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6095"/>
      </w:tblGrid>
      <w:tr w:rsidR="007B6801" w:rsidTr="007B6801">
        <w:tc>
          <w:tcPr>
            <w:tcW w:w="4219" w:type="dxa"/>
          </w:tcPr>
          <w:p w:rsidR="007B6801" w:rsidRDefault="007B6801" w:rsidP="008E5B2C">
            <w:bookmarkStart w:id="0" w:name="_Toc307310357"/>
            <w:bookmarkStart w:id="1" w:name="_Toc307311424"/>
            <w:bookmarkStart w:id="2" w:name="_Toc404461894"/>
            <w:bookmarkStart w:id="3" w:name="_Toc402346501"/>
            <w:bookmarkStart w:id="4" w:name="_Toc404971398"/>
            <w:bookmarkStart w:id="5" w:name="_Toc404971516"/>
            <w:bookmarkStart w:id="6" w:name="_Toc404971903"/>
            <w:bookmarkStart w:id="7" w:name="_Toc407039203"/>
            <w:bookmarkStart w:id="8" w:name="_Toc407039249"/>
            <w:bookmarkStart w:id="9" w:name="_Toc409003955"/>
            <w:bookmarkStart w:id="10" w:name="_Toc409007451"/>
            <w:bookmarkStart w:id="11" w:name="_Toc409021096"/>
            <w:bookmarkStart w:id="12" w:name="_Toc409078512"/>
            <w:bookmarkStart w:id="13" w:name="_Toc467234450"/>
            <w:bookmarkStart w:id="14" w:name="_Toc467831448"/>
            <w:bookmarkStart w:id="15" w:name="_Toc468094767"/>
            <w:bookmarkStart w:id="16" w:name="_Toc468279584"/>
            <w:bookmarkStart w:id="17" w:name="_Toc468378699"/>
            <w:bookmarkStart w:id="18" w:name="_Toc523085739"/>
            <w:bookmarkStart w:id="19" w:name="_Toc468379065"/>
          </w:p>
        </w:tc>
        <w:tc>
          <w:tcPr>
            <w:tcW w:w="6095" w:type="dxa"/>
          </w:tcPr>
          <w:p w:rsidR="007B6801" w:rsidRPr="00551D13" w:rsidRDefault="007B6801" w:rsidP="007B6801">
            <w:pPr>
              <w:spacing w:line="240" w:lineRule="auto"/>
              <w:jc w:val="left"/>
            </w:pPr>
            <w:r w:rsidRPr="00551D13">
              <w:t xml:space="preserve">Приложение </w:t>
            </w:r>
          </w:p>
          <w:p w:rsidR="007B6801" w:rsidRPr="00551D13" w:rsidRDefault="007B6801" w:rsidP="007B6801">
            <w:pPr>
              <w:spacing w:line="240" w:lineRule="auto"/>
              <w:jc w:val="left"/>
            </w:pPr>
            <w:r w:rsidRPr="00551D13">
              <w:t xml:space="preserve">к постановлению администрации </w:t>
            </w:r>
          </w:p>
          <w:p w:rsidR="007B6801" w:rsidRDefault="007B6801" w:rsidP="007B6801">
            <w:pPr>
              <w:spacing w:line="240" w:lineRule="auto"/>
              <w:jc w:val="left"/>
            </w:pPr>
            <w:r w:rsidRPr="00551D13">
              <w:t xml:space="preserve">муниципального образования – </w:t>
            </w:r>
          </w:p>
          <w:p w:rsidR="007B6801" w:rsidRDefault="007B6801" w:rsidP="007B6801">
            <w:pPr>
              <w:spacing w:line="240" w:lineRule="auto"/>
              <w:jc w:val="left"/>
            </w:pPr>
            <w:r w:rsidRPr="00551D13">
              <w:t>Пронский муниципальный район</w:t>
            </w:r>
          </w:p>
          <w:p w:rsidR="007B6801" w:rsidRPr="00551D13" w:rsidRDefault="007B6801" w:rsidP="007B6801">
            <w:pPr>
              <w:spacing w:line="240" w:lineRule="auto"/>
              <w:jc w:val="left"/>
            </w:pPr>
            <w:r>
              <w:t>от «</w:t>
            </w:r>
            <w:r w:rsidR="00DE77CC">
              <w:t>1</w:t>
            </w:r>
            <w:r>
              <w:t>»</w:t>
            </w:r>
            <w:r w:rsidR="00DE77CC">
              <w:t xml:space="preserve">  ноября   </w:t>
            </w:r>
            <w:r w:rsidRPr="00551D13">
              <w:t xml:space="preserve">2018 г. № </w:t>
            </w:r>
            <w:r w:rsidR="00DE77CC">
              <w:t>671</w:t>
            </w:r>
          </w:p>
          <w:p w:rsidR="007B6801" w:rsidRDefault="007B6801" w:rsidP="008E5B2C"/>
        </w:tc>
      </w:tr>
    </w:tbl>
    <w:p w:rsidR="007B6801" w:rsidRDefault="007B6801" w:rsidP="007B6801">
      <w:pPr>
        <w:spacing w:line="240" w:lineRule="auto"/>
        <w:jc w:val="center"/>
      </w:pPr>
      <w:r>
        <w:t>К</w:t>
      </w:r>
      <w:r w:rsidRPr="00F56497">
        <w:t>омплексн</w:t>
      </w:r>
      <w:r>
        <w:t>ая</w:t>
      </w:r>
      <w:r w:rsidRPr="00F56497">
        <w:t xml:space="preserve"> схем</w:t>
      </w:r>
      <w:r>
        <w:t xml:space="preserve">а </w:t>
      </w:r>
      <w:r w:rsidRPr="00F56497">
        <w:t>организации дорожного движения</w:t>
      </w:r>
      <w:r>
        <w:t xml:space="preserve"> на территории муниципального образования - Пронский муниципальный район </w:t>
      </w:r>
    </w:p>
    <w:p w:rsidR="007B6801" w:rsidRDefault="007B6801" w:rsidP="007B6801">
      <w:pPr>
        <w:spacing w:line="240" w:lineRule="auto"/>
        <w:jc w:val="center"/>
      </w:pPr>
      <w:r>
        <w:t>Рязанской области</w:t>
      </w:r>
    </w:p>
    <w:p w:rsidR="007B6801" w:rsidRDefault="007B6801" w:rsidP="007B6801">
      <w:pPr>
        <w:pStyle w:val="afff5"/>
        <w:spacing w:line="240" w:lineRule="auto"/>
        <w:ind w:firstLine="709"/>
      </w:pPr>
    </w:p>
    <w:p w:rsidR="007B6801" w:rsidRPr="00061DED" w:rsidRDefault="007B6801" w:rsidP="007B6801">
      <w:pPr>
        <w:pStyle w:val="afff5"/>
        <w:spacing w:line="240" w:lineRule="auto"/>
        <w:ind w:firstLine="709"/>
        <w:rPr>
          <w:caps/>
        </w:rPr>
      </w:pPr>
      <w:r w:rsidRPr="00061DED">
        <w:t xml:space="preserve">Модуль 1. Характеристика сложившейся ситуации по ОДД на территории муниципального образования </w:t>
      </w:r>
    </w:p>
    <w:p w:rsidR="007B6801" w:rsidRDefault="007B6801" w:rsidP="007B6801">
      <w:pPr>
        <w:spacing w:line="240" w:lineRule="auto"/>
        <w:jc w:val="center"/>
      </w:pPr>
      <w:bookmarkStart w:id="20" w:name="_Toc523085738"/>
    </w:p>
    <w:p w:rsidR="007B6801" w:rsidRDefault="007B6801" w:rsidP="007B6801">
      <w:pPr>
        <w:spacing w:line="240" w:lineRule="auto"/>
        <w:jc w:val="center"/>
      </w:pPr>
      <w:r w:rsidRPr="0089609F">
        <w:t>РЕФЕРАТ</w:t>
      </w:r>
      <w:bookmarkEnd w:id="20"/>
    </w:p>
    <w:p w:rsidR="007B6801" w:rsidRPr="0089609F" w:rsidRDefault="007B6801" w:rsidP="007B6801">
      <w:r w:rsidRPr="0089609F">
        <w:t>Отчет 124</w:t>
      </w:r>
      <w:bookmarkStart w:id="21" w:name="_GoBack"/>
      <w:bookmarkEnd w:id="21"/>
      <w:r w:rsidRPr="0089609F">
        <w:t>с., 8 рисунков, 19 таблиц.</w:t>
      </w:r>
    </w:p>
    <w:p w:rsidR="007B6801" w:rsidRPr="0089609F" w:rsidRDefault="007B6801" w:rsidP="007B6801">
      <w:r w:rsidRPr="0089609F">
        <w:t>ТРАНСПОРТНЫЕ ОБСЛЕДОВАНИЯ, ОЦЕНКА ПАРАМЕТРОВ УДС, АНАЛИЗ АВАРИЙНОСТИ, АНАЛИЗ ПАССАЖИРОПОТОКОВ И ГРУЗОПОТОКОВ, АНАЛИЗ ПАРКОВОЧНОГО ПРОСТРАНСТВА, АНАЛИЗ ОРГАНИЗАЦИИ ДОРОЖНОГО ДВИЖЕНИЯ.</w:t>
      </w:r>
    </w:p>
    <w:p w:rsidR="007B6801" w:rsidRPr="0089609F" w:rsidRDefault="007B6801" w:rsidP="007B6801">
      <w:r w:rsidRPr="0089609F">
        <w:t>Объектом исследования является транспортная система Пронского муниципального района Рязанской области, включая улично-дорожную сеть (вне зависимости от типа собственности) и объекты транспортной инфраструктуры.</w:t>
      </w:r>
    </w:p>
    <w:p w:rsidR="007B6801" w:rsidRPr="0089609F" w:rsidRDefault="007B6801" w:rsidP="007B6801">
      <w:r w:rsidRPr="0089609F">
        <w:t>Цель работы – дать характеристику сложившейся ситуации по организации дорожного движения, заключающуюся в сборе и систематизации официальных документарных статистических, технических и других данных,</w:t>
      </w:r>
      <w:r w:rsidRPr="0089609F">
        <w:tab/>
        <w:t>подготовке и проведение натурных обследований для разработки мероприятий, направленных на развитие УДС, исключение дефицита парковочного пространства, снижение аварийности и негативного воздействия на окружающую среду и здоровье населения, развитие пешеходного и велосипедного движения.</w:t>
      </w:r>
    </w:p>
    <w:p w:rsidR="007B6801" w:rsidRPr="0089609F" w:rsidRDefault="007B6801" w:rsidP="007B6801">
      <w:r w:rsidRPr="0089609F">
        <w:t xml:space="preserve">Проведены сбор и систематизация данных о характеристиках транспортных потоков на улично-дорожной сети Пронского района, анализ результатов обследований и оценка существующих параметров улично-дорожной сети и схемы организации дорожного движения муниципального образования, анализ организации </w:t>
      </w:r>
      <w:r w:rsidRPr="0089609F">
        <w:lastRenderedPageBreak/>
        <w:t>парковочного пространства на территории муниципального образования, существующей системы городского пассажирского транспорта на территории муниципального образования с учетом характера пассажиропотоков.</w:t>
      </w:r>
    </w:p>
    <w:p w:rsidR="007B6801" w:rsidRPr="0089609F" w:rsidRDefault="007B6801" w:rsidP="007B6801">
      <w:r w:rsidRPr="0089609F">
        <w:t>При этом для решения задач первого этапа применялись следующие научные методы по сбору и систематизации данных о характеристике транспортных потоков на улично-дорожной сети (УДС) Пронского района:</w:t>
      </w:r>
    </w:p>
    <w:p w:rsidR="007B6801" w:rsidRPr="0089609F" w:rsidRDefault="007B6801" w:rsidP="007B6801">
      <w:r>
        <w:t xml:space="preserve">- </w:t>
      </w:r>
      <w:r w:rsidRPr="0089609F">
        <w:t>документальное изучение исходных данных об исследуемом объекте;</w:t>
      </w:r>
    </w:p>
    <w:p w:rsidR="007B6801" w:rsidRPr="0089609F" w:rsidRDefault="007B6801" w:rsidP="007B6801">
      <w:r>
        <w:t xml:space="preserve">- </w:t>
      </w:r>
      <w:r w:rsidRPr="0089609F">
        <w:t>натурные исследования улично-дорожной сети Пронского района;</w:t>
      </w:r>
    </w:p>
    <w:p w:rsidR="007B6801" w:rsidRPr="0089609F" w:rsidRDefault="007B6801" w:rsidP="007B6801">
      <w:r>
        <w:t xml:space="preserve">- </w:t>
      </w:r>
      <w:r w:rsidRPr="0089609F">
        <w:t xml:space="preserve">натурные исследования парковочного пространства; </w:t>
      </w:r>
    </w:p>
    <w:p w:rsidR="007B6801" w:rsidRPr="0089609F" w:rsidRDefault="007B6801" w:rsidP="007B6801">
      <w:r>
        <w:t xml:space="preserve">- </w:t>
      </w:r>
      <w:r w:rsidRPr="0089609F">
        <w:t>социологический опрос населения.</w:t>
      </w:r>
    </w:p>
    <w:p w:rsidR="007B6801" w:rsidRDefault="007B6801" w:rsidP="007B6801">
      <w:r w:rsidRPr="0089609F">
        <w:t>Проведены натурные обследования на территории Пронского района, социологический опрос населения и гостей города, выполнен анализ полученных данных, проведен анализ статистики аварийности. Произведена оценка существующей организации дорожного движения</w:t>
      </w:r>
      <w:r w:rsidRPr="00BF46C1">
        <w:t>.</w:t>
      </w:r>
    </w:p>
    <w:p w:rsidR="007B6801" w:rsidRDefault="007B6801" w:rsidP="007B6801"/>
    <w:p w:rsidR="007B6801" w:rsidRDefault="007B6801" w:rsidP="007B6801"/>
    <w:p w:rsidR="007B6801" w:rsidRDefault="007B6801" w:rsidP="007B6801"/>
    <w:p w:rsidR="007B6801" w:rsidRDefault="007B6801" w:rsidP="007B6801"/>
    <w:p w:rsidR="007B6801" w:rsidRDefault="007B6801" w:rsidP="007B6801"/>
    <w:p w:rsidR="007B6801" w:rsidRDefault="007B6801" w:rsidP="007B6801"/>
    <w:p w:rsidR="007B6801" w:rsidRDefault="007B6801" w:rsidP="007B6801"/>
    <w:p w:rsidR="007B6801" w:rsidRDefault="007B6801" w:rsidP="007B6801"/>
    <w:p w:rsidR="007B6801" w:rsidRDefault="007B6801" w:rsidP="007B6801"/>
    <w:p w:rsidR="007B6801" w:rsidRDefault="007B6801" w:rsidP="007B6801"/>
    <w:p w:rsidR="007B6801" w:rsidRDefault="007B6801" w:rsidP="007B6801"/>
    <w:p w:rsidR="007B6801" w:rsidRDefault="007B6801" w:rsidP="007B6801"/>
    <w:p w:rsidR="007B6801" w:rsidRDefault="007B6801" w:rsidP="007B6801"/>
    <w:p w:rsidR="007B6801" w:rsidRDefault="007B6801" w:rsidP="007B6801"/>
    <w:p w:rsidR="007B6801" w:rsidRDefault="007B6801" w:rsidP="007B6801"/>
    <w:p w:rsidR="007B6801" w:rsidRDefault="007B6801" w:rsidP="007B6801"/>
    <w:p w:rsidR="009877EF" w:rsidRDefault="00973BA1" w:rsidP="00852526">
      <w:pPr>
        <w:pStyle w:val="14"/>
        <w:spacing w:after="0" w:line="720" w:lineRule="auto"/>
        <w:rPr>
          <w:noProof/>
        </w:rPr>
      </w:pPr>
      <w:r>
        <w:rPr>
          <w:rStyle w:val="11"/>
          <w:sz w:val="28"/>
        </w:rPr>
        <w:lastRenderedPageBreak/>
        <w:t>С</w:t>
      </w:r>
      <w:r w:rsidR="004327DC" w:rsidRPr="00EA199A">
        <w:t>одержание</w:t>
      </w:r>
      <w:bookmarkStart w:id="22" w:name="_Toc431199169"/>
      <w:bookmarkStart w:id="23" w:name="_Toc467831449"/>
      <w:bookmarkStart w:id="24" w:name="_Toc468094768"/>
      <w:bookmarkStart w:id="25" w:name="_Toc468279585"/>
      <w:bookmarkStart w:id="26" w:name="_Toc468378700"/>
      <w:bookmarkEnd w:id="13"/>
      <w:bookmarkEnd w:id="14"/>
      <w:bookmarkEnd w:id="15"/>
      <w:bookmarkEnd w:id="16"/>
      <w:bookmarkEnd w:id="17"/>
      <w:bookmarkEnd w:id="18"/>
      <w:r w:rsidR="00DB771A">
        <w:fldChar w:fldCharType="begin"/>
      </w:r>
      <w:r w:rsidR="0063437A">
        <w:instrText xml:space="preserve"> TOC \o "1-3" \h \z \u </w:instrText>
      </w:r>
      <w:r w:rsidR="00DB771A">
        <w:fldChar w:fldCharType="separate"/>
      </w:r>
    </w:p>
    <w:p w:rsidR="009877EF" w:rsidRDefault="00DB771A">
      <w:pPr>
        <w:pStyle w:val="12"/>
        <w:rPr>
          <w:rFonts w:asciiTheme="minorHAnsi" w:eastAsiaTheme="minorEastAsia" w:hAnsiTheme="minorHAnsi" w:cstheme="minorBidi"/>
          <w:bCs w:val="0"/>
          <w:sz w:val="22"/>
          <w:szCs w:val="22"/>
        </w:rPr>
      </w:pPr>
      <w:hyperlink w:anchor="_Toc523085738" w:history="1">
        <w:r w:rsidR="009877EF" w:rsidRPr="0070477C">
          <w:rPr>
            <w:rStyle w:val="aff1"/>
          </w:rPr>
          <w:t>Реферат</w:t>
        </w:r>
        <w:r w:rsidR="009877EF">
          <w:rPr>
            <w:webHidden/>
          </w:rPr>
          <w:tab/>
        </w:r>
        <w:r>
          <w:rPr>
            <w:webHidden/>
          </w:rPr>
          <w:fldChar w:fldCharType="begin"/>
        </w:r>
        <w:r w:rsidR="009877EF">
          <w:rPr>
            <w:webHidden/>
          </w:rPr>
          <w:instrText xml:space="preserve"> PAGEREF _Toc523085738 \h </w:instrText>
        </w:r>
        <w:r>
          <w:rPr>
            <w:webHidden/>
          </w:rPr>
        </w:r>
        <w:r>
          <w:rPr>
            <w:webHidden/>
          </w:rPr>
          <w:fldChar w:fldCharType="separate"/>
        </w:r>
        <w:r w:rsidR="00156DCD">
          <w:rPr>
            <w:webHidden/>
          </w:rPr>
          <w:t>2</w:t>
        </w:r>
        <w:r>
          <w:rPr>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39" w:history="1">
        <w:r w:rsidR="009877EF" w:rsidRPr="0070477C">
          <w:rPr>
            <w:rStyle w:val="aff1"/>
          </w:rPr>
          <w:t>Содержание</w:t>
        </w:r>
        <w:r w:rsidR="009877EF">
          <w:rPr>
            <w:webHidden/>
          </w:rPr>
          <w:tab/>
        </w:r>
        <w:r>
          <w:rPr>
            <w:webHidden/>
          </w:rPr>
          <w:fldChar w:fldCharType="begin"/>
        </w:r>
        <w:r w:rsidR="009877EF">
          <w:rPr>
            <w:webHidden/>
          </w:rPr>
          <w:instrText xml:space="preserve"> PAGEREF _Toc523085739 \h </w:instrText>
        </w:r>
        <w:r>
          <w:rPr>
            <w:webHidden/>
          </w:rPr>
        </w:r>
        <w:r>
          <w:rPr>
            <w:webHidden/>
          </w:rPr>
          <w:fldChar w:fldCharType="separate"/>
        </w:r>
        <w:r w:rsidR="00156DCD">
          <w:rPr>
            <w:webHidden/>
          </w:rPr>
          <w:t>4</w:t>
        </w:r>
        <w:r>
          <w:rPr>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40" w:history="1">
        <w:r w:rsidR="009877EF" w:rsidRPr="0070477C">
          <w:rPr>
            <w:rStyle w:val="aff1"/>
          </w:rPr>
          <w:t>Обозначения и сокращения</w:t>
        </w:r>
        <w:r w:rsidR="009877EF">
          <w:rPr>
            <w:webHidden/>
          </w:rPr>
          <w:tab/>
        </w:r>
        <w:r>
          <w:rPr>
            <w:webHidden/>
          </w:rPr>
          <w:fldChar w:fldCharType="begin"/>
        </w:r>
        <w:r w:rsidR="009877EF">
          <w:rPr>
            <w:webHidden/>
          </w:rPr>
          <w:instrText xml:space="preserve"> PAGEREF _Toc523085740 \h </w:instrText>
        </w:r>
        <w:r>
          <w:rPr>
            <w:webHidden/>
          </w:rPr>
        </w:r>
        <w:r>
          <w:rPr>
            <w:webHidden/>
          </w:rPr>
          <w:fldChar w:fldCharType="separate"/>
        </w:r>
        <w:r w:rsidR="00156DCD">
          <w:rPr>
            <w:webHidden/>
          </w:rPr>
          <w:t>8</w:t>
        </w:r>
        <w:r>
          <w:rPr>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41" w:history="1">
        <w:r w:rsidR="009877EF" w:rsidRPr="0070477C">
          <w:rPr>
            <w:rStyle w:val="aff1"/>
          </w:rPr>
          <w:t>Введение</w:t>
        </w:r>
        <w:r w:rsidR="009877EF">
          <w:rPr>
            <w:webHidden/>
          </w:rPr>
          <w:tab/>
        </w:r>
        <w:r>
          <w:rPr>
            <w:webHidden/>
          </w:rPr>
          <w:fldChar w:fldCharType="begin"/>
        </w:r>
        <w:r w:rsidR="009877EF">
          <w:rPr>
            <w:webHidden/>
          </w:rPr>
          <w:instrText xml:space="preserve"> PAGEREF _Toc523085741 \h </w:instrText>
        </w:r>
        <w:r>
          <w:rPr>
            <w:webHidden/>
          </w:rPr>
        </w:r>
        <w:r>
          <w:rPr>
            <w:webHidden/>
          </w:rPr>
          <w:fldChar w:fldCharType="separate"/>
        </w:r>
        <w:r w:rsidR="00156DCD">
          <w:rPr>
            <w:webHidden/>
          </w:rPr>
          <w:t>10</w:t>
        </w:r>
        <w:r>
          <w:rPr>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42" w:history="1">
        <w:r w:rsidR="009877EF" w:rsidRPr="0070477C">
          <w:rPr>
            <w:rStyle w:val="aff1"/>
          </w:rPr>
          <w:t>1</w:t>
        </w:r>
        <w:r w:rsidR="009877EF">
          <w:rPr>
            <w:rFonts w:asciiTheme="minorHAnsi" w:eastAsiaTheme="minorEastAsia" w:hAnsiTheme="minorHAnsi" w:cstheme="minorBidi"/>
            <w:bCs w:val="0"/>
            <w:sz w:val="22"/>
            <w:szCs w:val="22"/>
          </w:rPr>
          <w:tab/>
        </w:r>
        <w:r w:rsidR="009877EF" w:rsidRPr="0070477C">
          <w:rPr>
            <w:rStyle w:val="aff1"/>
          </w:rPr>
          <w:t>Сбор и систематизация официальных документарных статических, технических и других данных, необходимых для разработки проекта. Описание используемых методов и средств получения исходной информации</w:t>
        </w:r>
        <w:r w:rsidR="009877EF">
          <w:rPr>
            <w:webHidden/>
          </w:rPr>
          <w:tab/>
        </w:r>
        <w:r>
          <w:rPr>
            <w:webHidden/>
          </w:rPr>
          <w:fldChar w:fldCharType="begin"/>
        </w:r>
        <w:r w:rsidR="009877EF">
          <w:rPr>
            <w:webHidden/>
          </w:rPr>
          <w:instrText xml:space="preserve"> PAGEREF _Toc523085742 \h </w:instrText>
        </w:r>
        <w:r>
          <w:rPr>
            <w:webHidden/>
          </w:rPr>
        </w:r>
        <w:r>
          <w:rPr>
            <w:webHidden/>
          </w:rPr>
          <w:fldChar w:fldCharType="separate"/>
        </w:r>
        <w:r w:rsidR="00156DCD">
          <w:rPr>
            <w:webHidden/>
          </w:rPr>
          <w:t>12</w:t>
        </w:r>
        <w:r>
          <w:rPr>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43" w:history="1">
        <w:r w:rsidR="009877EF" w:rsidRPr="0070477C">
          <w:rPr>
            <w:rStyle w:val="aff1"/>
            <w:noProof/>
          </w:rPr>
          <w:t>1.1</w:t>
        </w:r>
        <w:r w:rsidR="009877EF">
          <w:rPr>
            <w:rFonts w:asciiTheme="minorHAnsi" w:eastAsiaTheme="minorEastAsia" w:hAnsiTheme="minorHAnsi" w:cstheme="minorBidi"/>
            <w:noProof/>
            <w:sz w:val="22"/>
            <w:szCs w:val="22"/>
          </w:rPr>
          <w:tab/>
        </w:r>
        <w:r w:rsidR="009877EF" w:rsidRPr="0070477C">
          <w:rPr>
            <w:rStyle w:val="aff1"/>
            <w:noProof/>
          </w:rPr>
          <w:t>Сбор и систематизации официальных исходных данных</w:t>
        </w:r>
        <w:r w:rsidR="009877EF">
          <w:rPr>
            <w:noProof/>
            <w:webHidden/>
          </w:rPr>
          <w:tab/>
        </w:r>
        <w:r>
          <w:rPr>
            <w:noProof/>
            <w:webHidden/>
          </w:rPr>
          <w:fldChar w:fldCharType="begin"/>
        </w:r>
        <w:r w:rsidR="009877EF">
          <w:rPr>
            <w:noProof/>
            <w:webHidden/>
          </w:rPr>
          <w:instrText xml:space="preserve"> PAGEREF _Toc523085743 \h </w:instrText>
        </w:r>
        <w:r>
          <w:rPr>
            <w:noProof/>
            <w:webHidden/>
          </w:rPr>
        </w:r>
        <w:r>
          <w:rPr>
            <w:noProof/>
            <w:webHidden/>
          </w:rPr>
          <w:fldChar w:fldCharType="separate"/>
        </w:r>
        <w:r w:rsidR="00156DCD">
          <w:rPr>
            <w:noProof/>
            <w:webHidden/>
          </w:rPr>
          <w:t>12</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44" w:history="1">
        <w:r w:rsidR="009877EF" w:rsidRPr="0070477C">
          <w:rPr>
            <w:rStyle w:val="aff1"/>
            <w:noProof/>
          </w:rPr>
          <w:t>1.2</w:t>
        </w:r>
        <w:r w:rsidR="009877EF">
          <w:rPr>
            <w:rFonts w:asciiTheme="minorHAnsi" w:eastAsiaTheme="minorEastAsia" w:hAnsiTheme="minorHAnsi" w:cstheme="minorBidi"/>
            <w:noProof/>
            <w:sz w:val="22"/>
            <w:szCs w:val="22"/>
          </w:rPr>
          <w:tab/>
        </w:r>
        <w:r w:rsidR="009877EF" w:rsidRPr="0070477C">
          <w:rPr>
            <w:rStyle w:val="aff1"/>
            <w:noProof/>
          </w:rPr>
          <w:t>Сведения о территории муниципального образования</w:t>
        </w:r>
        <w:r w:rsidR="009877EF">
          <w:rPr>
            <w:noProof/>
            <w:webHidden/>
          </w:rPr>
          <w:tab/>
        </w:r>
        <w:r>
          <w:rPr>
            <w:noProof/>
            <w:webHidden/>
          </w:rPr>
          <w:fldChar w:fldCharType="begin"/>
        </w:r>
        <w:r w:rsidR="009877EF">
          <w:rPr>
            <w:noProof/>
            <w:webHidden/>
          </w:rPr>
          <w:instrText xml:space="preserve"> PAGEREF _Toc523085744 \h </w:instrText>
        </w:r>
        <w:r>
          <w:rPr>
            <w:noProof/>
            <w:webHidden/>
          </w:rPr>
        </w:r>
        <w:r>
          <w:rPr>
            <w:noProof/>
            <w:webHidden/>
          </w:rPr>
          <w:fldChar w:fldCharType="separate"/>
        </w:r>
        <w:r w:rsidR="00156DCD">
          <w:rPr>
            <w:noProof/>
            <w:webHidden/>
          </w:rPr>
          <w:t>16</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45" w:history="1">
        <w:r w:rsidR="009877EF" w:rsidRPr="0070477C">
          <w:rPr>
            <w:rStyle w:val="aff1"/>
            <w:noProof/>
          </w:rPr>
          <w:t>1.3</w:t>
        </w:r>
        <w:r w:rsidR="009877EF">
          <w:rPr>
            <w:rFonts w:asciiTheme="minorHAnsi" w:eastAsiaTheme="minorEastAsia" w:hAnsiTheme="minorHAnsi" w:cstheme="minorBidi"/>
            <w:noProof/>
            <w:sz w:val="22"/>
            <w:szCs w:val="22"/>
          </w:rPr>
          <w:tab/>
        </w:r>
        <w:r w:rsidR="009877EF" w:rsidRPr="0070477C">
          <w:rPr>
            <w:rStyle w:val="aff1"/>
            <w:noProof/>
          </w:rPr>
          <w:t>Социально-экономическая ситуация муниципального образования</w:t>
        </w:r>
        <w:r w:rsidR="009877EF">
          <w:rPr>
            <w:noProof/>
            <w:webHidden/>
          </w:rPr>
          <w:tab/>
        </w:r>
        <w:r>
          <w:rPr>
            <w:noProof/>
            <w:webHidden/>
          </w:rPr>
          <w:fldChar w:fldCharType="begin"/>
        </w:r>
        <w:r w:rsidR="009877EF">
          <w:rPr>
            <w:noProof/>
            <w:webHidden/>
          </w:rPr>
          <w:instrText xml:space="preserve"> PAGEREF _Toc523085745 \h </w:instrText>
        </w:r>
        <w:r>
          <w:rPr>
            <w:noProof/>
            <w:webHidden/>
          </w:rPr>
        </w:r>
        <w:r>
          <w:rPr>
            <w:noProof/>
            <w:webHidden/>
          </w:rPr>
          <w:fldChar w:fldCharType="separate"/>
        </w:r>
        <w:r w:rsidR="00156DCD">
          <w:rPr>
            <w:noProof/>
            <w:webHidden/>
          </w:rPr>
          <w:t>19</w:t>
        </w:r>
        <w:r>
          <w:rPr>
            <w:noProof/>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46" w:history="1">
        <w:r w:rsidR="009877EF" w:rsidRPr="0070477C">
          <w:rPr>
            <w:rStyle w:val="aff1"/>
          </w:rPr>
          <w:t>2</w:t>
        </w:r>
        <w:r w:rsidR="009877EF">
          <w:rPr>
            <w:rFonts w:asciiTheme="minorHAnsi" w:eastAsiaTheme="minorEastAsia" w:hAnsiTheme="minorHAnsi" w:cstheme="minorBidi"/>
            <w:bCs w:val="0"/>
            <w:sz w:val="22"/>
            <w:szCs w:val="22"/>
          </w:rPr>
          <w:tab/>
        </w:r>
        <w:r w:rsidR="009877EF" w:rsidRPr="0070477C">
          <w:rPr>
            <w:rStyle w:val="aff1"/>
          </w:rPr>
          <w:t>Подготовка и проведение транспортных обследований на территории муниципального образования</w:t>
        </w:r>
        <w:r w:rsidR="009877EF">
          <w:rPr>
            <w:webHidden/>
          </w:rPr>
          <w:tab/>
        </w:r>
        <w:r>
          <w:rPr>
            <w:webHidden/>
          </w:rPr>
          <w:fldChar w:fldCharType="begin"/>
        </w:r>
        <w:r w:rsidR="009877EF">
          <w:rPr>
            <w:webHidden/>
          </w:rPr>
          <w:instrText xml:space="preserve"> PAGEREF _Toc523085746 \h </w:instrText>
        </w:r>
        <w:r>
          <w:rPr>
            <w:webHidden/>
          </w:rPr>
        </w:r>
        <w:r>
          <w:rPr>
            <w:webHidden/>
          </w:rPr>
          <w:fldChar w:fldCharType="separate"/>
        </w:r>
        <w:r w:rsidR="00156DCD">
          <w:rPr>
            <w:webHidden/>
          </w:rPr>
          <w:t>27</w:t>
        </w:r>
        <w:r>
          <w:rPr>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47" w:history="1">
        <w:r w:rsidR="009877EF" w:rsidRPr="0070477C">
          <w:rPr>
            <w:rStyle w:val="aff1"/>
            <w:noProof/>
          </w:rPr>
          <w:t>2.1</w:t>
        </w:r>
        <w:r w:rsidR="009877EF">
          <w:rPr>
            <w:rFonts w:asciiTheme="minorHAnsi" w:eastAsiaTheme="minorEastAsia" w:hAnsiTheme="minorHAnsi" w:cstheme="minorBidi"/>
            <w:noProof/>
            <w:sz w:val="22"/>
            <w:szCs w:val="22"/>
          </w:rPr>
          <w:tab/>
        </w:r>
        <w:r w:rsidR="009877EF" w:rsidRPr="0070477C">
          <w:rPr>
            <w:rStyle w:val="aff1"/>
            <w:noProof/>
          </w:rPr>
          <w:t>Подготовка и проведение натурного обследования интенсивности движения и состава транспортного потока в ключевых транспортных узлах</w:t>
        </w:r>
        <w:r w:rsidR="009877EF">
          <w:rPr>
            <w:noProof/>
            <w:webHidden/>
          </w:rPr>
          <w:tab/>
        </w:r>
        <w:r>
          <w:rPr>
            <w:noProof/>
            <w:webHidden/>
          </w:rPr>
          <w:fldChar w:fldCharType="begin"/>
        </w:r>
        <w:r w:rsidR="009877EF">
          <w:rPr>
            <w:noProof/>
            <w:webHidden/>
          </w:rPr>
          <w:instrText xml:space="preserve"> PAGEREF _Toc523085747 \h </w:instrText>
        </w:r>
        <w:r>
          <w:rPr>
            <w:noProof/>
            <w:webHidden/>
          </w:rPr>
        </w:r>
        <w:r>
          <w:rPr>
            <w:noProof/>
            <w:webHidden/>
          </w:rPr>
          <w:fldChar w:fldCharType="separate"/>
        </w:r>
        <w:r w:rsidR="00156DCD">
          <w:rPr>
            <w:noProof/>
            <w:webHidden/>
          </w:rPr>
          <w:t>28</w:t>
        </w:r>
        <w:r>
          <w:rPr>
            <w:noProof/>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48" w:history="1">
        <w:r w:rsidR="009877EF" w:rsidRPr="0070477C">
          <w:rPr>
            <w:rStyle w:val="aff1"/>
            <w:noProof/>
          </w:rPr>
          <w:t>2.1.1</w:t>
        </w:r>
        <w:r w:rsidR="009877EF">
          <w:rPr>
            <w:rFonts w:asciiTheme="minorHAnsi" w:eastAsiaTheme="minorEastAsia" w:hAnsiTheme="minorHAnsi" w:cstheme="minorBidi"/>
            <w:iCs w:val="0"/>
            <w:noProof/>
            <w:sz w:val="22"/>
            <w:szCs w:val="22"/>
          </w:rPr>
          <w:tab/>
        </w:r>
        <w:r w:rsidR="009877EF" w:rsidRPr="0070477C">
          <w:rPr>
            <w:rStyle w:val="aff1"/>
            <w:noProof/>
          </w:rPr>
          <w:t>Методика проведения натурного обследования интенсивности движения и состава транспортного потока</w:t>
        </w:r>
        <w:r w:rsidR="009877EF">
          <w:rPr>
            <w:noProof/>
            <w:webHidden/>
          </w:rPr>
          <w:tab/>
        </w:r>
        <w:r>
          <w:rPr>
            <w:noProof/>
            <w:webHidden/>
          </w:rPr>
          <w:fldChar w:fldCharType="begin"/>
        </w:r>
        <w:r w:rsidR="009877EF">
          <w:rPr>
            <w:noProof/>
            <w:webHidden/>
          </w:rPr>
          <w:instrText xml:space="preserve"> PAGEREF _Toc523085748 \h </w:instrText>
        </w:r>
        <w:r>
          <w:rPr>
            <w:noProof/>
            <w:webHidden/>
          </w:rPr>
        </w:r>
        <w:r>
          <w:rPr>
            <w:noProof/>
            <w:webHidden/>
          </w:rPr>
          <w:fldChar w:fldCharType="separate"/>
        </w:r>
        <w:r w:rsidR="00156DCD">
          <w:rPr>
            <w:noProof/>
            <w:webHidden/>
          </w:rPr>
          <w:t>28</w:t>
        </w:r>
        <w:r>
          <w:rPr>
            <w:noProof/>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49" w:history="1">
        <w:r w:rsidR="009877EF" w:rsidRPr="0070477C">
          <w:rPr>
            <w:rStyle w:val="aff1"/>
            <w:noProof/>
          </w:rPr>
          <w:t>2.1.2</w:t>
        </w:r>
        <w:r w:rsidR="009877EF">
          <w:rPr>
            <w:rFonts w:asciiTheme="minorHAnsi" w:eastAsiaTheme="minorEastAsia" w:hAnsiTheme="minorHAnsi" w:cstheme="minorBidi"/>
            <w:iCs w:val="0"/>
            <w:noProof/>
            <w:sz w:val="22"/>
            <w:szCs w:val="22"/>
          </w:rPr>
          <w:tab/>
        </w:r>
        <w:r w:rsidR="009877EF" w:rsidRPr="0070477C">
          <w:rPr>
            <w:rStyle w:val="aff1"/>
            <w:noProof/>
          </w:rPr>
          <w:t>Отчет о проведении натурного обследования</w:t>
        </w:r>
        <w:r w:rsidR="009877EF">
          <w:rPr>
            <w:noProof/>
            <w:webHidden/>
          </w:rPr>
          <w:tab/>
        </w:r>
        <w:r>
          <w:rPr>
            <w:noProof/>
            <w:webHidden/>
          </w:rPr>
          <w:fldChar w:fldCharType="begin"/>
        </w:r>
        <w:r w:rsidR="009877EF">
          <w:rPr>
            <w:noProof/>
            <w:webHidden/>
          </w:rPr>
          <w:instrText xml:space="preserve"> PAGEREF _Toc523085749 \h </w:instrText>
        </w:r>
        <w:r>
          <w:rPr>
            <w:noProof/>
            <w:webHidden/>
          </w:rPr>
        </w:r>
        <w:r>
          <w:rPr>
            <w:noProof/>
            <w:webHidden/>
          </w:rPr>
          <w:fldChar w:fldCharType="separate"/>
        </w:r>
        <w:r w:rsidR="00156DCD">
          <w:rPr>
            <w:noProof/>
            <w:webHidden/>
          </w:rPr>
          <w:t>31</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50" w:history="1">
        <w:r w:rsidR="009877EF" w:rsidRPr="0070477C">
          <w:rPr>
            <w:rStyle w:val="aff1"/>
            <w:noProof/>
          </w:rPr>
          <w:t>2.2</w:t>
        </w:r>
        <w:r w:rsidR="009877EF">
          <w:rPr>
            <w:rFonts w:asciiTheme="minorHAnsi" w:eastAsiaTheme="minorEastAsia" w:hAnsiTheme="minorHAnsi" w:cstheme="minorBidi"/>
            <w:noProof/>
            <w:sz w:val="22"/>
            <w:szCs w:val="22"/>
          </w:rPr>
          <w:tab/>
        </w:r>
        <w:r w:rsidR="009877EF" w:rsidRPr="0070477C">
          <w:rPr>
            <w:rStyle w:val="aff1"/>
            <w:noProof/>
          </w:rPr>
          <w:t>Подготовка и проведение транспортных обследования пассажиропотоков на пассажирском транспорте общего пользования</w:t>
        </w:r>
        <w:r w:rsidR="009877EF">
          <w:rPr>
            <w:noProof/>
            <w:webHidden/>
          </w:rPr>
          <w:tab/>
        </w:r>
        <w:r>
          <w:rPr>
            <w:noProof/>
            <w:webHidden/>
          </w:rPr>
          <w:fldChar w:fldCharType="begin"/>
        </w:r>
        <w:r w:rsidR="009877EF">
          <w:rPr>
            <w:noProof/>
            <w:webHidden/>
          </w:rPr>
          <w:instrText xml:space="preserve"> PAGEREF _Toc523085750 \h </w:instrText>
        </w:r>
        <w:r>
          <w:rPr>
            <w:noProof/>
            <w:webHidden/>
          </w:rPr>
        </w:r>
        <w:r>
          <w:rPr>
            <w:noProof/>
            <w:webHidden/>
          </w:rPr>
          <w:fldChar w:fldCharType="separate"/>
        </w:r>
        <w:r w:rsidR="00156DCD">
          <w:rPr>
            <w:noProof/>
            <w:webHidden/>
          </w:rPr>
          <w:t>35</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51" w:history="1">
        <w:r w:rsidR="009877EF" w:rsidRPr="0070477C">
          <w:rPr>
            <w:rStyle w:val="aff1"/>
            <w:noProof/>
          </w:rPr>
          <w:t>2.3</w:t>
        </w:r>
        <w:r w:rsidR="009877EF">
          <w:rPr>
            <w:rFonts w:asciiTheme="minorHAnsi" w:eastAsiaTheme="minorEastAsia" w:hAnsiTheme="minorHAnsi" w:cstheme="minorBidi"/>
            <w:noProof/>
            <w:sz w:val="22"/>
            <w:szCs w:val="22"/>
          </w:rPr>
          <w:tab/>
        </w:r>
        <w:r w:rsidR="009877EF" w:rsidRPr="0070477C">
          <w:rPr>
            <w:rStyle w:val="aff1"/>
            <w:noProof/>
          </w:rPr>
          <w:t>Подготовка и проведение натурного обследования мест для стоянки и остановки транспортных средств</w:t>
        </w:r>
        <w:r w:rsidR="009877EF">
          <w:rPr>
            <w:noProof/>
            <w:webHidden/>
          </w:rPr>
          <w:tab/>
        </w:r>
        <w:r>
          <w:rPr>
            <w:noProof/>
            <w:webHidden/>
          </w:rPr>
          <w:fldChar w:fldCharType="begin"/>
        </w:r>
        <w:r w:rsidR="009877EF">
          <w:rPr>
            <w:noProof/>
            <w:webHidden/>
          </w:rPr>
          <w:instrText xml:space="preserve"> PAGEREF _Toc523085751 \h </w:instrText>
        </w:r>
        <w:r>
          <w:rPr>
            <w:noProof/>
            <w:webHidden/>
          </w:rPr>
        </w:r>
        <w:r>
          <w:rPr>
            <w:noProof/>
            <w:webHidden/>
          </w:rPr>
          <w:fldChar w:fldCharType="separate"/>
        </w:r>
        <w:r w:rsidR="00156DCD">
          <w:rPr>
            <w:noProof/>
            <w:webHidden/>
          </w:rPr>
          <w:t>35</w:t>
        </w:r>
        <w:r>
          <w:rPr>
            <w:noProof/>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52" w:history="1">
        <w:r w:rsidR="009877EF" w:rsidRPr="0070477C">
          <w:rPr>
            <w:rStyle w:val="aff1"/>
            <w:noProof/>
          </w:rPr>
          <w:t>2.3.1</w:t>
        </w:r>
        <w:r w:rsidR="009877EF">
          <w:rPr>
            <w:rFonts w:asciiTheme="minorHAnsi" w:eastAsiaTheme="minorEastAsia" w:hAnsiTheme="minorHAnsi" w:cstheme="minorBidi"/>
            <w:iCs w:val="0"/>
            <w:noProof/>
            <w:sz w:val="22"/>
            <w:szCs w:val="22"/>
          </w:rPr>
          <w:tab/>
        </w:r>
        <w:r w:rsidR="009877EF" w:rsidRPr="0070477C">
          <w:rPr>
            <w:rStyle w:val="aff1"/>
            <w:noProof/>
          </w:rPr>
          <w:t>Подготовка натурного обследования</w:t>
        </w:r>
        <w:r w:rsidR="009877EF">
          <w:rPr>
            <w:noProof/>
            <w:webHidden/>
          </w:rPr>
          <w:tab/>
        </w:r>
        <w:r>
          <w:rPr>
            <w:noProof/>
            <w:webHidden/>
          </w:rPr>
          <w:fldChar w:fldCharType="begin"/>
        </w:r>
        <w:r w:rsidR="009877EF">
          <w:rPr>
            <w:noProof/>
            <w:webHidden/>
          </w:rPr>
          <w:instrText xml:space="preserve"> PAGEREF _Toc523085752 \h </w:instrText>
        </w:r>
        <w:r>
          <w:rPr>
            <w:noProof/>
            <w:webHidden/>
          </w:rPr>
        </w:r>
        <w:r>
          <w:rPr>
            <w:noProof/>
            <w:webHidden/>
          </w:rPr>
          <w:fldChar w:fldCharType="separate"/>
        </w:r>
        <w:r w:rsidR="00156DCD">
          <w:rPr>
            <w:noProof/>
            <w:webHidden/>
          </w:rPr>
          <w:t>35</w:t>
        </w:r>
        <w:r>
          <w:rPr>
            <w:noProof/>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53" w:history="1">
        <w:r w:rsidR="009877EF" w:rsidRPr="0070477C">
          <w:rPr>
            <w:rStyle w:val="aff1"/>
            <w:noProof/>
          </w:rPr>
          <w:t>2.3.2</w:t>
        </w:r>
        <w:r w:rsidR="009877EF">
          <w:rPr>
            <w:rFonts w:asciiTheme="minorHAnsi" w:eastAsiaTheme="minorEastAsia" w:hAnsiTheme="minorHAnsi" w:cstheme="minorBidi"/>
            <w:iCs w:val="0"/>
            <w:noProof/>
            <w:sz w:val="22"/>
            <w:szCs w:val="22"/>
          </w:rPr>
          <w:tab/>
        </w:r>
        <w:r w:rsidR="009877EF" w:rsidRPr="0070477C">
          <w:rPr>
            <w:rStyle w:val="aff1"/>
            <w:noProof/>
          </w:rPr>
          <w:t>Проведение натурного обследования</w:t>
        </w:r>
        <w:r w:rsidR="009877EF">
          <w:rPr>
            <w:noProof/>
            <w:webHidden/>
          </w:rPr>
          <w:tab/>
        </w:r>
        <w:r>
          <w:rPr>
            <w:noProof/>
            <w:webHidden/>
          </w:rPr>
          <w:fldChar w:fldCharType="begin"/>
        </w:r>
        <w:r w:rsidR="009877EF">
          <w:rPr>
            <w:noProof/>
            <w:webHidden/>
          </w:rPr>
          <w:instrText xml:space="preserve"> PAGEREF _Toc523085753 \h </w:instrText>
        </w:r>
        <w:r>
          <w:rPr>
            <w:noProof/>
            <w:webHidden/>
          </w:rPr>
        </w:r>
        <w:r>
          <w:rPr>
            <w:noProof/>
            <w:webHidden/>
          </w:rPr>
          <w:fldChar w:fldCharType="separate"/>
        </w:r>
        <w:r w:rsidR="00156DCD">
          <w:rPr>
            <w:noProof/>
            <w:webHidden/>
          </w:rPr>
          <w:t>38</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54" w:history="1">
        <w:r w:rsidR="009877EF" w:rsidRPr="0070477C">
          <w:rPr>
            <w:rStyle w:val="aff1"/>
            <w:noProof/>
          </w:rPr>
          <w:t>2.4</w:t>
        </w:r>
        <w:r w:rsidR="009877EF">
          <w:rPr>
            <w:rFonts w:asciiTheme="minorHAnsi" w:eastAsiaTheme="minorEastAsia" w:hAnsiTheme="minorHAnsi" w:cstheme="minorBidi"/>
            <w:noProof/>
            <w:sz w:val="22"/>
            <w:szCs w:val="22"/>
          </w:rPr>
          <w:tab/>
        </w:r>
        <w:r w:rsidR="009877EF" w:rsidRPr="0070477C">
          <w:rPr>
            <w:rStyle w:val="aff1"/>
            <w:noProof/>
          </w:rPr>
          <w:t>Подготовка и проведение исследования общественного мнения и мнения водителей ТС</w:t>
        </w:r>
        <w:r w:rsidR="009877EF">
          <w:rPr>
            <w:noProof/>
            <w:webHidden/>
          </w:rPr>
          <w:tab/>
        </w:r>
        <w:r>
          <w:rPr>
            <w:noProof/>
            <w:webHidden/>
          </w:rPr>
          <w:fldChar w:fldCharType="begin"/>
        </w:r>
        <w:r w:rsidR="009877EF">
          <w:rPr>
            <w:noProof/>
            <w:webHidden/>
          </w:rPr>
          <w:instrText xml:space="preserve"> PAGEREF _Toc523085754 \h </w:instrText>
        </w:r>
        <w:r>
          <w:rPr>
            <w:noProof/>
            <w:webHidden/>
          </w:rPr>
        </w:r>
        <w:r>
          <w:rPr>
            <w:noProof/>
            <w:webHidden/>
          </w:rPr>
          <w:fldChar w:fldCharType="separate"/>
        </w:r>
        <w:r w:rsidR="00156DCD">
          <w:rPr>
            <w:noProof/>
            <w:webHidden/>
          </w:rPr>
          <w:t>39</w:t>
        </w:r>
        <w:r>
          <w:rPr>
            <w:noProof/>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55" w:history="1">
        <w:r w:rsidR="009877EF" w:rsidRPr="0070477C">
          <w:rPr>
            <w:rStyle w:val="aff1"/>
            <w:noProof/>
          </w:rPr>
          <w:t>2.4.1</w:t>
        </w:r>
        <w:r w:rsidR="009877EF">
          <w:rPr>
            <w:rFonts w:asciiTheme="minorHAnsi" w:eastAsiaTheme="minorEastAsia" w:hAnsiTheme="minorHAnsi" w:cstheme="minorBidi"/>
            <w:iCs w:val="0"/>
            <w:noProof/>
            <w:sz w:val="22"/>
            <w:szCs w:val="22"/>
          </w:rPr>
          <w:tab/>
        </w:r>
        <w:r w:rsidR="009877EF" w:rsidRPr="0070477C">
          <w:rPr>
            <w:rStyle w:val="aff1"/>
            <w:noProof/>
          </w:rPr>
          <w:t>Отчёт о проведении натурного обследования общественного мнения и мнения водителей ТС</w:t>
        </w:r>
        <w:r w:rsidR="009877EF">
          <w:rPr>
            <w:noProof/>
            <w:webHidden/>
          </w:rPr>
          <w:tab/>
        </w:r>
        <w:r>
          <w:rPr>
            <w:noProof/>
            <w:webHidden/>
          </w:rPr>
          <w:fldChar w:fldCharType="begin"/>
        </w:r>
        <w:r w:rsidR="009877EF">
          <w:rPr>
            <w:noProof/>
            <w:webHidden/>
          </w:rPr>
          <w:instrText xml:space="preserve"> PAGEREF _Toc523085755 \h </w:instrText>
        </w:r>
        <w:r>
          <w:rPr>
            <w:noProof/>
            <w:webHidden/>
          </w:rPr>
        </w:r>
        <w:r>
          <w:rPr>
            <w:noProof/>
            <w:webHidden/>
          </w:rPr>
          <w:fldChar w:fldCharType="separate"/>
        </w:r>
        <w:r w:rsidR="00156DCD">
          <w:rPr>
            <w:noProof/>
            <w:webHidden/>
          </w:rPr>
          <w:t>40</w:t>
        </w:r>
        <w:r>
          <w:rPr>
            <w:noProof/>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56" w:history="1">
        <w:r w:rsidR="009877EF" w:rsidRPr="0070477C">
          <w:rPr>
            <w:rStyle w:val="aff1"/>
          </w:rPr>
          <w:t>3</w:t>
        </w:r>
        <w:r w:rsidR="009877EF">
          <w:rPr>
            <w:rFonts w:asciiTheme="minorHAnsi" w:eastAsiaTheme="minorEastAsia" w:hAnsiTheme="minorHAnsi" w:cstheme="minorBidi"/>
            <w:bCs w:val="0"/>
            <w:sz w:val="22"/>
            <w:szCs w:val="22"/>
          </w:rPr>
          <w:tab/>
        </w:r>
        <w:r w:rsidR="009877EF" w:rsidRPr="0070477C">
          <w:rPr>
            <w:rStyle w:val="aff1"/>
          </w:rPr>
          <w:t>Анализ организационной деятельности органов государственной власти субъекта Российской Федерации и органов местного самоуправления по ОДД</w:t>
        </w:r>
        <w:r w:rsidR="009877EF">
          <w:rPr>
            <w:webHidden/>
          </w:rPr>
          <w:tab/>
        </w:r>
        <w:r>
          <w:rPr>
            <w:webHidden/>
          </w:rPr>
          <w:fldChar w:fldCharType="begin"/>
        </w:r>
        <w:r w:rsidR="009877EF">
          <w:rPr>
            <w:webHidden/>
          </w:rPr>
          <w:instrText xml:space="preserve"> PAGEREF _Toc523085756 \h </w:instrText>
        </w:r>
        <w:r>
          <w:rPr>
            <w:webHidden/>
          </w:rPr>
        </w:r>
        <w:r>
          <w:rPr>
            <w:webHidden/>
          </w:rPr>
          <w:fldChar w:fldCharType="separate"/>
        </w:r>
        <w:r w:rsidR="00156DCD">
          <w:rPr>
            <w:webHidden/>
          </w:rPr>
          <w:t>43</w:t>
        </w:r>
        <w:r>
          <w:rPr>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57" w:history="1">
        <w:r w:rsidR="009877EF" w:rsidRPr="0070477C">
          <w:rPr>
            <w:rStyle w:val="aff1"/>
            <w:noProof/>
          </w:rPr>
          <w:t>3.1</w:t>
        </w:r>
        <w:r w:rsidR="009877EF">
          <w:rPr>
            <w:rFonts w:asciiTheme="minorHAnsi" w:eastAsiaTheme="minorEastAsia" w:hAnsiTheme="minorHAnsi" w:cstheme="minorBidi"/>
            <w:noProof/>
            <w:sz w:val="22"/>
            <w:szCs w:val="22"/>
          </w:rPr>
          <w:tab/>
        </w:r>
        <w:r w:rsidR="009877EF" w:rsidRPr="0070477C">
          <w:rPr>
            <w:rStyle w:val="aff1"/>
            <w:noProof/>
          </w:rPr>
          <w:t>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r w:rsidR="009877EF">
          <w:rPr>
            <w:noProof/>
            <w:webHidden/>
          </w:rPr>
          <w:tab/>
        </w:r>
        <w:r>
          <w:rPr>
            <w:noProof/>
            <w:webHidden/>
          </w:rPr>
          <w:fldChar w:fldCharType="begin"/>
        </w:r>
        <w:r w:rsidR="009877EF">
          <w:rPr>
            <w:noProof/>
            <w:webHidden/>
          </w:rPr>
          <w:instrText xml:space="preserve"> PAGEREF _Toc523085757 \h </w:instrText>
        </w:r>
        <w:r>
          <w:rPr>
            <w:noProof/>
            <w:webHidden/>
          </w:rPr>
        </w:r>
        <w:r>
          <w:rPr>
            <w:noProof/>
            <w:webHidden/>
          </w:rPr>
          <w:fldChar w:fldCharType="separate"/>
        </w:r>
        <w:r w:rsidR="00156DCD">
          <w:rPr>
            <w:noProof/>
            <w:webHidden/>
          </w:rPr>
          <w:t>43</w:t>
        </w:r>
        <w:r>
          <w:rPr>
            <w:noProof/>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58" w:history="1">
        <w:r w:rsidR="009877EF" w:rsidRPr="0070477C">
          <w:rPr>
            <w:rStyle w:val="aff1"/>
            <w:noProof/>
          </w:rPr>
          <w:t>3.1.1</w:t>
        </w:r>
        <w:r w:rsidR="009877EF">
          <w:rPr>
            <w:rFonts w:asciiTheme="minorHAnsi" w:eastAsiaTheme="minorEastAsia" w:hAnsiTheme="minorHAnsi" w:cstheme="minorBidi"/>
            <w:iCs w:val="0"/>
            <w:noProof/>
            <w:sz w:val="22"/>
            <w:szCs w:val="22"/>
          </w:rPr>
          <w:tab/>
        </w:r>
        <w:r w:rsidR="009877EF" w:rsidRPr="0070477C">
          <w:rPr>
            <w:rStyle w:val="aff1"/>
            <w:noProof/>
          </w:rPr>
          <w:t>Реализация региональной и муниципальной политики в области организации дорожного движения на территории муниципального образования</w:t>
        </w:r>
        <w:r w:rsidR="009877EF">
          <w:rPr>
            <w:noProof/>
            <w:webHidden/>
          </w:rPr>
          <w:tab/>
        </w:r>
        <w:r>
          <w:rPr>
            <w:noProof/>
            <w:webHidden/>
          </w:rPr>
          <w:fldChar w:fldCharType="begin"/>
        </w:r>
        <w:r w:rsidR="009877EF">
          <w:rPr>
            <w:noProof/>
            <w:webHidden/>
          </w:rPr>
          <w:instrText xml:space="preserve"> PAGEREF _Toc523085758 \h </w:instrText>
        </w:r>
        <w:r>
          <w:rPr>
            <w:noProof/>
            <w:webHidden/>
          </w:rPr>
        </w:r>
        <w:r>
          <w:rPr>
            <w:noProof/>
            <w:webHidden/>
          </w:rPr>
          <w:fldChar w:fldCharType="separate"/>
        </w:r>
        <w:r w:rsidR="00156DCD">
          <w:rPr>
            <w:noProof/>
            <w:webHidden/>
          </w:rPr>
          <w:t>44</w:t>
        </w:r>
        <w:r>
          <w:rPr>
            <w:noProof/>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59" w:history="1">
        <w:r w:rsidR="009877EF" w:rsidRPr="0070477C">
          <w:rPr>
            <w:rStyle w:val="aff1"/>
            <w:noProof/>
          </w:rPr>
          <w:t>3.1.2</w:t>
        </w:r>
        <w:r w:rsidR="009877EF">
          <w:rPr>
            <w:rFonts w:asciiTheme="minorHAnsi" w:eastAsiaTheme="minorEastAsia" w:hAnsiTheme="minorHAnsi" w:cstheme="minorBidi"/>
            <w:iCs w:val="0"/>
            <w:noProof/>
            <w:sz w:val="22"/>
            <w:szCs w:val="22"/>
          </w:rPr>
          <w:tab/>
        </w:r>
        <w:r w:rsidR="009877EF" w:rsidRPr="0070477C">
          <w:rPr>
            <w:rStyle w:val="aff1"/>
            <w:noProof/>
          </w:rPr>
          <w:t>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r w:rsidR="009877EF">
          <w:rPr>
            <w:noProof/>
            <w:webHidden/>
          </w:rPr>
          <w:tab/>
        </w:r>
        <w:r>
          <w:rPr>
            <w:noProof/>
            <w:webHidden/>
          </w:rPr>
          <w:fldChar w:fldCharType="begin"/>
        </w:r>
        <w:r w:rsidR="009877EF">
          <w:rPr>
            <w:noProof/>
            <w:webHidden/>
          </w:rPr>
          <w:instrText xml:space="preserve"> PAGEREF _Toc523085759 \h </w:instrText>
        </w:r>
        <w:r>
          <w:rPr>
            <w:noProof/>
            <w:webHidden/>
          </w:rPr>
        </w:r>
        <w:r>
          <w:rPr>
            <w:noProof/>
            <w:webHidden/>
          </w:rPr>
          <w:fldChar w:fldCharType="separate"/>
        </w:r>
        <w:r w:rsidR="00156DCD">
          <w:rPr>
            <w:noProof/>
            <w:webHidden/>
          </w:rPr>
          <w:t>48</w:t>
        </w:r>
        <w:r>
          <w:rPr>
            <w:noProof/>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60" w:history="1">
        <w:r w:rsidR="009877EF" w:rsidRPr="0070477C">
          <w:rPr>
            <w:rStyle w:val="aff1"/>
            <w:noProof/>
          </w:rPr>
          <w:t>3.1.3</w:t>
        </w:r>
        <w:r w:rsidR="009877EF">
          <w:rPr>
            <w:rFonts w:asciiTheme="minorHAnsi" w:eastAsiaTheme="minorEastAsia" w:hAnsiTheme="minorHAnsi" w:cstheme="minorBidi"/>
            <w:iCs w:val="0"/>
            <w:noProof/>
            <w:sz w:val="22"/>
            <w:szCs w:val="22"/>
          </w:rPr>
          <w:tab/>
        </w:r>
        <w:r w:rsidR="009877EF" w:rsidRPr="0070477C">
          <w:rPr>
            <w:rStyle w:val="aff1"/>
            <w:noProof/>
          </w:rPr>
          <w:t>Ведение учета основных параметров дорожного движения на территории муниципальных образований</w:t>
        </w:r>
        <w:r w:rsidR="009877EF">
          <w:rPr>
            <w:noProof/>
            <w:webHidden/>
          </w:rPr>
          <w:tab/>
        </w:r>
        <w:r>
          <w:rPr>
            <w:noProof/>
            <w:webHidden/>
          </w:rPr>
          <w:fldChar w:fldCharType="begin"/>
        </w:r>
        <w:r w:rsidR="009877EF">
          <w:rPr>
            <w:noProof/>
            <w:webHidden/>
          </w:rPr>
          <w:instrText xml:space="preserve"> PAGEREF _Toc523085760 \h </w:instrText>
        </w:r>
        <w:r>
          <w:rPr>
            <w:noProof/>
            <w:webHidden/>
          </w:rPr>
        </w:r>
        <w:r>
          <w:rPr>
            <w:noProof/>
            <w:webHidden/>
          </w:rPr>
          <w:fldChar w:fldCharType="separate"/>
        </w:r>
        <w:r w:rsidR="00156DCD">
          <w:rPr>
            <w:noProof/>
            <w:webHidden/>
          </w:rPr>
          <w:t>50</w:t>
        </w:r>
        <w:r>
          <w:rPr>
            <w:noProof/>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61" w:history="1">
        <w:r w:rsidR="009877EF" w:rsidRPr="0070477C">
          <w:rPr>
            <w:rStyle w:val="aff1"/>
            <w:noProof/>
          </w:rPr>
          <w:t>3.1.4</w:t>
        </w:r>
        <w:r w:rsidR="009877EF">
          <w:rPr>
            <w:rFonts w:asciiTheme="minorHAnsi" w:eastAsiaTheme="minorEastAsia" w:hAnsiTheme="minorHAnsi" w:cstheme="minorBidi"/>
            <w:iCs w:val="0"/>
            <w:noProof/>
            <w:sz w:val="22"/>
            <w:szCs w:val="22"/>
          </w:rPr>
          <w:tab/>
        </w:r>
        <w:r w:rsidR="009877EF" w:rsidRPr="0070477C">
          <w:rPr>
            <w:rStyle w:val="aff1"/>
            <w:noProof/>
          </w:rPr>
          <w:t>Содержание технических средств организации дорожного движения на автомобильных дорогах</w:t>
        </w:r>
        <w:r w:rsidR="009877EF">
          <w:rPr>
            <w:noProof/>
            <w:webHidden/>
          </w:rPr>
          <w:tab/>
        </w:r>
        <w:r>
          <w:rPr>
            <w:noProof/>
            <w:webHidden/>
          </w:rPr>
          <w:fldChar w:fldCharType="begin"/>
        </w:r>
        <w:r w:rsidR="009877EF">
          <w:rPr>
            <w:noProof/>
            <w:webHidden/>
          </w:rPr>
          <w:instrText xml:space="preserve"> PAGEREF _Toc523085761 \h </w:instrText>
        </w:r>
        <w:r>
          <w:rPr>
            <w:noProof/>
            <w:webHidden/>
          </w:rPr>
        </w:r>
        <w:r>
          <w:rPr>
            <w:noProof/>
            <w:webHidden/>
          </w:rPr>
          <w:fldChar w:fldCharType="separate"/>
        </w:r>
        <w:r w:rsidR="00156DCD">
          <w:rPr>
            <w:noProof/>
            <w:webHidden/>
          </w:rPr>
          <w:t>50</w:t>
        </w:r>
        <w:r>
          <w:rPr>
            <w:noProof/>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62" w:history="1">
        <w:r w:rsidR="009877EF" w:rsidRPr="0070477C">
          <w:rPr>
            <w:rStyle w:val="aff1"/>
            <w:noProof/>
          </w:rPr>
          <w:t>3.1.5</w:t>
        </w:r>
        <w:r w:rsidR="009877EF">
          <w:rPr>
            <w:rFonts w:asciiTheme="minorHAnsi" w:eastAsiaTheme="minorEastAsia" w:hAnsiTheme="minorHAnsi" w:cstheme="minorBidi"/>
            <w:iCs w:val="0"/>
            <w:noProof/>
            <w:sz w:val="22"/>
            <w:szCs w:val="22"/>
          </w:rPr>
          <w:tab/>
        </w:r>
        <w:r w:rsidR="009877EF" w:rsidRPr="0070477C">
          <w:rPr>
            <w:rStyle w:val="aff1"/>
            <w:noProof/>
          </w:rPr>
          <w:t>Ведение реестра парковок общего пользования на территориях муниципальных образований</w:t>
        </w:r>
        <w:r w:rsidR="009877EF">
          <w:rPr>
            <w:noProof/>
            <w:webHidden/>
          </w:rPr>
          <w:tab/>
        </w:r>
        <w:r>
          <w:rPr>
            <w:noProof/>
            <w:webHidden/>
          </w:rPr>
          <w:fldChar w:fldCharType="begin"/>
        </w:r>
        <w:r w:rsidR="009877EF">
          <w:rPr>
            <w:noProof/>
            <w:webHidden/>
          </w:rPr>
          <w:instrText xml:space="preserve"> PAGEREF _Toc523085762 \h </w:instrText>
        </w:r>
        <w:r>
          <w:rPr>
            <w:noProof/>
            <w:webHidden/>
          </w:rPr>
        </w:r>
        <w:r>
          <w:rPr>
            <w:noProof/>
            <w:webHidden/>
          </w:rPr>
          <w:fldChar w:fldCharType="separate"/>
        </w:r>
        <w:r w:rsidR="00156DCD">
          <w:rPr>
            <w:noProof/>
            <w:webHidden/>
          </w:rPr>
          <w:t>52</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63" w:history="1">
        <w:r w:rsidR="009877EF" w:rsidRPr="0070477C">
          <w:rPr>
            <w:rStyle w:val="aff1"/>
            <w:noProof/>
          </w:rPr>
          <w:t>3.2</w:t>
        </w:r>
        <w:r w:rsidR="009877EF">
          <w:rPr>
            <w:rFonts w:asciiTheme="minorHAnsi" w:eastAsiaTheme="minorEastAsia" w:hAnsiTheme="minorHAnsi" w:cstheme="minorBidi"/>
            <w:noProof/>
            <w:sz w:val="22"/>
            <w:szCs w:val="22"/>
          </w:rPr>
          <w:tab/>
        </w:r>
        <w:r w:rsidR="009877EF" w:rsidRPr="0070477C">
          <w:rPr>
            <w:rStyle w:val="aff1"/>
            <w:noProof/>
          </w:rPr>
          <w:t>Анализ организационной деятельности органов местного самоуправления по организации дорожного движения</w:t>
        </w:r>
        <w:r w:rsidR="009877EF">
          <w:rPr>
            <w:noProof/>
            <w:webHidden/>
          </w:rPr>
          <w:tab/>
        </w:r>
        <w:r>
          <w:rPr>
            <w:noProof/>
            <w:webHidden/>
          </w:rPr>
          <w:fldChar w:fldCharType="begin"/>
        </w:r>
        <w:r w:rsidR="009877EF">
          <w:rPr>
            <w:noProof/>
            <w:webHidden/>
          </w:rPr>
          <w:instrText xml:space="preserve"> PAGEREF _Toc523085763 \h </w:instrText>
        </w:r>
        <w:r>
          <w:rPr>
            <w:noProof/>
            <w:webHidden/>
          </w:rPr>
        </w:r>
        <w:r>
          <w:rPr>
            <w:noProof/>
            <w:webHidden/>
          </w:rPr>
          <w:fldChar w:fldCharType="separate"/>
        </w:r>
        <w:r w:rsidR="00156DCD">
          <w:rPr>
            <w:noProof/>
            <w:webHidden/>
          </w:rPr>
          <w:t>53</w:t>
        </w:r>
        <w:r>
          <w:rPr>
            <w:noProof/>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64" w:history="1">
        <w:r w:rsidR="009877EF" w:rsidRPr="0070477C">
          <w:rPr>
            <w:rStyle w:val="aff1"/>
          </w:rPr>
          <w:t>4</w:t>
        </w:r>
        <w:r w:rsidR="009877EF">
          <w:rPr>
            <w:rFonts w:asciiTheme="minorHAnsi" w:eastAsiaTheme="minorEastAsia" w:hAnsiTheme="minorHAnsi" w:cstheme="minorBidi"/>
            <w:bCs w:val="0"/>
            <w:sz w:val="22"/>
            <w:szCs w:val="22"/>
          </w:rPr>
          <w:tab/>
        </w:r>
        <w:r w:rsidR="009877EF" w:rsidRPr="0070477C">
          <w:rPr>
            <w:rStyle w:val="aff1"/>
          </w:rPr>
          <w:t>Анализ нормативного правового и информационного обеспечения деятельности в сфере ОДД, в том числе в сравнении с передовым отечественным и зарубежным опытом</w:t>
        </w:r>
        <w:r w:rsidR="009877EF">
          <w:rPr>
            <w:webHidden/>
          </w:rPr>
          <w:tab/>
        </w:r>
        <w:r>
          <w:rPr>
            <w:webHidden/>
          </w:rPr>
          <w:fldChar w:fldCharType="begin"/>
        </w:r>
        <w:r w:rsidR="009877EF">
          <w:rPr>
            <w:webHidden/>
          </w:rPr>
          <w:instrText xml:space="preserve"> PAGEREF _Toc523085764 \h </w:instrText>
        </w:r>
        <w:r>
          <w:rPr>
            <w:webHidden/>
          </w:rPr>
        </w:r>
        <w:r>
          <w:rPr>
            <w:webHidden/>
          </w:rPr>
          <w:fldChar w:fldCharType="separate"/>
        </w:r>
        <w:r w:rsidR="00156DCD">
          <w:rPr>
            <w:webHidden/>
          </w:rPr>
          <w:t>54</w:t>
        </w:r>
        <w:r>
          <w:rPr>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65" w:history="1">
        <w:r w:rsidR="009877EF" w:rsidRPr="0070477C">
          <w:rPr>
            <w:rStyle w:val="aff1"/>
          </w:rPr>
          <w:t>5</w:t>
        </w:r>
        <w:r w:rsidR="009877EF">
          <w:rPr>
            <w:rFonts w:asciiTheme="minorHAnsi" w:eastAsiaTheme="minorEastAsia" w:hAnsiTheme="minorHAnsi" w:cstheme="minorBidi"/>
            <w:bCs w:val="0"/>
            <w:sz w:val="22"/>
            <w:szCs w:val="22"/>
          </w:rPr>
          <w:tab/>
        </w:r>
        <w:r w:rsidR="009877EF" w:rsidRPr="0070477C">
          <w:rPr>
            <w:rStyle w:val="aff1"/>
          </w:rPr>
          <w:t>Анализ имеющихся документов территориального планирования и документации по планировке территории, документов стратегического планирования</w:t>
        </w:r>
        <w:r w:rsidR="009877EF">
          <w:rPr>
            <w:webHidden/>
          </w:rPr>
          <w:tab/>
        </w:r>
        <w:r>
          <w:rPr>
            <w:webHidden/>
          </w:rPr>
          <w:fldChar w:fldCharType="begin"/>
        </w:r>
        <w:r w:rsidR="009877EF">
          <w:rPr>
            <w:webHidden/>
          </w:rPr>
          <w:instrText xml:space="preserve"> PAGEREF _Toc523085765 \h </w:instrText>
        </w:r>
        <w:r>
          <w:rPr>
            <w:webHidden/>
          </w:rPr>
        </w:r>
        <w:r>
          <w:rPr>
            <w:webHidden/>
          </w:rPr>
          <w:fldChar w:fldCharType="separate"/>
        </w:r>
        <w:r w:rsidR="00156DCD">
          <w:rPr>
            <w:webHidden/>
          </w:rPr>
          <w:t>60</w:t>
        </w:r>
        <w:r>
          <w:rPr>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66" w:history="1">
        <w:r w:rsidR="009877EF" w:rsidRPr="0070477C">
          <w:rPr>
            <w:rStyle w:val="aff1"/>
            <w:noProof/>
          </w:rPr>
          <w:t>5.1</w:t>
        </w:r>
        <w:r w:rsidR="009877EF">
          <w:rPr>
            <w:rFonts w:asciiTheme="minorHAnsi" w:eastAsiaTheme="minorEastAsia" w:hAnsiTheme="minorHAnsi" w:cstheme="minorBidi"/>
            <w:noProof/>
            <w:sz w:val="22"/>
            <w:szCs w:val="22"/>
          </w:rPr>
          <w:tab/>
        </w:r>
        <w:r w:rsidR="009877EF" w:rsidRPr="0070477C">
          <w:rPr>
            <w:rStyle w:val="aff1"/>
            <w:noProof/>
          </w:rPr>
          <w:t>Анализ имеющихся документов территориального планирования</w:t>
        </w:r>
        <w:r w:rsidR="009877EF">
          <w:rPr>
            <w:noProof/>
            <w:webHidden/>
          </w:rPr>
          <w:tab/>
        </w:r>
        <w:r>
          <w:rPr>
            <w:noProof/>
            <w:webHidden/>
          </w:rPr>
          <w:fldChar w:fldCharType="begin"/>
        </w:r>
        <w:r w:rsidR="009877EF">
          <w:rPr>
            <w:noProof/>
            <w:webHidden/>
          </w:rPr>
          <w:instrText xml:space="preserve"> PAGEREF _Toc523085766 \h </w:instrText>
        </w:r>
        <w:r>
          <w:rPr>
            <w:noProof/>
            <w:webHidden/>
          </w:rPr>
        </w:r>
        <w:r>
          <w:rPr>
            <w:noProof/>
            <w:webHidden/>
          </w:rPr>
          <w:fldChar w:fldCharType="separate"/>
        </w:r>
        <w:r w:rsidR="00156DCD">
          <w:rPr>
            <w:noProof/>
            <w:webHidden/>
          </w:rPr>
          <w:t>60</w:t>
        </w:r>
        <w:r>
          <w:rPr>
            <w:noProof/>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67" w:history="1">
        <w:r w:rsidR="009877EF" w:rsidRPr="0070477C">
          <w:rPr>
            <w:rStyle w:val="aff1"/>
            <w:noProof/>
          </w:rPr>
          <w:t>5.1.1</w:t>
        </w:r>
        <w:r w:rsidR="009877EF">
          <w:rPr>
            <w:rFonts w:asciiTheme="minorHAnsi" w:eastAsiaTheme="minorEastAsia" w:hAnsiTheme="minorHAnsi" w:cstheme="minorBidi"/>
            <w:iCs w:val="0"/>
            <w:noProof/>
            <w:sz w:val="22"/>
            <w:szCs w:val="22"/>
          </w:rPr>
          <w:tab/>
        </w:r>
        <w:r w:rsidR="009877EF" w:rsidRPr="0070477C">
          <w:rPr>
            <w:rStyle w:val="aff1"/>
            <w:noProof/>
          </w:rPr>
          <w:t>Анализ схем территориального планирования (СТП)</w:t>
        </w:r>
        <w:r w:rsidR="009877EF">
          <w:rPr>
            <w:noProof/>
            <w:webHidden/>
          </w:rPr>
          <w:tab/>
        </w:r>
        <w:r>
          <w:rPr>
            <w:noProof/>
            <w:webHidden/>
          </w:rPr>
          <w:fldChar w:fldCharType="begin"/>
        </w:r>
        <w:r w:rsidR="009877EF">
          <w:rPr>
            <w:noProof/>
            <w:webHidden/>
          </w:rPr>
          <w:instrText xml:space="preserve"> PAGEREF _Toc523085767 \h </w:instrText>
        </w:r>
        <w:r>
          <w:rPr>
            <w:noProof/>
            <w:webHidden/>
          </w:rPr>
        </w:r>
        <w:r>
          <w:rPr>
            <w:noProof/>
            <w:webHidden/>
          </w:rPr>
          <w:fldChar w:fldCharType="separate"/>
        </w:r>
        <w:r w:rsidR="00156DCD">
          <w:rPr>
            <w:noProof/>
            <w:webHidden/>
          </w:rPr>
          <w:t>61</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68" w:history="1">
        <w:r w:rsidR="009877EF" w:rsidRPr="0070477C">
          <w:rPr>
            <w:rStyle w:val="aff1"/>
            <w:noProof/>
          </w:rPr>
          <w:t>5.2</w:t>
        </w:r>
        <w:r w:rsidR="009877EF">
          <w:rPr>
            <w:rFonts w:asciiTheme="minorHAnsi" w:eastAsiaTheme="minorEastAsia" w:hAnsiTheme="minorHAnsi" w:cstheme="minorBidi"/>
            <w:noProof/>
            <w:sz w:val="22"/>
            <w:szCs w:val="22"/>
          </w:rPr>
          <w:tab/>
        </w:r>
        <w:r w:rsidR="009877EF" w:rsidRPr="0070477C">
          <w:rPr>
            <w:rStyle w:val="aff1"/>
            <w:noProof/>
          </w:rPr>
          <w:t>Анализ имеющейся документации по планировке территории</w:t>
        </w:r>
        <w:r w:rsidR="009877EF">
          <w:rPr>
            <w:noProof/>
            <w:webHidden/>
          </w:rPr>
          <w:tab/>
        </w:r>
        <w:r>
          <w:rPr>
            <w:noProof/>
            <w:webHidden/>
          </w:rPr>
          <w:fldChar w:fldCharType="begin"/>
        </w:r>
        <w:r w:rsidR="009877EF">
          <w:rPr>
            <w:noProof/>
            <w:webHidden/>
          </w:rPr>
          <w:instrText xml:space="preserve"> PAGEREF _Toc523085768 \h </w:instrText>
        </w:r>
        <w:r>
          <w:rPr>
            <w:noProof/>
            <w:webHidden/>
          </w:rPr>
        </w:r>
        <w:r>
          <w:rPr>
            <w:noProof/>
            <w:webHidden/>
          </w:rPr>
          <w:fldChar w:fldCharType="separate"/>
        </w:r>
        <w:r w:rsidR="00156DCD">
          <w:rPr>
            <w:noProof/>
            <w:webHidden/>
          </w:rPr>
          <w:t>63</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69" w:history="1">
        <w:r w:rsidR="009877EF" w:rsidRPr="0070477C">
          <w:rPr>
            <w:rStyle w:val="aff1"/>
            <w:noProof/>
          </w:rPr>
          <w:t>5.3</w:t>
        </w:r>
        <w:r w:rsidR="009877EF">
          <w:rPr>
            <w:rFonts w:asciiTheme="minorHAnsi" w:eastAsiaTheme="minorEastAsia" w:hAnsiTheme="minorHAnsi" w:cstheme="minorBidi"/>
            <w:noProof/>
            <w:sz w:val="22"/>
            <w:szCs w:val="22"/>
          </w:rPr>
          <w:tab/>
        </w:r>
        <w:r w:rsidR="009877EF" w:rsidRPr="0070477C">
          <w:rPr>
            <w:rStyle w:val="aff1"/>
            <w:noProof/>
          </w:rPr>
          <w:t>Анализ документов стратегического планирования</w:t>
        </w:r>
        <w:r w:rsidR="009877EF">
          <w:rPr>
            <w:noProof/>
            <w:webHidden/>
          </w:rPr>
          <w:tab/>
        </w:r>
        <w:r>
          <w:rPr>
            <w:noProof/>
            <w:webHidden/>
          </w:rPr>
          <w:fldChar w:fldCharType="begin"/>
        </w:r>
        <w:r w:rsidR="009877EF">
          <w:rPr>
            <w:noProof/>
            <w:webHidden/>
          </w:rPr>
          <w:instrText xml:space="preserve"> PAGEREF _Toc523085769 \h </w:instrText>
        </w:r>
        <w:r>
          <w:rPr>
            <w:noProof/>
            <w:webHidden/>
          </w:rPr>
        </w:r>
        <w:r>
          <w:rPr>
            <w:noProof/>
            <w:webHidden/>
          </w:rPr>
          <w:fldChar w:fldCharType="separate"/>
        </w:r>
        <w:r w:rsidR="00156DCD">
          <w:rPr>
            <w:noProof/>
            <w:webHidden/>
          </w:rPr>
          <w:t>63</w:t>
        </w:r>
        <w:r>
          <w:rPr>
            <w:noProof/>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70" w:history="1">
        <w:r w:rsidR="009877EF" w:rsidRPr="0070477C">
          <w:rPr>
            <w:rStyle w:val="aff1"/>
          </w:rPr>
          <w:t>6</w:t>
        </w:r>
        <w:r w:rsidR="009877EF">
          <w:rPr>
            <w:rFonts w:asciiTheme="minorHAnsi" w:eastAsiaTheme="minorEastAsia" w:hAnsiTheme="minorHAnsi" w:cstheme="minorBidi"/>
            <w:bCs w:val="0"/>
            <w:sz w:val="22"/>
            <w:szCs w:val="22"/>
          </w:rPr>
          <w:tab/>
        </w:r>
        <w:r w:rsidR="009877EF" w:rsidRPr="0070477C">
          <w:rPr>
            <w:rStyle w:val="aff1"/>
          </w:rPr>
          <w:t>Описание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r w:rsidR="009877EF">
          <w:rPr>
            <w:webHidden/>
          </w:rPr>
          <w:tab/>
        </w:r>
        <w:r>
          <w:rPr>
            <w:webHidden/>
          </w:rPr>
          <w:fldChar w:fldCharType="begin"/>
        </w:r>
        <w:r w:rsidR="009877EF">
          <w:rPr>
            <w:webHidden/>
          </w:rPr>
          <w:instrText xml:space="preserve"> PAGEREF _Toc523085770 \h </w:instrText>
        </w:r>
        <w:r>
          <w:rPr>
            <w:webHidden/>
          </w:rPr>
        </w:r>
        <w:r>
          <w:rPr>
            <w:webHidden/>
          </w:rPr>
          <w:fldChar w:fldCharType="separate"/>
        </w:r>
        <w:r w:rsidR="00156DCD">
          <w:rPr>
            <w:webHidden/>
          </w:rPr>
          <w:t>66</w:t>
        </w:r>
        <w:r>
          <w:rPr>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71" w:history="1">
        <w:r w:rsidR="009877EF" w:rsidRPr="0070477C">
          <w:rPr>
            <w:rStyle w:val="aff1"/>
            <w:noProof/>
          </w:rPr>
          <w:t>6.1</w:t>
        </w:r>
        <w:r w:rsidR="009877EF">
          <w:rPr>
            <w:rFonts w:asciiTheme="minorHAnsi" w:eastAsiaTheme="minorEastAsia" w:hAnsiTheme="minorHAnsi" w:cstheme="minorBidi"/>
            <w:noProof/>
            <w:sz w:val="22"/>
            <w:szCs w:val="22"/>
          </w:rPr>
          <w:tab/>
        </w:r>
        <w:r w:rsidR="009877EF" w:rsidRPr="0070477C">
          <w:rPr>
            <w:rStyle w:val="aff1"/>
            <w:noProof/>
          </w:rPr>
          <w:t>Описание основных элементов дорог, их пересечений и примыканий, включая геометрические параметры элементов дороги</w:t>
        </w:r>
        <w:r w:rsidR="009877EF">
          <w:rPr>
            <w:noProof/>
            <w:webHidden/>
          </w:rPr>
          <w:tab/>
        </w:r>
        <w:r>
          <w:rPr>
            <w:noProof/>
            <w:webHidden/>
          </w:rPr>
          <w:fldChar w:fldCharType="begin"/>
        </w:r>
        <w:r w:rsidR="009877EF">
          <w:rPr>
            <w:noProof/>
            <w:webHidden/>
          </w:rPr>
          <w:instrText xml:space="preserve"> PAGEREF _Toc523085771 \h </w:instrText>
        </w:r>
        <w:r>
          <w:rPr>
            <w:noProof/>
            <w:webHidden/>
          </w:rPr>
        </w:r>
        <w:r>
          <w:rPr>
            <w:noProof/>
            <w:webHidden/>
          </w:rPr>
          <w:fldChar w:fldCharType="separate"/>
        </w:r>
        <w:r w:rsidR="00156DCD">
          <w:rPr>
            <w:noProof/>
            <w:webHidden/>
          </w:rPr>
          <w:t>66</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72" w:history="1">
        <w:r w:rsidR="009877EF" w:rsidRPr="0070477C">
          <w:rPr>
            <w:rStyle w:val="aff1"/>
            <w:noProof/>
          </w:rPr>
          <w:t>6.2</w:t>
        </w:r>
        <w:r w:rsidR="009877EF">
          <w:rPr>
            <w:rFonts w:asciiTheme="minorHAnsi" w:eastAsiaTheme="minorEastAsia" w:hAnsiTheme="minorHAnsi" w:cstheme="minorBidi"/>
            <w:noProof/>
            <w:sz w:val="22"/>
            <w:szCs w:val="22"/>
          </w:rPr>
          <w:tab/>
        </w:r>
        <w:r w:rsidR="009877EF" w:rsidRPr="0070477C">
          <w:rPr>
            <w:rStyle w:val="aff1"/>
            <w:noProof/>
          </w:rPr>
          <w:t>Транспортно-эксплуатационные характеристики</w:t>
        </w:r>
        <w:r w:rsidR="009877EF">
          <w:rPr>
            <w:noProof/>
            <w:webHidden/>
          </w:rPr>
          <w:tab/>
        </w:r>
        <w:r>
          <w:rPr>
            <w:noProof/>
            <w:webHidden/>
          </w:rPr>
          <w:fldChar w:fldCharType="begin"/>
        </w:r>
        <w:r w:rsidR="009877EF">
          <w:rPr>
            <w:noProof/>
            <w:webHidden/>
          </w:rPr>
          <w:instrText xml:space="preserve"> PAGEREF _Toc523085772 \h </w:instrText>
        </w:r>
        <w:r>
          <w:rPr>
            <w:noProof/>
            <w:webHidden/>
          </w:rPr>
        </w:r>
        <w:r>
          <w:rPr>
            <w:noProof/>
            <w:webHidden/>
          </w:rPr>
          <w:fldChar w:fldCharType="separate"/>
        </w:r>
        <w:r w:rsidR="00156DCD">
          <w:rPr>
            <w:noProof/>
            <w:webHidden/>
          </w:rPr>
          <w:t>85</w:t>
        </w:r>
        <w:r>
          <w:rPr>
            <w:noProof/>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73" w:history="1">
        <w:r w:rsidR="009877EF" w:rsidRPr="0070477C">
          <w:rPr>
            <w:rStyle w:val="aff1"/>
            <w:kern w:val="32"/>
          </w:rPr>
          <w:t>7</w:t>
        </w:r>
        <w:r w:rsidR="009877EF">
          <w:rPr>
            <w:rFonts w:asciiTheme="minorHAnsi" w:eastAsiaTheme="minorEastAsia" w:hAnsiTheme="minorHAnsi" w:cstheme="minorBidi"/>
            <w:bCs w:val="0"/>
            <w:sz w:val="22"/>
            <w:szCs w:val="22"/>
          </w:rPr>
          <w:tab/>
        </w:r>
        <w:r w:rsidR="009877EF" w:rsidRPr="0070477C">
          <w:rPr>
            <w:rStyle w:val="aff1"/>
            <w:kern w:val="32"/>
          </w:rPr>
          <w:t>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r w:rsidR="009877EF">
          <w:rPr>
            <w:webHidden/>
          </w:rPr>
          <w:tab/>
        </w:r>
        <w:r>
          <w:rPr>
            <w:webHidden/>
          </w:rPr>
          <w:fldChar w:fldCharType="begin"/>
        </w:r>
        <w:r w:rsidR="009877EF">
          <w:rPr>
            <w:webHidden/>
          </w:rPr>
          <w:instrText xml:space="preserve"> PAGEREF _Toc523085773 \h </w:instrText>
        </w:r>
        <w:r>
          <w:rPr>
            <w:webHidden/>
          </w:rPr>
        </w:r>
        <w:r>
          <w:rPr>
            <w:webHidden/>
          </w:rPr>
          <w:fldChar w:fldCharType="separate"/>
        </w:r>
        <w:r w:rsidR="00156DCD">
          <w:rPr>
            <w:webHidden/>
          </w:rPr>
          <w:t>89</w:t>
        </w:r>
        <w:r>
          <w:rPr>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74" w:history="1">
        <w:r w:rsidR="009877EF" w:rsidRPr="0070477C">
          <w:rPr>
            <w:rStyle w:val="aff1"/>
            <w:kern w:val="32"/>
          </w:rPr>
          <w:t>8</w:t>
        </w:r>
        <w:r w:rsidR="009877EF">
          <w:rPr>
            <w:rFonts w:asciiTheme="minorHAnsi" w:eastAsiaTheme="minorEastAsia" w:hAnsiTheme="minorHAnsi" w:cstheme="minorBidi"/>
            <w:bCs w:val="0"/>
            <w:sz w:val="22"/>
            <w:szCs w:val="22"/>
          </w:rPr>
          <w:tab/>
        </w:r>
        <w:r w:rsidR="009877EF" w:rsidRPr="0070477C">
          <w:rPr>
            <w:rStyle w:val="aff1"/>
            <w:kern w:val="32"/>
          </w:rPr>
          <w:t>Анализ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r w:rsidR="009877EF">
          <w:rPr>
            <w:webHidden/>
          </w:rPr>
          <w:tab/>
        </w:r>
        <w:r>
          <w:rPr>
            <w:webHidden/>
          </w:rPr>
          <w:fldChar w:fldCharType="begin"/>
        </w:r>
        <w:r w:rsidR="009877EF">
          <w:rPr>
            <w:webHidden/>
          </w:rPr>
          <w:instrText xml:space="preserve"> PAGEREF _Toc523085774 \h </w:instrText>
        </w:r>
        <w:r>
          <w:rPr>
            <w:webHidden/>
          </w:rPr>
        </w:r>
        <w:r>
          <w:rPr>
            <w:webHidden/>
          </w:rPr>
          <w:fldChar w:fldCharType="separate"/>
        </w:r>
        <w:r w:rsidR="00156DCD">
          <w:rPr>
            <w:webHidden/>
          </w:rPr>
          <w:t>97</w:t>
        </w:r>
        <w:r>
          <w:rPr>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75" w:history="1">
        <w:r w:rsidR="009877EF" w:rsidRPr="0070477C">
          <w:rPr>
            <w:rStyle w:val="aff1"/>
            <w:rFonts w:cs="Arial"/>
            <w:bCs/>
            <w:iCs/>
            <w:noProof/>
          </w:rPr>
          <w:t>8.1</w:t>
        </w:r>
        <w:r w:rsidR="009877EF">
          <w:rPr>
            <w:rFonts w:asciiTheme="minorHAnsi" w:eastAsiaTheme="minorEastAsia" w:hAnsiTheme="minorHAnsi" w:cstheme="minorBidi"/>
            <w:noProof/>
            <w:sz w:val="22"/>
            <w:szCs w:val="22"/>
          </w:rPr>
          <w:tab/>
        </w:r>
        <w:r w:rsidR="009877EF" w:rsidRPr="0070477C">
          <w:rPr>
            <w:rStyle w:val="aff1"/>
            <w:rFonts w:cs="Arial"/>
            <w:bCs/>
            <w:iCs/>
            <w:noProof/>
          </w:rPr>
          <w:t>Параметры движения</w:t>
        </w:r>
        <w:r w:rsidR="009877EF">
          <w:rPr>
            <w:noProof/>
            <w:webHidden/>
          </w:rPr>
          <w:tab/>
        </w:r>
        <w:r>
          <w:rPr>
            <w:noProof/>
            <w:webHidden/>
          </w:rPr>
          <w:fldChar w:fldCharType="begin"/>
        </w:r>
        <w:r w:rsidR="009877EF">
          <w:rPr>
            <w:noProof/>
            <w:webHidden/>
          </w:rPr>
          <w:instrText xml:space="preserve"> PAGEREF _Toc523085775 \h </w:instrText>
        </w:r>
        <w:r>
          <w:rPr>
            <w:noProof/>
            <w:webHidden/>
          </w:rPr>
        </w:r>
        <w:r>
          <w:rPr>
            <w:noProof/>
            <w:webHidden/>
          </w:rPr>
          <w:fldChar w:fldCharType="separate"/>
        </w:r>
        <w:r w:rsidR="00156DCD">
          <w:rPr>
            <w:noProof/>
            <w:webHidden/>
          </w:rPr>
          <w:t>97</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76" w:history="1">
        <w:r w:rsidR="009877EF" w:rsidRPr="0070477C">
          <w:rPr>
            <w:rStyle w:val="aff1"/>
            <w:rFonts w:cs="Arial"/>
            <w:bCs/>
            <w:iCs/>
            <w:noProof/>
          </w:rPr>
          <w:t>8.2</w:t>
        </w:r>
        <w:r w:rsidR="009877EF">
          <w:rPr>
            <w:rFonts w:asciiTheme="minorHAnsi" w:eastAsiaTheme="minorEastAsia" w:hAnsiTheme="minorHAnsi" w:cstheme="minorBidi"/>
            <w:noProof/>
            <w:sz w:val="22"/>
            <w:szCs w:val="22"/>
          </w:rPr>
          <w:tab/>
        </w:r>
        <w:r w:rsidR="009877EF" w:rsidRPr="0070477C">
          <w:rPr>
            <w:rStyle w:val="aff1"/>
            <w:rFonts w:cs="Arial"/>
            <w:bCs/>
            <w:iCs/>
            <w:noProof/>
          </w:rPr>
          <w:t>Параметры движения маршрутного транспорта</w:t>
        </w:r>
        <w:r w:rsidR="009877EF">
          <w:rPr>
            <w:noProof/>
            <w:webHidden/>
          </w:rPr>
          <w:tab/>
        </w:r>
        <w:r>
          <w:rPr>
            <w:noProof/>
            <w:webHidden/>
          </w:rPr>
          <w:fldChar w:fldCharType="begin"/>
        </w:r>
        <w:r w:rsidR="009877EF">
          <w:rPr>
            <w:noProof/>
            <w:webHidden/>
          </w:rPr>
          <w:instrText xml:space="preserve"> PAGEREF _Toc523085776 \h </w:instrText>
        </w:r>
        <w:r>
          <w:rPr>
            <w:noProof/>
            <w:webHidden/>
          </w:rPr>
        </w:r>
        <w:r>
          <w:rPr>
            <w:noProof/>
            <w:webHidden/>
          </w:rPr>
          <w:fldChar w:fldCharType="separate"/>
        </w:r>
        <w:r w:rsidR="00156DCD">
          <w:rPr>
            <w:noProof/>
            <w:webHidden/>
          </w:rPr>
          <w:t>99</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77" w:history="1">
        <w:r w:rsidR="009877EF" w:rsidRPr="0070477C">
          <w:rPr>
            <w:rStyle w:val="aff1"/>
            <w:rFonts w:cs="Arial"/>
            <w:bCs/>
            <w:iCs/>
            <w:noProof/>
          </w:rPr>
          <w:t>8.3</w:t>
        </w:r>
        <w:r w:rsidR="009877EF">
          <w:rPr>
            <w:rFonts w:asciiTheme="minorHAnsi" w:eastAsiaTheme="minorEastAsia" w:hAnsiTheme="minorHAnsi" w:cstheme="minorBidi"/>
            <w:noProof/>
            <w:sz w:val="22"/>
            <w:szCs w:val="22"/>
          </w:rPr>
          <w:tab/>
        </w:r>
        <w:r w:rsidR="009877EF" w:rsidRPr="0070477C">
          <w:rPr>
            <w:rStyle w:val="aff1"/>
            <w:rFonts w:cs="Arial"/>
            <w:bCs/>
            <w:iCs/>
            <w:noProof/>
          </w:rPr>
          <w:t>Параметры размещения мест для стоянки и остановки транспортных средств</w:t>
        </w:r>
        <w:r w:rsidR="009877EF">
          <w:rPr>
            <w:noProof/>
            <w:webHidden/>
          </w:rPr>
          <w:tab/>
        </w:r>
        <w:r>
          <w:rPr>
            <w:noProof/>
            <w:webHidden/>
          </w:rPr>
          <w:fldChar w:fldCharType="begin"/>
        </w:r>
        <w:r w:rsidR="009877EF">
          <w:rPr>
            <w:noProof/>
            <w:webHidden/>
          </w:rPr>
          <w:instrText xml:space="preserve"> PAGEREF _Toc523085777 \h </w:instrText>
        </w:r>
        <w:r>
          <w:rPr>
            <w:noProof/>
            <w:webHidden/>
          </w:rPr>
        </w:r>
        <w:r>
          <w:rPr>
            <w:noProof/>
            <w:webHidden/>
          </w:rPr>
          <w:fldChar w:fldCharType="separate"/>
        </w:r>
        <w:r w:rsidR="00156DCD">
          <w:rPr>
            <w:noProof/>
            <w:webHidden/>
          </w:rPr>
          <w:t>100</w:t>
        </w:r>
        <w:r>
          <w:rPr>
            <w:noProof/>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78" w:history="1">
        <w:r w:rsidR="009877EF" w:rsidRPr="0070477C">
          <w:rPr>
            <w:rStyle w:val="aff1"/>
            <w:kern w:val="32"/>
          </w:rPr>
          <w:t>9</w:t>
        </w:r>
        <w:r w:rsidR="009877EF">
          <w:rPr>
            <w:rFonts w:asciiTheme="minorHAnsi" w:eastAsiaTheme="minorEastAsia" w:hAnsiTheme="minorHAnsi" w:cstheme="minorBidi"/>
            <w:bCs w:val="0"/>
            <w:sz w:val="22"/>
            <w:szCs w:val="22"/>
          </w:rPr>
          <w:tab/>
        </w:r>
        <w:r w:rsidR="009877EF" w:rsidRPr="0070477C">
          <w:rPr>
            <w:rStyle w:val="aff1"/>
            <w:kern w:val="32"/>
          </w:rPr>
          <w:t>Анализ пассажиро- и грузопотоков</w:t>
        </w:r>
        <w:r w:rsidR="009877EF">
          <w:rPr>
            <w:webHidden/>
          </w:rPr>
          <w:tab/>
        </w:r>
        <w:r>
          <w:rPr>
            <w:webHidden/>
          </w:rPr>
          <w:fldChar w:fldCharType="begin"/>
        </w:r>
        <w:r w:rsidR="009877EF">
          <w:rPr>
            <w:webHidden/>
          </w:rPr>
          <w:instrText xml:space="preserve"> PAGEREF _Toc523085778 \h </w:instrText>
        </w:r>
        <w:r>
          <w:rPr>
            <w:webHidden/>
          </w:rPr>
        </w:r>
        <w:r>
          <w:rPr>
            <w:webHidden/>
          </w:rPr>
          <w:fldChar w:fldCharType="separate"/>
        </w:r>
        <w:r w:rsidR="00156DCD">
          <w:rPr>
            <w:webHidden/>
          </w:rPr>
          <w:t>103</w:t>
        </w:r>
        <w:r>
          <w:rPr>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79" w:history="1">
        <w:r w:rsidR="009877EF" w:rsidRPr="0070477C">
          <w:rPr>
            <w:rStyle w:val="aff1"/>
            <w:rFonts w:cs="Arial"/>
            <w:bCs/>
            <w:iCs/>
            <w:noProof/>
          </w:rPr>
          <w:t>9.1</w:t>
        </w:r>
        <w:r w:rsidR="009877EF">
          <w:rPr>
            <w:rFonts w:asciiTheme="minorHAnsi" w:eastAsiaTheme="minorEastAsia" w:hAnsiTheme="minorHAnsi" w:cstheme="minorBidi"/>
            <w:noProof/>
            <w:sz w:val="22"/>
            <w:szCs w:val="22"/>
          </w:rPr>
          <w:tab/>
        </w:r>
        <w:r w:rsidR="009877EF" w:rsidRPr="0070477C">
          <w:rPr>
            <w:rStyle w:val="aff1"/>
            <w:rFonts w:cs="Arial"/>
            <w:bCs/>
            <w:iCs/>
            <w:noProof/>
          </w:rPr>
          <w:t>Пассажирский транспорт</w:t>
        </w:r>
        <w:r w:rsidR="009877EF">
          <w:rPr>
            <w:noProof/>
            <w:webHidden/>
          </w:rPr>
          <w:tab/>
        </w:r>
        <w:r>
          <w:rPr>
            <w:noProof/>
            <w:webHidden/>
          </w:rPr>
          <w:fldChar w:fldCharType="begin"/>
        </w:r>
        <w:r w:rsidR="009877EF">
          <w:rPr>
            <w:noProof/>
            <w:webHidden/>
          </w:rPr>
          <w:instrText xml:space="preserve"> PAGEREF _Toc523085779 \h </w:instrText>
        </w:r>
        <w:r>
          <w:rPr>
            <w:noProof/>
            <w:webHidden/>
          </w:rPr>
        </w:r>
        <w:r>
          <w:rPr>
            <w:noProof/>
            <w:webHidden/>
          </w:rPr>
          <w:fldChar w:fldCharType="separate"/>
        </w:r>
        <w:r w:rsidR="00156DCD">
          <w:rPr>
            <w:noProof/>
            <w:webHidden/>
          </w:rPr>
          <w:t>103</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80" w:history="1">
        <w:r w:rsidR="009877EF" w:rsidRPr="0070477C">
          <w:rPr>
            <w:rStyle w:val="aff1"/>
            <w:rFonts w:cs="Arial"/>
            <w:bCs/>
            <w:iCs/>
            <w:noProof/>
          </w:rPr>
          <w:t>9.2</w:t>
        </w:r>
        <w:r w:rsidR="009877EF">
          <w:rPr>
            <w:rFonts w:asciiTheme="minorHAnsi" w:eastAsiaTheme="minorEastAsia" w:hAnsiTheme="minorHAnsi" w:cstheme="minorBidi"/>
            <w:noProof/>
            <w:sz w:val="22"/>
            <w:szCs w:val="22"/>
          </w:rPr>
          <w:tab/>
        </w:r>
        <w:r w:rsidR="009877EF" w:rsidRPr="0070477C">
          <w:rPr>
            <w:rStyle w:val="aff1"/>
            <w:rFonts w:cs="Arial"/>
            <w:bCs/>
            <w:iCs/>
            <w:noProof/>
          </w:rPr>
          <w:t>Грузовой транспорт представлен автомобильным транспортом</w:t>
        </w:r>
        <w:r w:rsidR="009877EF">
          <w:rPr>
            <w:noProof/>
            <w:webHidden/>
          </w:rPr>
          <w:tab/>
        </w:r>
        <w:r>
          <w:rPr>
            <w:noProof/>
            <w:webHidden/>
          </w:rPr>
          <w:fldChar w:fldCharType="begin"/>
        </w:r>
        <w:r w:rsidR="009877EF">
          <w:rPr>
            <w:noProof/>
            <w:webHidden/>
          </w:rPr>
          <w:instrText xml:space="preserve"> PAGEREF _Toc523085780 \h </w:instrText>
        </w:r>
        <w:r>
          <w:rPr>
            <w:noProof/>
            <w:webHidden/>
          </w:rPr>
        </w:r>
        <w:r>
          <w:rPr>
            <w:noProof/>
            <w:webHidden/>
          </w:rPr>
          <w:fldChar w:fldCharType="separate"/>
        </w:r>
        <w:r w:rsidR="00156DCD">
          <w:rPr>
            <w:noProof/>
            <w:webHidden/>
          </w:rPr>
          <w:t>104</w:t>
        </w:r>
        <w:r>
          <w:rPr>
            <w:noProof/>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81" w:history="1">
        <w:r w:rsidR="009877EF" w:rsidRPr="0070477C">
          <w:rPr>
            <w:rStyle w:val="aff1"/>
            <w:kern w:val="32"/>
          </w:rPr>
          <w:t>10</w:t>
        </w:r>
        <w:r w:rsidR="009877EF">
          <w:rPr>
            <w:rFonts w:asciiTheme="minorHAnsi" w:eastAsiaTheme="minorEastAsia" w:hAnsiTheme="minorHAnsi" w:cstheme="minorBidi"/>
            <w:bCs w:val="0"/>
            <w:sz w:val="22"/>
            <w:szCs w:val="22"/>
          </w:rPr>
          <w:tab/>
        </w:r>
        <w:r w:rsidR="009877EF" w:rsidRPr="0070477C">
          <w:rPr>
            <w:rStyle w:val="aff1"/>
            <w:kern w:val="32"/>
          </w:rPr>
          <w:t>Анализ условий дорожного движения, включая данные о загрузке пересечений и примыканий дорог со светофорным регулированием</w:t>
        </w:r>
        <w:r w:rsidR="009877EF">
          <w:rPr>
            <w:webHidden/>
          </w:rPr>
          <w:tab/>
        </w:r>
        <w:r>
          <w:rPr>
            <w:webHidden/>
          </w:rPr>
          <w:fldChar w:fldCharType="begin"/>
        </w:r>
        <w:r w:rsidR="009877EF">
          <w:rPr>
            <w:webHidden/>
          </w:rPr>
          <w:instrText xml:space="preserve"> PAGEREF _Toc523085781 \h </w:instrText>
        </w:r>
        <w:r>
          <w:rPr>
            <w:webHidden/>
          </w:rPr>
        </w:r>
        <w:r>
          <w:rPr>
            <w:webHidden/>
          </w:rPr>
          <w:fldChar w:fldCharType="separate"/>
        </w:r>
        <w:r w:rsidR="00156DCD">
          <w:rPr>
            <w:webHidden/>
          </w:rPr>
          <w:t>105</w:t>
        </w:r>
        <w:r>
          <w:rPr>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82" w:history="1">
        <w:r w:rsidR="009877EF" w:rsidRPr="0070477C">
          <w:rPr>
            <w:rStyle w:val="aff1"/>
            <w:kern w:val="32"/>
          </w:rPr>
          <w:t>11</w:t>
        </w:r>
        <w:r w:rsidR="009877EF">
          <w:rPr>
            <w:rFonts w:asciiTheme="minorHAnsi" w:eastAsiaTheme="minorEastAsia" w:hAnsiTheme="minorHAnsi" w:cstheme="minorBidi"/>
            <w:bCs w:val="0"/>
            <w:sz w:val="22"/>
            <w:szCs w:val="22"/>
          </w:rPr>
          <w:tab/>
        </w:r>
        <w:r w:rsidR="009877EF" w:rsidRPr="0070477C">
          <w:rPr>
            <w:rStyle w:val="aff1"/>
            <w:kern w:val="32"/>
          </w:rPr>
          <w:t>Анализ эксплуатационного состояния технических средств ОДД (далее – ТСОДД)</w:t>
        </w:r>
        <w:r w:rsidR="009877EF">
          <w:rPr>
            <w:webHidden/>
          </w:rPr>
          <w:tab/>
        </w:r>
        <w:r>
          <w:rPr>
            <w:webHidden/>
          </w:rPr>
          <w:fldChar w:fldCharType="begin"/>
        </w:r>
        <w:r w:rsidR="009877EF">
          <w:rPr>
            <w:webHidden/>
          </w:rPr>
          <w:instrText xml:space="preserve"> PAGEREF _Toc523085782 \h </w:instrText>
        </w:r>
        <w:r>
          <w:rPr>
            <w:webHidden/>
          </w:rPr>
        </w:r>
        <w:r>
          <w:rPr>
            <w:webHidden/>
          </w:rPr>
          <w:fldChar w:fldCharType="separate"/>
        </w:r>
        <w:r w:rsidR="00156DCD">
          <w:rPr>
            <w:webHidden/>
          </w:rPr>
          <w:t>106</w:t>
        </w:r>
        <w:r>
          <w:rPr>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83" w:history="1">
        <w:r w:rsidR="009877EF" w:rsidRPr="0070477C">
          <w:rPr>
            <w:rStyle w:val="aff1"/>
          </w:rPr>
          <w:t>12</w:t>
        </w:r>
        <w:r w:rsidR="009877EF">
          <w:rPr>
            <w:rFonts w:asciiTheme="minorHAnsi" w:eastAsiaTheme="minorEastAsia" w:hAnsiTheme="minorHAnsi" w:cstheme="minorBidi"/>
            <w:bCs w:val="0"/>
            <w:sz w:val="22"/>
            <w:szCs w:val="22"/>
          </w:rPr>
          <w:tab/>
        </w:r>
        <w:r w:rsidR="009877EF" w:rsidRPr="0070477C">
          <w:rPr>
            <w:rStyle w:val="aff1"/>
          </w:rPr>
          <w:t>Анализ эффективности используемых методов ОДД</w:t>
        </w:r>
        <w:r w:rsidR="009877EF">
          <w:rPr>
            <w:webHidden/>
          </w:rPr>
          <w:tab/>
        </w:r>
        <w:r>
          <w:rPr>
            <w:webHidden/>
          </w:rPr>
          <w:fldChar w:fldCharType="begin"/>
        </w:r>
        <w:r w:rsidR="009877EF">
          <w:rPr>
            <w:webHidden/>
          </w:rPr>
          <w:instrText xml:space="preserve"> PAGEREF _Toc523085783 \h </w:instrText>
        </w:r>
        <w:r>
          <w:rPr>
            <w:webHidden/>
          </w:rPr>
        </w:r>
        <w:r>
          <w:rPr>
            <w:webHidden/>
          </w:rPr>
          <w:fldChar w:fldCharType="separate"/>
        </w:r>
        <w:r w:rsidR="00156DCD">
          <w:rPr>
            <w:webHidden/>
          </w:rPr>
          <w:t>107</w:t>
        </w:r>
        <w:r>
          <w:rPr>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84" w:history="1">
        <w:r w:rsidR="009877EF" w:rsidRPr="0070477C">
          <w:rPr>
            <w:rStyle w:val="aff1"/>
            <w:noProof/>
          </w:rPr>
          <w:t>12.1.1</w:t>
        </w:r>
        <w:r w:rsidR="009877EF">
          <w:rPr>
            <w:rFonts w:asciiTheme="minorHAnsi" w:eastAsiaTheme="minorEastAsia" w:hAnsiTheme="minorHAnsi" w:cstheme="minorBidi"/>
            <w:iCs w:val="0"/>
            <w:noProof/>
            <w:sz w:val="22"/>
            <w:szCs w:val="22"/>
          </w:rPr>
          <w:tab/>
        </w:r>
        <w:r w:rsidR="009877EF" w:rsidRPr="0070477C">
          <w:rPr>
            <w:rStyle w:val="aff1"/>
            <w:noProof/>
          </w:rPr>
          <w:t>Одностороннее движение</w:t>
        </w:r>
        <w:r w:rsidR="009877EF">
          <w:rPr>
            <w:noProof/>
            <w:webHidden/>
          </w:rPr>
          <w:tab/>
        </w:r>
        <w:r>
          <w:rPr>
            <w:noProof/>
            <w:webHidden/>
          </w:rPr>
          <w:fldChar w:fldCharType="begin"/>
        </w:r>
        <w:r w:rsidR="009877EF">
          <w:rPr>
            <w:noProof/>
            <w:webHidden/>
          </w:rPr>
          <w:instrText xml:space="preserve"> PAGEREF _Toc523085784 \h </w:instrText>
        </w:r>
        <w:r>
          <w:rPr>
            <w:noProof/>
            <w:webHidden/>
          </w:rPr>
        </w:r>
        <w:r>
          <w:rPr>
            <w:noProof/>
            <w:webHidden/>
          </w:rPr>
          <w:fldChar w:fldCharType="separate"/>
        </w:r>
        <w:r w:rsidR="00156DCD">
          <w:rPr>
            <w:noProof/>
            <w:webHidden/>
          </w:rPr>
          <w:t>108</w:t>
        </w:r>
        <w:r>
          <w:rPr>
            <w:noProof/>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85" w:history="1">
        <w:r w:rsidR="009877EF" w:rsidRPr="0070477C">
          <w:rPr>
            <w:rStyle w:val="aff1"/>
            <w:noProof/>
          </w:rPr>
          <w:t>12.1.2</w:t>
        </w:r>
        <w:r w:rsidR="009877EF">
          <w:rPr>
            <w:rFonts w:asciiTheme="minorHAnsi" w:eastAsiaTheme="minorEastAsia" w:hAnsiTheme="minorHAnsi" w:cstheme="minorBidi"/>
            <w:iCs w:val="0"/>
            <w:noProof/>
            <w:sz w:val="22"/>
            <w:szCs w:val="22"/>
          </w:rPr>
          <w:tab/>
        </w:r>
        <w:r w:rsidR="009877EF" w:rsidRPr="0070477C">
          <w:rPr>
            <w:rStyle w:val="aff1"/>
            <w:noProof/>
          </w:rPr>
          <w:t>Запрет стоянки и остановки транспортных средств</w:t>
        </w:r>
        <w:r w:rsidR="009877EF">
          <w:rPr>
            <w:noProof/>
            <w:webHidden/>
          </w:rPr>
          <w:tab/>
        </w:r>
        <w:r>
          <w:rPr>
            <w:noProof/>
            <w:webHidden/>
          </w:rPr>
          <w:fldChar w:fldCharType="begin"/>
        </w:r>
        <w:r w:rsidR="009877EF">
          <w:rPr>
            <w:noProof/>
            <w:webHidden/>
          </w:rPr>
          <w:instrText xml:space="preserve"> PAGEREF _Toc523085785 \h </w:instrText>
        </w:r>
        <w:r>
          <w:rPr>
            <w:noProof/>
            <w:webHidden/>
          </w:rPr>
        </w:r>
        <w:r>
          <w:rPr>
            <w:noProof/>
            <w:webHidden/>
          </w:rPr>
          <w:fldChar w:fldCharType="separate"/>
        </w:r>
        <w:r w:rsidR="00156DCD">
          <w:rPr>
            <w:noProof/>
            <w:webHidden/>
          </w:rPr>
          <w:t>108</w:t>
        </w:r>
        <w:r>
          <w:rPr>
            <w:noProof/>
            <w:webHidden/>
          </w:rPr>
          <w:fldChar w:fldCharType="end"/>
        </w:r>
      </w:hyperlink>
    </w:p>
    <w:p w:rsidR="009877EF" w:rsidRDefault="00DB771A">
      <w:pPr>
        <w:pStyle w:val="32"/>
        <w:rPr>
          <w:rFonts w:asciiTheme="minorHAnsi" w:eastAsiaTheme="minorEastAsia" w:hAnsiTheme="minorHAnsi" w:cstheme="minorBidi"/>
          <w:iCs w:val="0"/>
          <w:noProof/>
          <w:sz w:val="22"/>
          <w:szCs w:val="22"/>
        </w:rPr>
      </w:pPr>
      <w:hyperlink w:anchor="_Toc523085786" w:history="1">
        <w:r w:rsidR="009877EF" w:rsidRPr="0070477C">
          <w:rPr>
            <w:rStyle w:val="aff1"/>
            <w:noProof/>
          </w:rPr>
          <w:t>12.1.3</w:t>
        </w:r>
        <w:r w:rsidR="009877EF">
          <w:rPr>
            <w:rFonts w:asciiTheme="minorHAnsi" w:eastAsiaTheme="minorEastAsia" w:hAnsiTheme="minorHAnsi" w:cstheme="minorBidi"/>
            <w:iCs w:val="0"/>
            <w:noProof/>
            <w:sz w:val="22"/>
            <w:szCs w:val="22"/>
          </w:rPr>
          <w:tab/>
        </w:r>
        <w:r w:rsidR="009877EF" w:rsidRPr="0070477C">
          <w:rPr>
            <w:rStyle w:val="aff1"/>
            <w:noProof/>
          </w:rPr>
          <w:t>Светофорное регулирование</w:t>
        </w:r>
        <w:r w:rsidR="009877EF">
          <w:rPr>
            <w:noProof/>
            <w:webHidden/>
          </w:rPr>
          <w:tab/>
        </w:r>
        <w:r>
          <w:rPr>
            <w:noProof/>
            <w:webHidden/>
          </w:rPr>
          <w:fldChar w:fldCharType="begin"/>
        </w:r>
        <w:r w:rsidR="009877EF">
          <w:rPr>
            <w:noProof/>
            <w:webHidden/>
          </w:rPr>
          <w:instrText xml:space="preserve"> PAGEREF _Toc523085786 \h </w:instrText>
        </w:r>
        <w:r>
          <w:rPr>
            <w:noProof/>
            <w:webHidden/>
          </w:rPr>
        </w:r>
        <w:r>
          <w:rPr>
            <w:noProof/>
            <w:webHidden/>
          </w:rPr>
          <w:fldChar w:fldCharType="separate"/>
        </w:r>
        <w:r w:rsidR="00156DCD">
          <w:rPr>
            <w:noProof/>
            <w:webHidden/>
          </w:rPr>
          <w:t>109</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87" w:history="1">
        <w:r w:rsidR="009877EF" w:rsidRPr="0070477C">
          <w:rPr>
            <w:rStyle w:val="aff1"/>
            <w:noProof/>
          </w:rPr>
          <w:t>12.2</w:t>
        </w:r>
        <w:r w:rsidR="009877EF">
          <w:rPr>
            <w:rFonts w:asciiTheme="minorHAnsi" w:eastAsiaTheme="minorEastAsia" w:hAnsiTheme="minorHAnsi" w:cstheme="minorBidi"/>
            <w:noProof/>
            <w:sz w:val="22"/>
            <w:szCs w:val="22"/>
          </w:rPr>
          <w:tab/>
        </w:r>
        <w:r w:rsidR="009877EF" w:rsidRPr="0070477C">
          <w:rPr>
            <w:rStyle w:val="aff1"/>
            <w:noProof/>
          </w:rPr>
          <w:t>Организация движения грузового транспорта</w:t>
        </w:r>
        <w:r w:rsidR="009877EF">
          <w:rPr>
            <w:noProof/>
            <w:webHidden/>
          </w:rPr>
          <w:tab/>
        </w:r>
        <w:r>
          <w:rPr>
            <w:noProof/>
            <w:webHidden/>
          </w:rPr>
          <w:fldChar w:fldCharType="begin"/>
        </w:r>
        <w:r w:rsidR="009877EF">
          <w:rPr>
            <w:noProof/>
            <w:webHidden/>
          </w:rPr>
          <w:instrText xml:space="preserve"> PAGEREF _Toc523085787 \h </w:instrText>
        </w:r>
        <w:r>
          <w:rPr>
            <w:noProof/>
            <w:webHidden/>
          </w:rPr>
        </w:r>
        <w:r>
          <w:rPr>
            <w:noProof/>
            <w:webHidden/>
          </w:rPr>
          <w:fldChar w:fldCharType="separate"/>
        </w:r>
        <w:r w:rsidR="00156DCD">
          <w:rPr>
            <w:noProof/>
            <w:webHidden/>
          </w:rPr>
          <w:t>109</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88" w:history="1">
        <w:r w:rsidR="009877EF" w:rsidRPr="0070477C">
          <w:rPr>
            <w:rStyle w:val="aff1"/>
            <w:noProof/>
          </w:rPr>
          <w:t>12.3</w:t>
        </w:r>
        <w:r w:rsidR="009877EF">
          <w:rPr>
            <w:rFonts w:asciiTheme="minorHAnsi" w:eastAsiaTheme="minorEastAsia" w:hAnsiTheme="minorHAnsi" w:cstheme="minorBidi"/>
            <w:noProof/>
            <w:sz w:val="22"/>
            <w:szCs w:val="22"/>
          </w:rPr>
          <w:tab/>
        </w:r>
        <w:r w:rsidR="009877EF" w:rsidRPr="0070477C">
          <w:rPr>
            <w:rStyle w:val="aff1"/>
            <w:noProof/>
          </w:rPr>
          <w:t>Организация пешеходного и велосипедного движения</w:t>
        </w:r>
        <w:r w:rsidR="009877EF">
          <w:rPr>
            <w:noProof/>
            <w:webHidden/>
          </w:rPr>
          <w:tab/>
        </w:r>
        <w:r>
          <w:rPr>
            <w:noProof/>
            <w:webHidden/>
          </w:rPr>
          <w:fldChar w:fldCharType="begin"/>
        </w:r>
        <w:r w:rsidR="009877EF">
          <w:rPr>
            <w:noProof/>
            <w:webHidden/>
          </w:rPr>
          <w:instrText xml:space="preserve"> PAGEREF _Toc523085788 \h </w:instrText>
        </w:r>
        <w:r>
          <w:rPr>
            <w:noProof/>
            <w:webHidden/>
          </w:rPr>
        </w:r>
        <w:r>
          <w:rPr>
            <w:noProof/>
            <w:webHidden/>
          </w:rPr>
          <w:fldChar w:fldCharType="separate"/>
        </w:r>
        <w:r w:rsidR="00156DCD">
          <w:rPr>
            <w:noProof/>
            <w:webHidden/>
          </w:rPr>
          <w:t>109</w:t>
        </w:r>
        <w:r>
          <w:rPr>
            <w:noProof/>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89" w:history="1">
        <w:r w:rsidR="009877EF" w:rsidRPr="0070477C">
          <w:rPr>
            <w:rStyle w:val="aff1"/>
          </w:rPr>
          <w:t>13</w:t>
        </w:r>
        <w:r w:rsidR="009877EF">
          <w:rPr>
            <w:rFonts w:asciiTheme="minorHAnsi" w:eastAsiaTheme="minorEastAsia" w:hAnsiTheme="minorHAnsi" w:cstheme="minorBidi"/>
            <w:bCs w:val="0"/>
            <w:sz w:val="22"/>
            <w:szCs w:val="22"/>
          </w:rPr>
          <w:tab/>
        </w:r>
        <w:r w:rsidR="009877EF" w:rsidRPr="0070477C">
          <w:rPr>
            <w:rStyle w:val="aff1"/>
          </w:rPr>
          <w:t>Анализ причин и условий возникновения дорожно-транспортных происшествий</w:t>
        </w:r>
        <w:r w:rsidR="009877EF">
          <w:rPr>
            <w:webHidden/>
          </w:rPr>
          <w:tab/>
        </w:r>
        <w:r>
          <w:rPr>
            <w:webHidden/>
          </w:rPr>
          <w:fldChar w:fldCharType="begin"/>
        </w:r>
        <w:r w:rsidR="009877EF">
          <w:rPr>
            <w:webHidden/>
          </w:rPr>
          <w:instrText xml:space="preserve"> PAGEREF _Toc523085789 \h </w:instrText>
        </w:r>
        <w:r>
          <w:rPr>
            <w:webHidden/>
          </w:rPr>
        </w:r>
        <w:r>
          <w:rPr>
            <w:webHidden/>
          </w:rPr>
          <w:fldChar w:fldCharType="separate"/>
        </w:r>
        <w:r w:rsidR="00156DCD">
          <w:rPr>
            <w:webHidden/>
          </w:rPr>
          <w:t>110</w:t>
        </w:r>
        <w:r>
          <w:rPr>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90" w:history="1">
        <w:r w:rsidR="009877EF" w:rsidRPr="0070477C">
          <w:rPr>
            <w:rStyle w:val="aff1"/>
            <w:noProof/>
          </w:rPr>
          <w:t>13.1</w:t>
        </w:r>
        <w:r w:rsidR="009877EF">
          <w:rPr>
            <w:rFonts w:asciiTheme="minorHAnsi" w:eastAsiaTheme="minorEastAsia" w:hAnsiTheme="minorHAnsi" w:cstheme="minorBidi"/>
            <w:noProof/>
            <w:sz w:val="22"/>
            <w:szCs w:val="22"/>
          </w:rPr>
          <w:tab/>
        </w:r>
        <w:r w:rsidR="009877EF" w:rsidRPr="0070477C">
          <w:rPr>
            <w:rStyle w:val="aff1"/>
            <w:noProof/>
          </w:rPr>
          <w:t>Анализ исходных данных по аварийности</w:t>
        </w:r>
        <w:r w:rsidR="009877EF">
          <w:rPr>
            <w:noProof/>
            <w:webHidden/>
          </w:rPr>
          <w:tab/>
        </w:r>
        <w:r>
          <w:rPr>
            <w:noProof/>
            <w:webHidden/>
          </w:rPr>
          <w:fldChar w:fldCharType="begin"/>
        </w:r>
        <w:r w:rsidR="009877EF">
          <w:rPr>
            <w:noProof/>
            <w:webHidden/>
          </w:rPr>
          <w:instrText xml:space="preserve"> PAGEREF _Toc523085790 \h </w:instrText>
        </w:r>
        <w:r>
          <w:rPr>
            <w:noProof/>
            <w:webHidden/>
          </w:rPr>
        </w:r>
        <w:r>
          <w:rPr>
            <w:noProof/>
            <w:webHidden/>
          </w:rPr>
          <w:fldChar w:fldCharType="separate"/>
        </w:r>
        <w:r w:rsidR="00156DCD">
          <w:rPr>
            <w:noProof/>
            <w:webHidden/>
          </w:rPr>
          <w:t>110</w:t>
        </w:r>
        <w:r>
          <w:rPr>
            <w:noProof/>
            <w:webHidden/>
          </w:rPr>
          <w:fldChar w:fldCharType="end"/>
        </w:r>
      </w:hyperlink>
    </w:p>
    <w:p w:rsidR="009877EF" w:rsidRDefault="00DB771A">
      <w:pPr>
        <w:pStyle w:val="23"/>
        <w:rPr>
          <w:rFonts w:asciiTheme="minorHAnsi" w:eastAsiaTheme="minorEastAsia" w:hAnsiTheme="minorHAnsi" w:cstheme="minorBidi"/>
          <w:noProof/>
          <w:sz w:val="22"/>
          <w:szCs w:val="22"/>
        </w:rPr>
      </w:pPr>
      <w:hyperlink w:anchor="_Toc523085791" w:history="1">
        <w:r w:rsidR="009877EF" w:rsidRPr="0070477C">
          <w:rPr>
            <w:rStyle w:val="aff1"/>
            <w:noProof/>
          </w:rPr>
          <w:t>13.2</w:t>
        </w:r>
        <w:r w:rsidR="009877EF">
          <w:rPr>
            <w:rFonts w:asciiTheme="minorHAnsi" w:eastAsiaTheme="minorEastAsia" w:hAnsiTheme="minorHAnsi" w:cstheme="minorBidi"/>
            <w:noProof/>
            <w:sz w:val="22"/>
            <w:szCs w:val="22"/>
          </w:rPr>
          <w:tab/>
        </w:r>
        <w:r w:rsidR="009877EF" w:rsidRPr="0070477C">
          <w:rPr>
            <w:rStyle w:val="aff1"/>
            <w:noProof/>
          </w:rPr>
          <w:t>Анализ аварийно-опасных участков</w:t>
        </w:r>
        <w:r w:rsidR="009877EF">
          <w:rPr>
            <w:noProof/>
            <w:webHidden/>
          </w:rPr>
          <w:tab/>
        </w:r>
        <w:r>
          <w:rPr>
            <w:noProof/>
            <w:webHidden/>
          </w:rPr>
          <w:fldChar w:fldCharType="begin"/>
        </w:r>
        <w:r w:rsidR="009877EF">
          <w:rPr>
            <w:noProof/>
            <w:webHidden/>
          </w:rPr>
          <w:instrText xml:space="preserve"> PAGEREF _Toc523085791 \h </w:instrText>
        </w:r>
        <w:r>
          <w:rPr>
            <w:noProof/>
            <w:webHidden/>
          </w:rPr>
        </w:r>
        <w:r>
          <w:rPr>
            <w:noProof/>
            <w:webHidden/>
          </w:rPr>
          <w:fldChar w:fldCharType="separate"/>
        </w:r>
        <w:r w:rsidR="00156DCD">
          <w:rPr>
            <w:noProof/>
            <w:webHidden/>
          </w:rPr>
          <w:t>113</w:t>
        </w:r>
        <w:r>
          <w:rPr>
            <w:noProof/>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92" w:history="1">
        <w:r w:rsidR="009877EF" w:rsidRPr="0070477C">
          <w:rPr>
            <w:rStyle w:val="aff1"/>
          </w:rPr>
          <w:t>Заключение</w:t>
        </w:r>
        <w:r w:rsidR="009877EF">
          <w:rPr>
            <w:webHidden/>
          </w:rPr>
          <w:tab/>
        </w:r>
        <w:r>
          <w:rPr>
            <w:webHidden/>
          </w:rPr>
          <w:fldChar w:fldCharType="begin"/>
        </w:r>
        <w:r w:rsidR="009877EF">
          <w:rPr>
            <w:webHidden/>
          </w:rPr>
          <w:instrText xml:space="preserve"> PAGEREF _Toc523085792 \h </w:instrText>
        </w:r>
        <w:r>
          <w:rPr>
            <w:webHidden/>
          </w:rPr>
        </w:r>
        <w:r>
          <w:rPr>
            <w:webHidden/>
          </w:rPr>
          <w:fldChar w:fldCharType="separate"/>
        </w:r>
        <w:r w:rsidR="00156DCD">
          <w:rPr>
            <w:webHidden/>
          </w:rPr>
          <w:t>114</w:t>
        </w:r>
        <w:r>
          <w:rPr>
            <w:webHidden/>
          </w:rPr>
          <w:fldChar w:fldCharType="end"/>
        </w:r>
      </w:hyperlink>
    </w:p>
    <w:p w:rsidR="009877EF" w:rsidRDefault="00DB771A">
      <w:pPr>
        <w:pStyle w:val="12"/>
        <w:rPr>
          <w:rFonts w:asciiTheme="minorHAnsi" w:eastAsiaTheme="minorEastAsia" w:hAnsiTheme="minorHAnsi" w:cstheme="minorBidi"/>
          <w:bCs w:val="0"/>
          <w:sz w:val="22"/>
          <w:szCs w:val="22"/>
        </w:rPr>
      </w:pPr>
      <w:hyperlink w:anchor="_Toc523085793" w:history="1">
        <w:r w:rsidR="009877EF" w:rsidRPr="0070477C">
          <w:rPr>
            <w:rStyle w:val="aff1"/>
          </w:rPr>
          <w:t>ПРИЛОЖЕНИЕ</w:t>
        </w:r>
        <w:r w:rsidR="009877EF">
          <w:rPr>
            <w:webHidden/>
          </w:rPr>
          <w:tab/>
        </w:r>
        <w:r>
          <w:rPr>
            <w:webHidden/>
          </w:rPr>
          <w:fldChar w:fldCharType="begin"/>
        </w:r>
        <w:r w:rsidR="009877EF">
          <w:rPr>
            <w:webHidden/>
          </w:rPr>
          <w:instrText xml:space="preserve"> PAGEREF _Toc523085793 \h </w:instrText>
        </w:r>
        <w:r>
          <w:rPr>
            <w:webHidden/>
          </w:rPr>
        </w:r>
        <w:r>
          <w:rPr>
            <w:webHidden/>
          </w:rPr>
          <w:fldChar w:fldCharType="separate"/>
        </w:r>
        <w:r w:rsidR="00156DCD">
          <w:rPr>
            <w:webHidden/>
          </w:rPr>
          <w:t>117</w:t>
        </w:r>
        <w:r>
          <w:rPr>
            <w:webHidden/>
          </w:rPr>
          <w:fldChar w:fldCharType="end"/>
        </w:r>
      </w:hyperlink>
    </w:p>
    <w:p w:rsidR="00D762DE" w:rsidRDefault="00DB771A" w:rsidP="007830CE">
      <w:pPr>
        <w:pStyle w:val="14"/>
        <w:spacing w:after="0" w:line="720" w:lineRule="auto"/>
      </w:pPr>
      <w:r>
        <w:lastRenderedPageBreak/>
        <w:fldChar w:fldCharType="end"/>
      </w:r>
      <w:bookmarkStart w:id="27" w:name="_Toc468379066"/>
      <w:bookmarkStart w:id="28" w:name="_Toc523085740"/>
      <w:r w:rsidR="00D762DE" w:rsidRPr="0063437A">
        <w:t>Обозначения</w:t>
      </w:r>
      <w:r w:rsidR="00D762DE">
        <w:t xml:space="preserve"> и сокращени</w:t>
      </w:r>
      <w:bookmarkEnd w:id="22"/>
      <w:r w:rsidR="00D762DE">
        <w:t>я</w:t>
      </w:r>
      <w:bookmarkEnd w:id="19"/>
      <w:bookmarkEnd w:id="23"/>
      <w:bookmarkEnd w:id="24"/>
      <w:bookmarkEnd w:id="25"/>
      <w:bookmarkEnd w:id="26"/>
      <w:bookmarkEnd w:id="27"/>
      <w:bookmarkEnd w:id="28"/>
    </w:p>
    <w:p w:rsidR="0063437A" w:rsidRDefault="0063437A" w:rsidP="007830CE">
      <w:pPr>
        <w:autoSpaceDE w:val="0"/>
        <w:autoSpaceDN w:val="0"/>
        <w:adjustRightInd w:val="0"/>
        <w:rPr>
          <w:rFonts w:eastAsia="ArialMT"/>
        </w:rPr>
      </w:pPr>
      <w:r w:rsidRPr="003F7B99">
        <w:rPr>
          <w:rFonts w:eastAsia="ArialMT"/>
        </w:rPr>
        <w:t xml:space="preserve">В настоящем </w:t>
      </w:r>
      <w:r w:rsidRPr="00155090">
        <w:rPr>
          <w:rFonts w:eastAsia="ArialMT"/>
        </w:rPr>
        <w:t>отчете о НИР</w:t>
      </w:r>
      <w:r w:rsidRPr="003F7B99">
        <w:rPr>
          <w:rFonts w:eastAsia="ArialMT"/>
        </w:rPr>
        <w:t xml:space="preserve"> применяют следующие </w:t>
      </w:r>
      <w:r>
        <w:rPr>
          <w:rFonts w:eastAsia="ArialMT"/>
        </w:rPr>
        <w:t>обозначения и сокращения:</w:t>
      </w:r>
    </w:p>
    <w:tbl>
      <w:tblPr>
        <w:tblW w:w="9214" w:type="dxa"/>
        <w:tblLook w:val="04A0"/>
      </w:tblPr>
      <w:tblGrid>
        <w:gridCol w:w="1560"/>
        <w:gridCol w:w="7654"/>
      </w:tblGrid>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АППГ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аналогичный период прошлого года</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АТП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автотранспортное предприятие</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ВУЗ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высшее учебное заведение</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вх. поток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входной транспортный поток</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ГАТП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городское автотранспортное предприятие</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ГИБДД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государственная инспекция безопасности дорожного движения</w:t>
            </w:r>
          </w:p>
        </w:tc>
      </w:tr>
      <w:tr w:rsidR="0063437A" w:rsidRPr="003F7B99" w:rsidTr="006A6E3B">
        <w:trPr>
          <w:trHeight w:val="375"/>
        </w:trPr>
        <w:tc>
          <w:tcPr>
            <w:tcW w:w="1560" w:type="dxa"/>
            <w:tcBorders>
              <w:top w:val="nil"/>
              <w:left w:val="nil"/>
              <w:bottom w:val="nil"/>
              <w:right w:val="nil"/>
            </w:tcBorders>
            <w:shd w:val="clear" w:color="auto" w:fill="auto"/>
            <w:hideMark/>
          </w:tcPr>
          <w:p w:rsidR="00FC681E" w:rsidRPr="003F7B99" w:rsidRDefault="0063437A" w:rsidP="00432980">
            <w:pPr>
              <w:ind w:firstLine="0"/>
              <w:rPr>
                <w:color w:val="000000"/>
              </w:rPr>
            </w:pPr>
            <w:r w:rsidRPr="003F7B99">
              <w:rPr>
                <w:color w:val="000000"/>
              </w:rPr>
              <w:t>ГК –</w:t>
            </w:r>
            <w:r w:rsidR="00FC681E">
              <w:rPr>
                <w:color w:val="000000"/>
              </w:rPr>
              <w:t xml:space="preserve"> </w:t>
            </w:r>
          </w:p>
        </w:tc>
        <w:tc>
          <w:tcPr>
            <w:tcW w:w="7654" w:type="dxa"/>
            <w:tcBorders>
              <w:top w:val="nil"/>
              <w:left w:val="nil"/>
              <w:bottom w:val="nil"/>
              <w:right w:val="nil"/>
            </w:tcBorders>
            <w:shd w:val="clear" w:color="auto" w:fill="auto"/>
            <w:noWrap/>
            <w:hideMark/>
          </w:tcPr>
          <w:p w:rsidR="00FC681E" w:rsidRPr="003F7B99" w:rsidRDefault="0063437A" w:rsidP="007830CE">
            <w:pPr>
              <w:ind w:firstLine="0"/>
              <w:rPr>
                <w:color w:val="000000"/>
              </w:rPr>
            </w:pPr>
            <w:r w:rsidRPr="003F7B99">
              <w:rPr>
                <w:color w:val="000000"/>
              </w:rPr>
              <w:t>гостиничный комплекс</w:t>
            </w:r>
          </w:p>
        </w:tc>
      </w:tr>
      <w:tr w:rsidR="00432980" w:rsidRPr="003F7B99" w:rsidTr="006A6E3B">
        <w:trPr>
          <w:trHeight w:val="375"/>
        </w:trPr>
        <w:tc>
          <w:tcPr>
            <w:tcW w:w="1560" w:type="dxa"/>
            <w:tcBorders>
              <w:top w:val="nil"/>
              <w:left w:val="nil"/>
              <w:bottom w:val="nil"/>
              <w:right w:val="nil"/>
            </w:tcBorders>
            <w:shd w:val="clear" w:color="auto" w:fill="auto"/>
            <w:hideMark/>
          </w:tcPr>
          <w:p w:rsidR="00432980" w:rsidRPr="003F7B99" w:rsidRDefault="00432980" w:rsidP="00432980">
            <w:pPr>
              <w:ind w:firstLine="0"/>
              <w:rPr>
                <w:color w:val="000000"/>
              </w:rPr>
            </w:pPr>
            <w:r>
              <w:rPr>
                <w:color w:val="000000"/>
              </w:rPr>
              <w:t xml:space="preserve">ГП </w:t>
            </w:r>
            <w:r w:rsidRPr="003F7B99">
              <w:rPr>
                <w:color w:val="000000"/>
              </w:rPr>
              <w:t>–</w:t>
            </w:r>
          </w:p>
        </w:tc>
        <w:tc>
          <w:tcPr>
            <w:tcW w:w="7654" w:type="dxa"/>
            <w:tcBorders>
              <w:top w:val="nil"/>
              <w:left w:val="nil"/>
              <w:bottom w:val="nil"/>
              <w:right w:val="nil"/>
            </w:tcBorders>
            <w:shd w:val="clear" w:color="auto" w:fill="auto"/>
            <w:noWrap/>
            <w:hideMark/>
          </w:tcPr>
          <w:p w:rsidR="00432980" w:rsidRPr="003F7B99" w:rsidRDefault="00432980" w:rsidP="007830CE">
            <w:pPr>
              <w:ind w:firstLine="0"/>
              <w:rPr>
                <w:color w:val="000000"/>
              </w:rPr>
            </w:pPr>
            <w:r>
              <w:rPr>
                <w:color w:val="000000"/>
              </w:rPr>
              <w:t>городское поселение</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ГПТОП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городской пассажирский транспорт общего пользования</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ГСК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гаражно-строительный кооператив</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ГТК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гостинично-торговый комплекс</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д/с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детский сад</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ДОАО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дочернее открытое акционерное общество</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ДТП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дорожно-транспортное происшествие</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ЗАО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закрытое акционерное общество</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ИЖС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индивидуальное жилищное строительство</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ИП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индивидуальный предприниматель</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ИФНС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инспекция федеральной налоговой службы</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КСОДД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комплексная схема организации дорожного движения</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МВД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министерство внутренних дел</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НИР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научно-исследовательская работа</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ОАО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открытое акционерное общество</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ОБР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обратное направление движения маршрутного транспортного средства</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ОДД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организация дорожного движения</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lastRenderedPageBreak/>
              <w:t>ОМВД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отдел МВД</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ООО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общество с ограниченной ответственностью</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ООТ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остановка общественного транспорта</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ОП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остановочный пункт</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ОТ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общественный транспорт</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пасс.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пассажиры</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ПКРТИ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программа комплексного развития транспортной инфраструктуры</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ПО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программное обеспечение</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ПОДД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проект организации дорожного движения</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ПР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прямое направление движения маршрутного транспортного средства</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р-н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район</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СНТ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садоводческое некоммерческое товарищество</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СО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светофорный объект</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СП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свод правил</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ТД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торговый дом</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ТП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транспортный поток</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тр-т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транспорт</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ТС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транспортное средство</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 xml:space="preserve">ТСОДД –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технические средства организации дорожного движения</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 xml:space="preserve">УДС – </w:t>
            </w:r>
          </w:p>
        </w:tc>
        <w:tc>
          <w:tcPr>
            <w:tcW w:w="7654"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улично-дорожная сеть</w:t>
            </w:r>
          </w:p>
        </w:tc>
      </w:tr>
      <w:tr w:rsidR="0063437A" w:rsidRPr="003F7B99" w:rsidTr="006A6E3B">
        <w:trPr>
          <w:trHeight w:val="375"/>
        </w:trPr>
        <w:tc>
          <w:tcPr>
            <w:tcW w:w="1560" w:type="dxa"/>
            <w:tcBorders>
              <w:top w:val="nil"/>
              <w:left w:val="nil"/>
              <w:bottom w:val="nil"/>
              <w:right w:val="nil"/>
            </w:tcBorders>
            <w:shd w:val="clear" w:color="auto" w:fill="auto"/>
            <w:hideMark/>
          </w:tcPr>
          <w:p w:rsidR="0063437A" w:rsidRPr="003F7B99" w:rsidRDefault="0063437A" w:rsidP="007830CE">
            <w:pPr>
              <w:ind w:firstLine="0"/>
              <w:rPr>
                <w:color w:val="000000"/>
              </w:rPr>
            </w:pPr>
            <w:r w:rsidRPr="003F7B99">
              <w:rPr>
                <w:color w:val="000000"/>
              </w:rPr>
              <w:t>ЦРБ –</w:t>
            </w:r>
          </w:p>
        </w:tc>
        <w:tc>
          <w:tcPr>
            <w:tcW w:w="7654" w:type="dxa"/>
            <w:tcBorders>
              <w:top w:val="nil"/>
              <w:left w:val="nil"/>
              <w:bottom w:val="nil"/>
              <w:right w:val="nil"/>
            </w:tcBorders>
            <w:shd w:val="clear" w:color="auto" w:fill="auto"/>
            <w:noWrap/>
            <w:hideMark/>
          </w:tcPr>
          <w:p w:rsidR="0063437A" w:rsidRPr="003F7B99" w:rsidRDefault="0063437A" w:rsidP="007830CE">
            <w:pPr>
              <w:ind w:firstLine="0"/>
              <w:rPr>
                <w:color w:val="000000"/>
              </w:rPr>
            </w:pPr>
            <w:r w:rsidRPr="003F7B99">
              <w:rPr>
                <w:color w:val="000000"/>
              </w:rPr>
              <w:t>центральная районная больница</w:t>
            </w:r>
          </w:p>
        </w:tc>
      </w:tr>
    </w:tbl>
    <w:p w:rsidR="004327DC" w:rsidRDefault="004327DC" w:rsidP="00E43E5E">
      <w:pPr>
        <w:pStyle w:val="14"/>
        <w:tabs>
          <w:tab w:val="clear" w:pos="992"/>
        </w:tabs>
        <w:spacing w:before="0" w:after="100" w:afterAutospacing="1"/>
      </w:pPr>
      <w:bookmarkStart w:id="29" w:name="_Toc523085741"/>
      <w:r>
        <w:lastRenderedPageBreak/>
        <w:t>В</w:t>
      </w:r>
      <w:r w:rsidRPr="004327DC">
        <w:t>ведение</w:t>
      </w:r>
      <w:bookmarkEnd w:id="29"/>
    </w:p>
    <w:p w:rsidR="00D762DE" w:rsidRPr="00F61DA6" w:rsidRDefault="00A02DEF" w:rsidP="007830CE">
      <w:pPr>
        <w:tabs>
          <w:tab w:val="left" w:pos="5682"/>
        </w:tabs>
        <w:rPr>
          <w:szCs w:val="32"/>
        </w:rPr>
      </w:pPr>
      <w:r w:rsidRPr="00A02DEF">
        <w:rPr>
          <w:szCs w:val="32"/>
        </w:rPr>
        <w:t xml:space="preserve">В </w:t>
      </w:r>
      <w:r w:rsidR="00E056E8">
        <w:rPr>
          <w:szCs w:val="32"/>
        </w:rPr>
        <w:t xml:space="preserve">Пронском </w:t>
      </w:r>
      <w:r w:rsidR="009877EF">
        <w:rPr>
          <w:szCs w:val="32"/>
        </w:rPr>
        <w:t>районе,</w:t>
      </w:r>
      <w:r w:rsidRPr="00A02DEF">
        <w:rPr>
          <w:szCs w:val="32"/>
        </w:rPr>
        <w:t xml:space="preserve"> как и в Рязанской области и в целом по Российской Федерации продолжается рост автомобилизации населения. В сочетании с тенденцией к незначительному ежегодному снижению численности населения в </w:t>
      </w:r>
      <w:r w:rsidR="00E056E8">
        <w:rPr>
          <w:szCs w:val="32"/>
        </w:rPr>
        <w:t>Пронском районе</w:t>
      </w:r>
      <w:r w:rsidRPr="00A02DEF">
        <w:rPr>
          <w:szCs w:val="32"/>
        </w:rPr>
        <w:t xml:space="preserve"> и в целом по </w:t>
      </w:r>
      <w:r>
        <w:rPr>
          <w:szCs w:val="32"/>
        </w:rPr>
        <w:t>Р</w:t>
      </w:r>
      <w:r w:rsidRPr="00A02DEF">
        <w:rPr>
          <w:szCs w:val="32"/>
        </w:rPr>
        <w:t>язанской области это</w:t>
      </w:r>
      <w:r w:rsidR="00F61DA6">
        <w:rPr>
          <w:szCs w:val="32"/>
        </w:rPr>
        <w:t xml:space="preserve"> в последние годы</w:t>
      </w:r>
      <w:r w:rsidRPr="00A02DEF">
        <w:rPr>
          <w:szCs w:val="32"/>
        </w:rPr>
        <w:t xml:space="preserve"> дает ежегодный прирост транспортных средств</w:t>
      </w:r>
      <w:r>
        <w:rPr>
          <w:szCs w:val="32"/>
        </w:rPr>
        <w:t xml:space="preserve"> </w:t>
      </w:r>
      <w:r w:rsidR="00F033B3">
        <w:rPr>
          <w:szCs w:val="32"/>
        </w:rPr>
        <w:t xml:space="preserve">в </w:t>
      </w:r>
      <w:r w:rsidR="00E056E8">
        <w:rPr>
          <w:szCs w:val="32"/>
        </w:rPr>
        <w:t xml:space="preserve">Пронском районе </w:t>
      </w:r>
      <w:r>
        <w:rPr>
          <w:szCs w:val="32"/>
        </w:rPr>
        <w:t>на</w:t>
      </w:r>
      <w:r w:rsidR="00F61DA6">
        <w:rPr>
          <w:szCs w:val="32"/>
        </w:rPr>
        <w:t xml:space="preserve"> несколько процентов в год, а за </w:t>
      </w:r>
      <w:r w:rsidR="00BF1CBD">
        <w:rPr>
          <w:szCs w:val="32"/>
        </w:rPr>
        <w:t>последние</w:t>
      </w:r>
      <w:r w:rsidR="00F61DA6">
        <w:rPr>
          <w:szCs w:val="32"/>
        </w:rPr>
        <w:t xml:space="preserve"> 10 лет прирост составил 310%. </w:t>
      </w:r>
      <w:r w:rsidR="001B49DA">
        <w:rPr>
          <w:szCs w:val="32"/>
        </w:rPr>
        <w:t>У</w:t>
      </w:r>
      <w:r w:rsidR="00D762DE" w:rsidRPr="009D338F">
        <w:rPr>
          <w:szCs w:val="32"/>
        </w:rPr>
        <w:t>ли</w:t>
      </w:r>
      <w:r w:rsidR="00F61DA6" w:rsidRPr="009D338F">
        <w:rPr>
          <w:szCs w:val="32"/>
        </w:rPr>
        <w:t>чно-дорожная</w:t>
      </w:r>
      <w:r w:rsidR="00305B5A">
        <w:rPr>
          <w:szCs w:val="32"/>
        </w:rPr>
        <w:t xml:space="preserve"> сеть </w:t>
      </w:r>
      <w:r w:rsidR="00305B5A" w:rsidRPr="009D338F">
        <w:rPr>
          <w:szCs w:val="32"/>
        </w:rPr>
        <w:t>(УДС)</w:t>
      </w:r>
      <w:r w:rsidR="001B49DA">
        <w:rPr>
          <w:szCs w:val="32"/>
        </w:rPr>
        <w:t>,</w:t>
      </w:r>
      <w:r w:rsidR="001B49DA" w:rsidRPr="001B49DA">
        <w:rPr>
          <w:szCs w:val="32"/>
        </w:rPr>
        <w:t xml:space="preserve"> </w:t>
      </w:r>
      <w:r w:rsidR="001B49DA">
        <w:rPr>
          <w:szCs w:val="32"/>
        </w:rPr>
        <w:t>п</w:t>
      </w:r>
      <w:r w:rsidR="001B49DA" w:rsidRPr="009D338F">
        <w:rPr>
          <w:szCs w:val="32"/>
        </w:rPr>
        <w:t>ри этом</w:t>
      </w:r>
      <w:r w:rsidR="00305B5A">
        <w:rPr>
          <w:szCs w:val="32"/>
        </w:rPr>
        <w:t>,</w:t>
      </w:r>
      <w:r w:rsidR="00F61DA6" w:rsidRPr="009D338F">
        <w:rPr>
          <w:szCs w:val="32"/>
        </w:rPr>
        <w:t xml:space="preserve"> развивалась</w:t>
      </w:r>
      <w:r w:rsidR="00D762DE" w:rsidRPr="009D338F">
        <w:rPr>
          <w:szCs w:val="32"/>
        </w:rPr>
        <w:t xml:space="preserve"> гораздо более скромными темпами.</w:t>
      </w:r>
    </w:p>
    <w:p w:rsidR="00D762DE" w:rsidRPr="009D338F" w:rsidRDefault="00D762DE" w:rsidP="007830CE">
      <w:pPr>
        <w:tabs>
          <w:tab w:val="left" w:pos="5682"/>
        </w:tabs>
        <w:rPr>
          <w:szCs w:val="32"/>
        </w:rPr>
      </w:pPr>
      <w:r w:rsidRPr="009D338F">
        <w:rPr>
          <w:szCs w:val="32"/>
        </w:rPr>
        <w:t>Низкие темпы развития УДС обусловлены недостаточностью финансирования, поскольку проекты в данной сфере являются чрезвычайно капиталоемкими. Поэтому оптимизация схем организации дорожного движения становится одним из основных способов решения транспортных проблем, что обуславливае</w:t>
      </w:r>
      <w:r w:rsidR="009D338F">
        <w:rPr>
          <w:szCs w:val="32"/>
        </w:rPr>
        <w:t>т актуальность данного проекта. В</w:t>
      </w:r>
      <w:r w:rsidRPr="009D338F">
        <w:rPr>
          <w:szCs w:val="32"/>
        </w:rPr>
        <w:t xml:space="preserve"> настоящее время не выработаны общепринятые методы и способы решения транспортных проблем путем разработки комплексных схем организации дорожного движения</w:t>
      </w:r>
      <w:r w:rsidR="009D338F">
        <w:rPr>
          <w:szCs w:val="32"/>
        </w:rPr>
        <w:t>.</w:t>
      </w:r>
    </w:p>
    <w:p w:rsidR="009D338F" w:rsidRDefault="00D762DE" w:rsidP="007830CE">
      <w:pPr>
        <w:tabs>
          <w:tab w:val="left" w:pos="5682"/>
        </w:tabs>
        <w:rPr>
          <w:szCs w:val="32"/>
        </w:rPr>
      </w:pPr>
      <w:r w:rsidRPr="009D338F">
        <w:rPr>
          <w:szCs w:val="32"/>
        </w:rPr>
        <w:t xml:space="preserve">Озвученные проблемы относятся и к объекту исследования данной работы – транспортной </w:t>
      </w:r>
      <w:r w:rsidR="009877EF" w:rsidRPr="009D338F">
        <w:rPr>
          <w:szCs w:val="32"/>
        </w:rPr>
        <w:t xml:space="preserve">системе </w:t>
      </w:r>
      <w:r w:rsidR="009877EF">
        <w:rPr>
          <w:szCs w:val="32"/>
        </w:rPr>
        <w:t>Пронского</w:t>
      </w:r>
      <w:r w:rsidR="00FE0BD9">
        <w:rPr>
          <w:szCs w:val="32"/>
        </w:rPr>
        <w:t xml:space="preserve"> </w:t>
      </w:r>
      <w:r w:rsidR="00DC62DF" w:rsidRPr="009D338F">
        <w:t>района Рязанской области</w:t>
      </w:r>
      <w:r w:rsidR="009D338F">
        <w:t>.</w:t>
      </w:r>
    </w:p>
    <w:p w:rsidR="00D762DE" w:rsidRPr="009D338F" w:rsidRDefault="00D762DE" w:rsidP="007830CE">
      <w:pPr>
        <w:tabs>
          <w:tab w:val="left" w:pos="6448"/>
        </w:tabs>
        <w:ind w:left="34"/>
        <w:rPr>
          <w:lang w:eastAsia="en-US"/>
        </w:rPr>
      </w:pPr>
      <w:r w:rsidRPr="009D338F">
        <w:rPr>
          <w:lang w:eastAsia="en-US"/>
        </w:rPr>
        <w:t>Цель проекта – разработка</w:t>
      </w:r>
      <w:r w:rsidR="00260CA6">
        <w:rPr>
          <w:lang w:eastAsia="en-US"/>
        </w:rPr>
        <w:t xml:space="preserve"> Комплексной схемы организации дорожного движения</w:t>
      </w:r>
      <w:r w:rsidR="009637B6">
        <w:rPr>
          <w:lang w:eastAsia="en-US"/>
        </w:rPr>
        <w:t>.</w:t>
      </w:r>
    </w:p>
    <w:p w:rsidR="00D762DE" w:rsidRPr="009D338F" w:rsidRDefault="00D762DE" w:rsidP="007830CE">
      <w:pPr>
        <w:tabs>
          <w:tab w:val="left" w:pos="6448"/>
        </w:tabs>
        <w:ind w:left="34"/>
        <w:rPr>
          <w:lang w:eastAsia="en-US"/>
        </w:rPr>
      </w:pPr>
      <w:r w:rsidRPr="009D338F">
        <w:rPr>
          <w:lang w:eastAsia="en-US"/>
        </w:rPr>
        <w:t xml:space="preserve">Целью </w:t>
      </w:r>
      <w:r w:rsidR="00AE1AAC">
        <w:rPr>
          <w:lang w:eastAsia="en-US"/>
        </w:rPr>
        <w:t>Модуля 1</w:t>
      </w:r>
      <w:r w:rsidRPr="009D338F">
        <w:rPr>
          <w:lang w:eastAsia="en-US"/>
        </w:rPr>
        <w:t xml:space="preserve"> является сбор и анализ исходных данных, необходимых для разработки мероприятий</w:t>
      </w:r>
      <w:r w:rsidR="00AE1AAC">
        <w:rPr>
          <w:lang w:eastAsia="en-US"/>
        </w:rPr>
        <w:t xml:space="preserve"> направленных на сохранение, модернизацию и развитие транспортной инфраструктуры поселения</w:t>
      </w:r>
      <w:r w:rsidR="00236B49">
        <w:rPr>
          <w:lang w:eastAsia="en-US"/>
        </w:rPr>
        <w:t xml:space="preserve"> с использованием </w:t>
      </w:r>
      <w:r w:rsidR="00236B49">
        <w:t>комплексных решений по ОДД, реализующих долгосрочные стратегические направления развития и совершенствования деятельности в сфере ОДД</w:t>
      </w:r>
      <w:r w:rsidR="008A1CD5">
        <w:rPr>
          <w:lang w:eastAsia="en-US"/>
        </w:rPr>
        <w:t xml:space="preserve">, в том числе, направленные на снижение </w:t>
      </w:r>
      <w:r w:rsidR="00260CA6" w:rsidRPr="008A1CD5">
        <w:rPr>
          <w:lang w:eastAsia="en-US"/>
        </w:rPr>
        <w:t xml:space="preserve">аварийности, негативного воздействия на окружающую среду и здоровье населения от </w:t>
      </w:r>
      <w:r w:rsidR="008A1CD5">
        <w:rPr>
          <w:lang w:eastAsia="en-US"/>
        </w:rPr>
        <w:t xml:space="preserve">автомобильного </w:t>
      </w:r>
      <w:r w:rsidR="00260CA6" w:rsidRPr="008A1CD5">
        <w:rPr>
          <w:lang w:eastAsia="en-US"/>
        </w:rPr>
        <w:t>транспорта, развитие пешеходной и велосипедной инфраструктуры.</w:t>
      </w:r>
    </w:p>
    <w:p w:rsidR="000A3375" w:rsidRPr="009D338F" w:rsidRDefault="00D762DE" w:rsidP="007830CE">
      <w:pPr>
        <w:tabs>
          <w:tab w:val="left" w:pos="6448"/>
        </w:tabs>
        <w:ind w:left="34"/>
        <w:rPr>
          <w:lang w:eastAsia="en-US"/>
        </w:rPr>
      </w:pPr>
      <w:r w:rsidRPr="009D338F">
        <w:rPr>
          <w:lang w:eastAsia="en-US"/>
        </w:rPr>
        <w:t>Задачами проекта на первом этапе являются:</w:t>
      </w:r>
    </w:p>
    <w:p w:rsidR="00D762DE" w:rsidRPr="009D338F" w:rsidRDefault="00D762DE" w:rsidP="007830CE">
      <w:pPr>
        <w:pStyle w:val="aa"/>
        <w:rPr>
          <w:lang w:eastAsia="en-US"/>
        </w:rPr>
      </w:pPr>
      <w:r w:rsidRPr="009D338F">
        <w:rPr>
          <w:lang w:eastAsia="en-US"/>
        </w:rPr>
        <w:lastRenderedPageBreak/>
        <w:t>сбор и анализ данных о параметрах УДС и существующей схеме организации дорожного движения на территории муниципального образования, выявление проблем, обусловленных недостатками в развитии территориальной транспортной системы;</w:t>
      </w:r>
    </w:p>
    <w:p w:rsidR="00A531F3" w:rsidRPr="009D338F" w:rsidRDefault="00A531F3" w:rsidP="007830CE">
      <w:pPr>
        <w:pStyle w:val="aa"/>
        <w:rPr>
          <w:lang w:eastAsia="en-US"/>
        </w:rPr>
      </w:pPr>
      <w:r w:rsidRPr="009D338F">
        <w:rPr>
          <w:lang w:eastAsia="en-US"/>
        </w:rPr>
        <w:t>анализ организационной деятельности органов государственной власти субъекта Российской Федерации и органов местного самоуправления по ОДД;</w:t>
      </w:r>
    </w:p>
    <w:p w:rsidR="00A531F3" w:rsidRPr="009D338F" w:rsidRDefault="00A531F3" w:rsidP="007830CE">
      <w:pPr>
        <w:pStyle w:val="aa"/>
        <w:rPr>
          <w:lang w:eastAsia="en-US"/>
        </w:rPr>
      </w:pPr>
      <w:r w:rsidRPr="009D338F">
        <w:rPr>
          <w:lang w:eastAsia="en-US"/>
        </w:rPr>
        <w:t>анализ нормативного правового и информационного обеспечения деятельности в сфере ОДД, анализ документов территориального планирования;</w:t>
      </w:r>
    </w:p>
    <w:p w:rsidR="00A531F3" w:rsidRPr="009D338F" w:rsidRDefault="00A531F3" w:rsidP="007830CE">
      <w:pPr>
        <w:pStyle w:val="aa"/>
        <w:rPr>
          <w:lang w:eastAsia="en-US"/>
        </w:rPr>
      </w:pPr>
      <w:r w:rsidRPr="009D338F">
        <w:rPr>
          <w:lang w:eastAsia="en-US"/>
        </w:rPr>
        <w:t>анализ параметров и условий дорожного движения;</w:t>
      </w:r>
    </w:p>
    <w:p w:rsidR="00A531F3" w:rsidRPr="009D338F" w:rsidRDefault="00A531F3" w:rsidP="007830CE">
      <w:pPr>
        <w:pStyle w:val="aa"/>
        <w:rPr>
          <w:lang w:eastAsia="en-US"/>
        </w:rPr>
      </w:pPr>
      <w:r w:rsidRPr="009D338F">
        <w:rPr>
          <w:lang w:eastAsia="en-US"/>
        </w:rPr>
        <w:t>анализ существующих методов ОДД и состояния ТСОДД;</w:t>
      </w:r>
    </w:p>
    <w:p w:rsidR="000A3375" w:rsidRPr="009D338F" w:rsidRDefault="00A531F3" w:rsidP="007830CE">
      <w:pPr>
        <w:pStyle w:val="aa"/>
        <w:rPr>
          <w:lang w:eastAsia="en-US"/>
        </w:rPr>
      </w:pPr>
      <w:r w:rsidRPr="009D338F">
        <w:rPr>
          <w:lang w:eastAsia="en-US"/>
        </w:rPr>
        <w:t>анализ причин и условий возникновения дорожно-транспортных происшествий</w:t>
      </w:r>
      <w:r w:rsidR="000A3375" w:rsidRPr="009D338F">
        <w:rPr>
          <w:lang w:eastAsia="en-US"/>
        </w:rPr>
        <w:t>.</w:t>
      </w:r>
    </w:p>
    <w:p w:rsidR="00D762DE" w:rsidRPr="009D338F" w:rsidRDefault="00D762DE" w:rsidP="007830CE">
      <w:pPr>
        <w:tabs>
          <w:tab w:val="left" w:pos="5682"/>
        </w:tabs>
      </w:pPr>
      <w:r w:rsidRPr="009D338F">
        <w:t xml:space="preserve">Результаты решения задач первого этапа принципиально важны для достижения поставленной цели проекта: на них будет основано решение задач последующих этапов. </w:t>
      </w:r>
    </w:p>
    <w:p w:rsidR="004327DC" w:rsidRPr="00660CAD" w:rsidRDefault="00D762DE" w:rsidP="007830CE">
      <w:pPr>
        <w:tabs>
          <w:tab w:val="left" w:pos="5682"/>
        </w:tabs>
      </w:pPr>
      <w:r w:rsidRPr="009D338F">
        <w:t xml:space="preserve">Успешная реализация проекта позволит подойти к решению транспортных проблем </w:t>
      </w:r>
      <w:r w:rsidR="00E056E8">
        <w:rPr>
          <w:szCs w:val="32"/>
        </w:rPr>
        <w:t>Пронского района</w:t>
      </w:r>
      <w:r w:rsidR="00DC62DF" w:rsidRPr="009D338F">
        <w:t xml:space="preserve"> Рязанской области</w:t>
      </w:r>
      <w:r w:rsidRPr="009D338F">
        <w:t xml:space="preserve"> наиболее эффективным на настоящий момент образом </w:t>
      </w:r>
      <w:r w:rsidRPr="00BF46C1">
        <w:t xml:space="preserve">– путем </w:t>
      </w:r>
      <w:r w:rsidR="00BF46C1" w:rsidRPr="00BF46C1">
        <w:t>реализации</w:t>
      </w:r>
      <w:r w:rsidR="00BF46C1">
        <w:t xml:space="preserve"> комплексной</w:t>
      </w:r>
      <w:r w:rsidRPr="00BF46C1">
        <w:t xml:space="preserve"> схемы организации дорожного движения.</w:t>
      </w:r>
    </w:p>
    <w:p w:rsidR="0067317D" w:rsidRDefault="0067317D" w:rsidP="007830CE">
      <w:pPr>
        <w:pStyle w:val="10"/>
        <w:pageBreakBefore/>
        <w:numPr>
          <w:ilvl w:val="0"/>
          <w:numId w:val="22"/>
        </w:numPr>
        <w:tabs>
          <w:tab w:val="clear" w:pos="852"/>
        </w:tabs>
        <w:ind w:left="0" w:firstLine="709"/>
      </w:pPr>
      <w:bookmarkStart w:id="30" w:name="_Toc523085742"/>
      <w:r w:rsidRPr="0067317D">
        <w:lastRenderedPageBreak/>
        <w:t>Сбор и систематизация официальных документарных статических, технических и других данных, необходимых для разработки проекта. Описание используемых методов и средст</w:t>
      </w:r>
      <w:r>
        <w:t>в получения исходной информации</w:t>
      </w:r>
      <w:bookmarkEnd w:id="30"/>
    </w:p>
    <w:p w:rsidR="00B13BC1" w:rsidRDefault="00B13BC1" w:rsidP="007830CE">
      <w:r>
        <w:t>Качество выполнения КСОДД во многом зависит от исходных данных</w:t>
      </w:r>
      <w:r w:rsidR="000D2F78">
        <w:t>.</w:t>
      </w:r>
      <w:r>
        <w:t xml:space="preserve"> </w:t>
      </w:r>
    </w:p>
    <w:p w:rsidR="00B13BC1" w:rsidRPr="00B13BC1" w:rsidRDefault="00B13BC1" w:rsidP="007830CE">
      <w:pPr>
        <w:pStyle w:val="afffffff7"/>
      </w:pPr>
      <w:r>
        <w:t>Поэтому необходимо произвести сбор и систематизацию исходных данных</w:t>
      </w:r>
      <w:r w:rsidR="00411028" w:rsidRPr="00411028">
        <w:t xml:space="preserve"> </w:t>
      </w:r>
      <w:r w:rsidR="00411028">
        <w:t>наиболее оптимальным способом,</w:t>
      </w:r>
      <w:r w:rsidR="003171A7">
        <w:t xml:space="preserve"> с описанием применяемых м</w:t>
      </w:r>
      <w:r w:rsidR="000D2F78">
        <w:t>етодов и средств</w:t>
      </w:r>
      <w:r w:rsidR="003171A7">
        <w:t xml:space="preserve"> их получения. А также дать</w:t>
      </w:r>
      <w:r w:rsidR="003171A7" w:rsidRPr="003171A7">
        <w:t xml:space="preserve"> </w:t>
      </w:r>
      <w:r w:rsidR="000D2F78">
        <w:t>с</w:t>
      </w:r>
      <w:r w:rsidR="003171A7">
        <w:t>ведения о территории и описать социально-экономическую ситуаци</w:t>
      </w:r>
      <w:r w:rsidR="000D2F78">
        <w:t>ю</w:t>
      </w:r>
      <w:r w:rsidR="003171A7">
        <w:t xml:space="preserve"> </w:t>
      </w:r>
      <w:r w:rsidR="000D2F78">
        <w:t xml:space="preserve">развития </w:t>
      </w:r>
      <w:r w:rsidR="003171A7">
        <w:t>муниципального образования, необходим</w:t>
      </w:r>
      <w:r w:rsidR="000D2F78">
        <w:t>ую</w:t>
      </w:r>
      <w:r w:rsidR="003171A7">
        <w:t xml:space="preserve"> </w:t>
      </w:r>
      <w:r w:rsidR="000D2F78">
        <w:t>при</w:t>
      </w:r>
      <w:r w:rsidR="003171A7">
        <w:t xml:space="preserve"> </w:t>
      </w:r>
      <w:r w:rsidR="000D2F78">
        <w:t>планировании</w:t>
      </w:r>
      <w:r w:rsidR="003171A7">
        <w:t xml:space="preserve"> </w:t>
      </w:r>
      <w:r w:rsidR="000D2F78">
        <w:t>развития</w:t>
      </w:r>
      <w:r w:rsidR="003171A7">
        <w:t xml:space="preserve"> </w:t>
      </w:r>
      <w:r w:rsidR="000D2F78">
        <w:t>транспортной инфраструктуры для реализации на ней</w:t>
      </w:r>
      <w:r w:rsidR="003171A7">
        <w:t xml:space="preserve"> КСОДД.</w:t>
      </w:r>
    </w:p>
    <w:p w:rsidR="00410458" w:rsidRDefault="00410458" w:rsidP="007830CE">
      <w:pPr>
        <w:pStyle w:val="21"/>
        <w:numPr>
          <w:ilvl w:val="1"/>
          <w:numId w:val="22"/>
        </w:numPr>
        <w:ind w:left="0" w:firstLine="709"/>
      </w:pPr>
      <w:bookmarkStart w:id="31" w:name="_Toc523085743"/>
      <w:r>
        <w:t>С</w:t>
      </w:r>
      <w:r w:rsidR="00B64B7D">
        <w:t>бор и систематизации</w:t>
      </w:r>
      <w:r>
        <w:t xml:space="preserve"> официальных</w:t>
      </w:r>
      <w:r w:rsidR="00B64B7D">
        <w:t xml:space="preserve"> исходных данных</w:t>
      </w:r>
      <w:bookmarkEnd w:id="31"/>
    </w:p>
    <w:p w:rsidR="00410458" w:rsidRDefault="008A1CD5" w:rsidP="007830CE">
      <w:r>
        <w:t>При</w:t>
      </w:r>
      <w:r w:rsidR="00410458">
        <w:t xml:space="preserve"> разработк</w:t>
      </w:r>
      <w:r>
        <w:t>е</w:t>
      </w:r>
      <w:r w:rsidR="00410458">
        <w:t xml:space="preserve"> настоящей КСОДД используется следующий комплекс методов</w:t>
      </w:r>
      <w:r w:rsidR="0037539A">
        <w:t xml:space="preserve"> получения необходимых исходных</w:t>
      </w:r>
      <w:r w:rsidR="00410458">
        <w:t xml:space="preserve"> </w:t>
      </w:r>
      <w:r w:rsidR="0037539A">
        <w:t>данных, широко применяемых как в Российск</w:t>
      </w:r>
      <w:r w:rsidR="00E454B4">
        <w:t>ой Федерации, так и за рубежом:</w:t>
      </w:r>
    </w:p>
    <w:p w:rsidR="00410458" w:rsidRPr="00A4581A" w:rsidRDefault="009637B6" w:rsidP="007830CE">
      <w:pPr>
        <w:pStyle w:val="a"/>
      </w:pPr>
      <w:r>
        <w:t>к</w:t>
      </w:r>
      <w:r w:rsidR="00D91C34">
        <w:t>амеральный</w:t>
      </w:r>
      <w:r w:rsidR="00410458" w:rsidRPr="00A4581A">
        <w:t>;</w:t>
      </w:r>
    </w:p>
    <w:p w:rsidR="00410458" w:rsidRPr="00A4581A" w:rsidRDefault="009637B6" w:rsidP="007830CE">
      <w:pPr>
        <w:pStyle w:val="a"/>
      </w:pPr>
      <w:r>
        <w:t>п</w:t>
      </w:r>
      <w:r w:rsidR="00D91C34">
        <w:t>олевой</w:t>
      </w:r>
      <w:r w:rsidR="001A5B4E">
        <w:t>.</w:t>
      </w:r>
    </w:p>
    <w:p w:rsidR="00D91C34" w:rsidRDefault="00D91C34" w:rsidP="007830CE">
      <w:pPr>
        <w:rPr>
          <w:b/>
        </w:rPr>
      </w:pPr>
      <w:r>
        <w:t xml:space="preserve">Камеральный метод заключался в </w:t>
      </w:r>
      <w:r w:rsidR="00D85335">
        <w:t>лабораторной обработке полученных при реализации полевого метода данных и</w:t>
      </w:r>
      <w:r>
        <w:t xml:space="preserve"> </w:t>
      </w:r>
      <w:r w:rsidR="00D85335">
        <w:t>в д</w:t>
      </w:r>
      <w:r>
        <w:t>окументальном изучении исходных данных</w:t>
      </w:r>
      <w:r w:rsidR="00D85335">
        <w:t xml:space="preserve"> об исследуемом объекте</w:t>
      </w:r>
      <w:r>
        <w:t>.</w:t>
      </w:r>
    </w:p>
    <w:p w:rsidR="00410458" w:rsidRDefault="00D91C34" w:rsidP="007830CE">
      <w:r>
        <w:t>Документальное изучение исходных данных</w:t>
      </w:r>
      <w:r>
        <w:rPr>
          <w:b/>
        </w:rPr>
        <w:t xml:space="preserve"> </w:t>
      </w:r>
      <w:r w:rsidR="00410458">
        <w:rPr>
          <w:b/>
        </w:rPr>
        <w:t xml:space="preserve">– </w:t>
      </w:r>
      <w:r w:rsidR="00410458">
        <w:t>изучение исходных данных об объекте без непосредственного выезда на территорию. Источником исходных данных для документального исследования при разработке проекта КСОДД являются следующие материалы:</w:t>
      </w:r>
    </w:p>
    <w:p w:rsidR="00410458" w:rsidRPr="00A4581A" w:rsidRDefault="00410458" w:rsidP="00D0700E">
      <w:pPr>
        <w:pStyle w:val="a"/>
        <w:ind w:left="0"/>
      </w:pPr>
      <w:r w:rsidRPr="00A4581A">
        <w:t xml:space="preserve">документы территориального планирования, документация по планировке территории, документы стратегического планирования на федеральном уровне, на уровне субъектов Российской Федерации и на уровне муниципальных образований, </w:t>
      </w:r>
      <w:r w:rsidRPr="00A4581A">
        <w:lastRenderedPageBreak/>
        <w:t>программы комплексного развития транспортной инфраструктуры поселений, городских округов;</w:t>
      </w:r>
    </w:p>
    <w:p w:rsidR="00410458" w:rsidRPr="00A4581A" w:rsidRDefault="00410458" w:rsidP="00D0700E">
      <w:pPr>
        <w:pStyle w:val="a"/>
        <w:ind w:left="0"/>
      </w:pPr>
      <w:r w:rsidRPr="00A4581A">
        <w:t>материалы инженерных изысканий, результаты исследования существующих и прогнозируемых параметров дорожного движения;</w:t>
      </w:r>
    </w:p>
    <w:p w:rsidR="00410458" w:rsidRPr="00A4581A" w:rsidRDefault="00410458" w:rsidP="00D0700E">
      <w:pPr>
        <w:pStyle w:val="a"/>
        <w:ind w:left="0"/>
      </w:pPr>
      <w:r w:rsidRPr="00A4581A">
        <w:t>общие сведения о территории муниципального образования;</w:t>
      </w:r>
    </w:p>
    <w:p w:rsidR="00410458" w:rsidRPr="00A4581A" w:rsidRDefault="00410458" w:rsidP="00D0700E">
      <w:pPr>
        <w:pStyle w:val="a"/>
        <w:ind w:left="0"/>
      </w:pPr>
      <w:r w:rsidRPr="00A4581A">
        <w:t>классификация и характеристика дорог, дорожных сооружений;</w:t>
      </w:r>
    </w:p>
    <w:p w:rsidR="00410458" w:rsidRPr="00A4581A" w:rsidRDefault="00410458" w:rsidP="00D0700E">
      <w:pPr>
        <w:pStyle w:val="a"/>
        <w:ind w:left="0"/>
      </w:pPr>
      <w:r w:rsidRPr="00A4581A">
        <w:t>характеристика транспортной инфраструктуры;</w:t>
      </w:r>
    </w:p>
    <w:p w:rsidR="00410458" w:rsidRPr="00A4581A" w:rsidRDefault="00410458" w:rsidP="00D0700E">
      <w:pPr>
        <w:pStyle w:val="a"/>
        <w:ind w:left="0"/>
      </w:pPr>
      <w:r w:rsidRPr="00A4581A">
        <w:t>организация дорожного движения;</w:t>
      </w:r>
    </w:p>
    <w:p w:rsidR="00410458" w:rsidRDefault="00410458" w:rsidP="00D0700E">
      <w:pPr>
        <w:pStyle w:val="a"/>
        <w:ind w:left="0"/>
      </w:pPr>
      <w:r w:rsidRPr="00A4581A">
        <w:t>данные о ДТП в динамике за период не менее трех лет.</w:t>
      </w:r>
    </w:p>
    <w:p w:rsidR="00147B1F" w:rsidRPr="00147B1F" w:rsidRDefault="00147B1F" w:rsidP="00D0700E">
      <w:pPr>
        <w:pStyle w:val="a"/>
        <w:numPr>
          <w:ilvl w:val="0"/>
          <w:numId w:val="0"/>
        </w:numPr>
        <w:ind w:firstLine="709"/>
      </w:pPr>
      <w:r>
        <w:t>Средствами получения исходной информации являются</w:t>
      </w:r>
      <w:r w:rsidRPr="00147B1F">
        <w:t>:</w:t>
      </w:r>
    </w:p>
    <w:p w:rsidR="00410458" w:rsidRDefault="00147B1F" w:rsidP="00D0700E">
      <w:pPr>
        <w:pStyle w:val="a"/>
        <w:ind w:left="0"/>
      </w:pPr>
      <w:r>
        <w:t xml:space="preserve">официальные запросы в </w:t>
      </w:r>
      <w:r w:rsidR="00410458">
        <w:t>орган</w:t>
      </w:r>
      <w:r>
        <w:t>ы</w:t>
      </w:r>
      <w:r w:rsidR="00410458">
        <w:t xml:space="preserve"> государственной власти и орган</w:t>
      </w:r>
      <w:r>
        <w:t>ы</w:t>
      </w:r>
      <w:r w:rsidR="00410458">
        <w:t xml:space="preserve"> местного самоуправления;</w:t>
      </w:r>
    </w:p>
    <w:p w:rsidR="00410458" w:rsidRDefault="00410458" w:rsidP="00D0700E">
      <w:pPr>
        <w:pStyle w:val="a"/>
        <w:ind w:left="0"/>
      </w:pPr>
      <w:r>
        <w:t>интернет-ресурсы (официальные сайты органов государственной власти, органов местного самоуправления, Федеральной налоговой службы, органов Государственной статистики и т.д.)</w:t>
      </w:r>
      <w:r w:rsidR="00147B1F">
        <w:t>;</w:t>
      </w:r>
    </w:p>
    <w:p w:rsidR="00147B1F" w:rsidRDefault="00147B1F" w:rsidP="00D0700E">
      <w:pPr>
        <w:pStyle w:val="a"/>
        <w:ind w:left="0"/>
      </w:pPr>
      <w:r>
        <w:t>социологический опрос;</w:t>
      </w:r>
    </w:p>
    <w:p w:rsidR="00147B1F" w:rsidRDefault="00147B1F" w:rsidP="00D0700E">
      <w:pPr>
        <w:pStyle w:val="a"/>
        <w:ind w:left="0"/>
      </w:pPr>
      <w:r>
        <w:t xml:space="preserve"> </w:t>
      </w:r>
      <w:r w:rsidRPr="00A4581A">
        <w:t xml:space="preserve">моделирование дорожного движения. </w:t>
      </w:r>
    </w:p>
    <w:p w:rsidR="00410458" w:rsidRDefault="00410458" w:rsidP="00D0700E">
      <w:pPr>
        <w:pStyle w:val="afffffff7"/>
      </w:pPr>
      <w:r>
        <w:t>Практика сбора официальных документарных статических исходных данных позволяет описать сложившуюся обстановку следующим образом:</w:t>
      </w:r>
    </w:p>
    <w:p w:rsidR="00410458" w:rsidRDefault="00410458" w:rsidP="00D0700E">
      <w:pPr>
        <w:pStyle w:val="a"/>
        <w:ind w:left="0"/>
      </w:pPr>
      <w:r>
        <w:t xml:space="preserve">необходимая информация в открытых достоверных источниках представлена в </w:t>
      </w:r>
      <w:r w:rsidR="00411028">
        <w:t>неполном объёме</w:t>
      </w:r>
      <w:r>
        <w:t xml:space="preserve">; </w:t>
      </w:r>
    </w:p>
    <w:p w:rsidR="00410458" w:rsidRDefault="00410458" w:rsidP="00D0700E">
      <w:pPr>
        <w:pStyle w:val="a"/>
        <w:ind w:left="0"/>
      </w:pPr>
      <w:r>
        <w:t>в администрациях муниципальных образований необходимые данные, как правило,</w:t>
      </w:r>
      <w:r w:rsidR="00411028">
        <w:t xml:space="preserve"> тоже</w:t>
      </w:r>
      <w:r>
        <w:t xml:space="preserve"> отсутствуют в полном объеме, а в некоторых случаях и полностью отсутствуют;</w:t>
      </w:r>
    </w:p>
    <w:p w:rsidR="00410458" w:rsidRDefault="00410458" w:rsidP="00D0700E">
      <w:pPr>
        <w:pStyle w:val="a"/>
        <w:ind w:left="0"/>
      </w:pPr>
      <w:r>
        <w:t xml:space="preserve">значительная часть полученных исходных данных не удовлетворяет требованиям, предъявляемым к ним для использования в целях создания транспортных моделей, и требует дополнительной </w:t>
      </w:r>
      <w:r w:rsidR="00411028">
        <w:t>обработ</w:t>
      </w:r>
      <w:r>
        <w:t>ки.</w:t>
      </w:r>
    </w:p>
    <w:p w:rsidR="00410458" w:rsidRDefault="00D91C34" w:rsidP="00D0700E">
      <w:r>
        <w:t xml:space="preserve">Полевой метод получения исходных данных заключается </w:t>
      </w:r>
      <w:r w:rsidR="009877EF">
        <w:t>в обследования</w:t>
      </w:r>
      <w:r w:rsidR="001A5B4E">
        <w:t xml:space="preserve"> </w:t>
      </w:r>
      <w:r>
        <w:t>и</w:t>
      </w:r>
      <w:r w:rsidR="00410458">
        <w:t xml:space="preserve"> фиксации конкретных условий и показа</w:t>
      </w:r>
      <w:r w:rsidR="001A5B4E">
        <w:t>телей дорожного движения в тече</w:t>
      </w:r>
      <w:r w:rsidR="00410458">
        <w:t>ние определенного периода времени</w:t>
      </w:r>
      <w:r>
        <w:t xml:space="preserve"> непосредственно на территории </w:t>
      </w:r>
      <w:r w:rsidR="00E056E8">
        <w:t>Прон</w:t>
      </w:r>
      <w:r w:rsidR="00E056E8" w:rsidRPr="00E056E8">
        <w:t>ского района</w:t>
      </w:r>
      <w:r w:rsidR="00410458">
        <w:t xml:space="preserve">. </w:t>
      </w:r>
      <w:r w:rsidR="00410458">
        <w:lastRenderedPageBreak/>
        <w:t xml:space="preserve">В настоящее время </w:t>
      </w:r>
      <w:r>
        <w:t>полев</w:t>
      </w:r>
      <w:r w:rsidR="00DB12AF">
        <w:t>ы</w:t>
      </w:r>
      <w:r>
        <w:t>е</w:t>
      </w:r>
      <w:r w:rsidR="00410458">
        <w:t xml:space="preserve"> исследован</w:t>
      </w:r>
      <w:r w:rsidR="00DB12AF">
        <w:t>ия</w:t>
      </w:r>
      <w:r w:rsidR="00410458">
        <w:t xml:space="preserve"> являются самым</w:t>
      </w:r>
      <w:r w:rsidR="00DB12AF">
        <w:t>и</w:t>
      </w:r>
      <w:r w:rsidR="00410458">
        <w:t xml:space="preserve"> распространенным</w:t>
      </w:r>
      <w:r w:rsidR="00DB12AF">
        <w:t>и</w:t>
      </w:r>
      <w:r w:rsidR="00410458">
        <w:t xml:space="preserve"> вид</w:t>
      </w:r>
      <w:r w:rsidR="00DB12AF">
        <w:t>ами</w:t>
      </w:r>
      <w:r w:rsidR="00410458">
        <w:t xml:space="preserve"> получения исходных данных о характеристиках дорожного движения. Он</w:t>
      </w:r>
      <w:r w:rsidR="00DB12AF">
        <w:t>и</w:t>
      </w:r>
      <w:r w:rsidR="00410458">
        <w:t xml:space="preserve"> подразделяются на активные и пассивные. При пассивном исследовании наблюдатель не вмешивается в процесс движения, т. е. получает характеристики существующего положения.  На этом этапе применяются стационарные</w:t>
      </w:r>
      <w:r w:rsidR="00DB12AF">
        <w:t>, передвижные или временные</w:t>
      </w:r>
      <w:r w:rsidR="00410458">
        <w:t xml:space="preserve"> посты (обычно на перегонах или пересечениях), на которых исследователь фиксирует параметры транспортных потоков (ТП) с помощью различных способов. </w:t>
      </w:r>
    </w:p>
    <w:p w:rsidR="00410458" w:rsidRDefault="00410458" w:rsidP="00D0700E">
      <w:r>
        <w:t>На практике используются три основных пассивных способа сбора информации о ТП:</w:t>
      </w:r>
    </w:p>
    <w:p w:rsidR="00410458" w:rsidRPr="00A4581A" w:rsidRDefault="00410458" w:rsidP="00D0700E">
      <w:pPr>
        <w:pStyle w:val="a"/>
        <w:ind w:left="0"/>
      </w:pPr>
      <w:r w:rsidRPr="00A4581A">
        <w:t>ручной;</w:t>
      </w:r>
    </w:p>
    <w:p w:rsidR="00410458" w:rsidRPr="00A4581A" w:rsidRDefault="00410458" w:rsidP="00D0700E">
      <w:pPr>
        <w:pStyle w:val="a"/>
        <w:ind w:left="0"/>
      </w:pPr>
      <w:r w:rsidRPr="00A4581A">
        <w:t>полуавтоматический;</w:t>
      </w:r>
    </w:p>
    <w:p w:rsidR="00410458" w:rsidRPr="00A4581A" w:rsidRDefault="00410458" w:rsidP="00D0700E">
      <w:pPr>
        <w:pStyle w:val="a"/>
        <w:ind w:left="0"/>
      </w:pPr>
      <w:r w:rsidRPr="00A4581A">
        <w:t>автоматический.</w:t>
      </w:r>
    </w:p>
    <w:p w:rsidR="00410458" w:rsidRDefault="00410458" w:rsidP="00D0700E">
      <w:pPr>
        <w:pStyle w:val="afffffff7"/>
      </w:pPr>
      <w:r>
        <w:t>При ручном способе сбор данных производится непосредственно уч</w:t>
      </w:r>
      <w:r w:rsidR="00CD76D5">
        <w:t>ё</w:t>
      </w:r>
      <w:r>
        <w:t>тчика</w:t>
      </w:r>
      <w:r w:rsidR="007A50AB">
        <w:t>ми транспорта</w:t>
      </w:r>
      <w:r>
        <w:t xml:space="preserve">, которые стоят на </w:t>
      </w:r>
      <w:r w:rsidR="007A50AB">
        <w:t>устраиваемых</w:t>
      </w:r>
      <w:r>
        <w:t xml:space="preserve"> постах</w:t>
      </w:r>
      <w:r w:rsidR="007A50AB">
        <w:t xml:space="preserve"> (стационарных или временных)</w:t>
      </w:r>
      <w:r>
        <w:t xml:space="preserve"> в течение определенного времени суток и проводят замеры интенсивности движения с различных направлений. </w:t>
      </w:r>
      <w:r w:rsidR="007A50AB">
        <w:t>Недостатками т</w:t>
      </w:r>
      <w:r>
        <w:t>ако</w:t>
      </w:r>
      <w:r w:rsidR="007A50AB">
        <w:t>го</w:t>
      </w:r>
      <w:r>
        <w:t xml:space="preserve"> способ</w:t>
      </w:r>
      <w:r w:rsidR="007A50AB">
        <w:t>а</w:t>
      </w:r>
      <w:r>
        <w:t xml:space="preserve"> сбора данных </w:t>
      </w:r>
      <w:r w:rsidR="007A50AB">
        <w:t>является</w:t>
      </w:r>
      <w:r>
        <w:t xml:space="preserve"> </w:t>
      </w:r>
      <w:r w:rsidR="007A50AB">
        <w:t>высокая</w:t>
      </w:r>
      <w:r>
        <w:t xml:space="preserve"> трудоемкость, а в случаях крупномасштабных исследований и дороговизн</w:t>
      </w:r>
      <w:r w:rsidR="007A50AB">
        <w:t>а</w:t>
      </w:r>
      <w:r>
        <w:t>.</w:t>
      </w:r>
    </w:p>
    <w:p w:rsidR="00410458" w:rsidRDefault="00410458" w:rsidP="00D0700E">
      <w:r>
        <w:t>Полуавтоматический способ заключается в том, что сбор информации осуществляется с помощью специального видеооборудования, которое позволяет производить съемку на обследуемом участке, а обработка собранной информации производится вручную (в камеральных условиях). При этом данные вносятся в специальный паспорт, то есть отсутствует этап ввода собранных данных в контрольную карту непосредственно на объекте.</w:t>
      </w:r>
      <w:r w:rsidR="007A50AB">
        <w:t xml:space="preserve"> При реализации данного метода требуются дополнительные трудозатраты на обсчёт полученной в полевых условиях информации</w:t>
      </w:r>
      <w:r w:rsidR="00CD76D5">
        <w:t>, при условии значительного сокращения трудоёмкости</w:t>
      </w:r>
      <w:r w:rsidR="007A50AB">
        <w:t xml:space="preserve"> </w:t>
      </w:r>
      <w:r w:rsidR="00CD76D5">
        <w:t xml:space="preserve">за счет </w:t>
      </w:r>
      <w:r w:rsidR="007A50AB">
        <w:t>исключ</w:t>
      </w:r>
      <w:r w:rsidR="00CD76D5">
        <w:t>ения, по сравнению с ручным способом,</w:t>
      </w:r>
      <w:r w:rsidR="007A50AB">
        <w:t xml:space="preserve"> </w:t>
      </w:r>
      <w:r w:rsidR="00CD76D5">
        <w:t>звена учётчиков транспорта.</w:t>
      </w:r>
    </w:p>
    <w:p w:rsidR="00410458" w:rsidRDefault="00410458" w:rsidP="00D0700E">
      <w:r>
        <w:t xml:space="preserve">Автоматический способ сбора данных по интенсивности транспортных потоков заключается в сборе данных с детекторов учета транспорта. Такой способ актуален для участков улично-дорожной сети, где установлены детекторы учета транспорта различных типов. Существует множество детекторов, которые разделяются на типы </w:t>
      </w:r>
      <w:r>
        <w:lastRenderedPageBreak/>
        <w:t>по принципу их действия: инфракрасные, объемные, индукционные, радиолокационные и т.д. Главное преимущество в использовании детекторов учета транспорта заключается в том, что вся информация с них обрабатывается и вносится в базу данных в автоматическом режиме и не требует дополнительных временных затрат на обработку материалов об интенсивности движения транспортных потоков.</w:t>
      </w:r>
      <w:r w:rsidR="00CD76D5">
        <w:t xml:space="preserve"> Данный способ из-за дороговизны </w:t>
      </w:r>
      <w:r w:rsidR="004E1454">
        <w:t>реализации</w:t>
      </w:r>
      <w:r w:rsidR="00CD76D5">
        <w:t>, и специфики</w:t>
      </w:r>
      <w:r w:rsidR="004E1454">
        <w:t xml:space="preserve"> размещения и</w:t>
      </w:r>
      <w:r w:rsidR="00CD76D5">
        <w:t xml:space="preserve"> настройки</w:t>
      </w:r>
      <w:r w:rsidR="004E1454">
        <w:t xml:space="preserve"> </w:t>
      </w:r>
      <w:r w:rsidR="009877EF">
        <w:t>оборудования применяется</w:t>
      </w:r>
      <w:r w:rsidR="00CD76D5">
        <w:t>, как правило, на стационарных постах, организованных на участках автомобильных дорог, для автоматического учета потоков транспортных средств, проходящих через определённое сечение дороги.</w:t>
      </w:r>
    </w:p>
    <w:p w:rsidR="00410458" w:rsidRDefault="00410458" w:rsidP="00D0700E">
      <w:r>
        <w:t>В процессе активного исследования наблюдатель использует методы организации дорожного движения и проводит активный эксперимент с целью получения новых характеристик ТП. Примером может служить искусственно</w:t>
      </w:r>
      <w:r w:rsidR="00AD65F4">
        <w:t>е</w:t>
      </w:r>
      <w:r>
        <w:t xml:space="preserve"> увеличени</w:t>
      </w:r>
      <w:r w:rsidR="00AD65F4">
        <w:t>е</w:t>
      </w:r>
      <w:r>
        <w:t xml:space="preserve"> интенсивности</w:t>
      </w:r>
      <w:r w:rsidR="00AD65F4">
        <w:t xml:space="preserve"> движения транспорта</w:t>
      </w:r>
      <w:r>
        <w:t xml:space="preserve"> за счет </w:t>
      </w:r>
      <w:r w:rsidR="00AD65F4">
        <w:t>с</w:t>
      </w:r>
      <w:r>
        <w:t>держивания транспортного потока и, таким образом, увеличения его плотности.</w:t>
      </w:r>
    </w:p>
    <w:p w:rsidR="00410458" w:rsidRDefault="00410458" w:rsidP="00D0700E">
      <w:r>
        <w:t>Моделирование дорожного движения базируется на использовании математических методов для описания всех характеристик транспортной системы. В рамках создания КСОДД необходимо использовать различные способы моделирования ТП, такие как:</w:t>
      </w:r>
    </w:p>
    <w:p w:rsidR="00410458" w:rsidRPr="00A4581A" w:rsidRDefault="00410458" w:rsidP="00D0700E">
      <w:pPr>
        <w:pStyle w:val="a"/>
        <w:ind w:left="0"/>
      </w:pPr>
      <w:r w:rsidRPr="00A4581A">
        <w:t xml:space="preserve">имитационный, заключающийся в моделировании локальных объектов транспортной системы; </w:t>
      </w:r>
    </w:p>
    <w:p w:rsidR="00410458" w:rsidRPr="00A4581A" w:rsidRDefault="00410458" w:rsidP="00D0700E">
      <w:pPr>
        <w:pStyle w:val="a"/>
        <w:ind w:left="0"/>
      </w:pPr>
      <w:r w:rsidRPr="00A4581A">
        <w:t>прогнозный, предусматривающий моделирование усредненных хар</w:t>
      </w:r>
      <w:r w:rsidR="009637B6">
        <w:t>актеристик транспортной системы</w:t>
      </w:r>
      <w:r w:rsidRPr="00A4581A">
        <w:t>.</w:t>
      </w:r>
    </w:p>
    <w:p w:rsidR="00410458" w:rsidRDefault="00410458" w:rsidP="00D0700E">
      <w:pPr>
        <w:rPr>
          <w:b/>
        </w:rPr>
      </w:pPr>
      <w:r>
        <w:t xml:space="preserve">Оба способа в настоящее время являются актуальными и проверенными на практике. </w:t>
      </w:r>
    </w:p>
    <w:p w:rsidR="00410458" w:rsidRPr="00410458" w:rsidRDefault="00410458" w:rsidP="00D0700E">
      <w:r>
        <w:t>Исходные данные в виде характеристик ТП, статистических данных и др. целесообразно импортировать в системы транспортного моделирования (например, такие как «</w:t>
      </w:r>
      <w:r>
        <w:rPr>
          <w:lang w:val="en-US"/>
        </w:rPr>
        <w:t>PTV</w:t>
      </w:r>
      <w:r w:rsidR="009637B6">
        <w:t xml:space="preserve"> </w:t>
      </w:r>
      <w:r>
        <w:t>Vision</w:t>
      </w:r>
      <w:r w:rsidR="00AD65F4">
        <w:t xml:space="preserve"> </w:t>
      </w:r>
      <w:r>
        <w:t xml:space="preserve">Visum/Vissim» (Германия). Такие системы позволяют хранить и актуализировать полученные данные о параметрах ТП в процессе исследования, а также производить прогнозы спроса на транспорт, тем самым позволяя обосновывать строительство транспортных объектов на УДС </w:t>
      </w:r>
      <w:r w:rsidR="00660CAD">
        <w:t>района</w:t>
      </w:r>
      <w:r>
        <w:t xml:space="preserve">. </w:t>
      </w:r>
    </w:p>
    <w:p w:rsidR="001600C0" w:rsidRDefault="00411028" w:rsidP="00D0700E">
      <w:pPr>
        <w:pStyle w:val="21"/>
        <w:numPr>
          <w:ilvl w:val="1"/>
          <w:numId w:val="22"/>
        </w:numPr>
        <w:suppressAutoHyphens/>
        <w:autoSpaceDE w:val="0"/>
        <w:autoSpaceDN w:val="0"/>
        <w:adjustRightInd w:val="0"/>
        <w:ind w:left="0" w:firstLine="709"/>
      </w:pPr>
      <w:bookmarkStart w:id="32" w:name="_Toc523085744"/>
      <w:r>
        <w:lastRenderedPageBreak/>
        <w:t>С</w:t>
      </w:r>
      <w:r w:rsidR="00B64B7D">
        <w:t>ведения о территории муниципального образования</w:t>
      </w:r>
      <w:bookmarkEnd w:id="32"/>
    </w:p>
    <w:p w:rsidR="00BD3EC5" w:rsidRDefault="00BD3EC5" w:rsidP="002478C6">
      <w:pPr>
        <w:pStyle w:val="2e"/>
        <w:spacing w:line="360" w:lineRule="auto"/>
        <w:ind w:firstLine="709"/>
        <w:rPr>
          <w:iCs/>
          <w:sz w:val="28"/>
          <w:szCs w:val="28"/>
        </w:rPr>
      </w:pPr>
      <w:r w:rsidRPr="00BD3EC5">
        <w:rPr>
          <w:iCs/>
          <w:sz w:val="28"/>
          <w:szCs w:val="28"/>
        </w:rPr>
        <w:t>Муниципальное образование – Пронский муниципальный район является самостоятельным муниципальным образованием в составе Рязанской области. Пронский район в своем нынешнем виде был образован в 1965 году Указом Президиума Верховного Совета РСФСР № 741/80 от 3 ноября 1965 года. Устав муниципального образования – Пронский муниципальный район принят решением Пронской районной Думы в сентябре 1996 года, с последующим внесением изменений и дополнений.</w:t>
      </w:r>
    </w:p>
    <w:p w:rsidR="002478C6" w:rsidRDefault="002478C6" w:rsidP="002478C6">
      <w:pPr>
        <w:pStyle w:val="2e"/>
        <w:spacing w:line="360" w:lineRule="auto"/>
        <w:ind w:firstLine="709"/>
        <w:rPr>
          <w:iCs/>
          <w:sz w:val="28"/>
          <w:szCs w:val="28"/>
        </w:rPr>
      </w:pPr>
      <w:r w:rsidRPr="00BD3EC5">
        <w:rPr>
          <w:iCs/>
          <w:sz w:val="28"/>
          <w:szCs w:val="28"/>
        </w:rPr>
        <w:t xml:space="preserve">Пронский район </w:t>
      </w:r>
      <w:r w:rsidR="009877EF" w:rsidRPr="00BD3EC5">
        <w:rPr>
          <w:iCs/>
          <w:sz w:val="28"/>
          <w:szCs w:val="28"/>
        </w:rPr>
        <w:t>расположен в</w:t>
      </w:r>
      <w:r w:rsidRPr="00BD3EC5">
        <w:rPr>
          <w:iCs/>
          <w:sz w:val="28"/>
          <w:szCs w:val="28"/>
        </w:rPr>
        <w:t xml:space="preserve"> западной части Рязанской области </w:t>
      </w:r>
      <w:r w:rsidR="009877EF" w:rsidRPr="00BD3EC5">
        <w:rPr>
          <w:iCs/>
          <w:sz w:val="28"/>
          <w:szCs w:val="28"/>
        </w:rPr>
        <w:t>в восточной</w:t>
      </w:r>
      <w:r w:rsidRPr="00BD3EC5">
        <w:rPr>
          <w:iCs/>
          <w:sz w:val="28"/>
          <w:szCs w:val="28"/>
        </w:rPr>
        <w:t xml:space="preserve"> части лесостепной зоне </w:t>
      </w:r>
      <w:r w:rsidR="009877EF" w:rsidRPr="00BD3EC5">
        <w:rPr>
          <w:iCs/>
          <w:sz w:val="28"/>
          <w:szCs w:val="28"/>
        </w:rPr>
        <w:t>СреднеРусской</w:t>
      </w:r>
      <w:r w:rsidRPr="00BD3EC5">
        <w:rPr>
          <w:iCs/>
          <w:sz w:val="28"/>
          <w:szCs w:val="28"/>
        </w:rPr>
        <w:t xml:space="preserve"> возвышенности. Площадь района 106,96 тыс.га, протяженность территории района по широте составляет от </w:t>
      </w:r>
      <w:smartTag w:uri="urn:schemas-microsoft-com:office:smarttags" w:element="metricconverter">
        <w:smartTagPr>
          <w:attr w:name="ProductID" w:val="7 км"/>
        </w:smartTagPr>
        <w:r w:rsidRPr="00BD3EC5">
          <w:rPr>
            <w:iCs/>
            <w:sz w:val="28"/>
            <w:szCs w:val="28"/>
          </w:rPr>
          <w:t>7 км</w:t>
        </w:r>
      </w:smartTag>
      <w:r w:rsidRPr="00BD3EC5">
        <w:rPr>
          <w:iCs/>
          <w:sz w:val="28"/>
          <w:szCs w:val="28"/>
        </w:rPr>
        <w:t xml:space="preserve"> на севере района до </w:t>
      </w:r>
      <w:smartTag w:uri="urn:schemas-microsoft-com:office:smarttags" w:element="metricconverter">
        <w:smartTagPr>
          <w:attr w:name="ProductID" w:val="36 км"/>
        </w:smartTagPr>
        <w:r w:rsidRPr="00BD3EC5">
          <w:rPr>
            <w:iCs/>
            <w:sz w:val="28"/>
            <w:szCs w:val="28"/>
          </w:rPr>
          <w:t>36 км</w:t>
        </w:r>
      </w:smartTag>
      <w:r w:rsidRPr="00BD3EC5">
        <w:rPr>
          <w:iCs/>
          <w:sz w:val="28"/>
          <w:szCs w:val="28"/>
        </w:rPr>
        <w:t xml:space="preserve"> на юге, протяженность с севера на юг – </w:t>
      </w:r>
      <w:smartTag w:uri="urn:schemas-microsoft-com:office:smarttags" w:element="metricconverter">
        <w:smartTagPr>
          <w:attr w:name="ProductID" w:val="50 км"/>
        </w:smartTagPr>
        <w:r w:rsidRPr="00BD3EC5">
          <w:rPr>
            <w:iCs/>
            <w:sz w:val="28"/>
            <w:szCs w:val="28"/>
          </w:rPr>
          <w:t>50 км</w:t>
        </w:r>
      </w:smartTag>
      <w:r w:rsidRPr="00BD3EC5">
        <w:rPr>
          <w:iCs/>
          <w:sz w:val="28"/>
          <w:szCs w:val="28"/>
        </w:rPr>
        <w:t>.</w:t>
      </w:r>
    </w:p>
    <w:p w:rsidR="00BD3EC5" w:rsidRPr="00BD3EC5" w:rsidRDefault="00BD3EC5" w:rsidP="00BD3EC5">
      <w:pPr>
        <w:pStyle w:val="2e"/>
        <w:spacing w:line="360" w:lineRule="auto"/>
        <w:ind w:firstLine="709"/>
        <w:rPr>
          <w:iCs/>
          <w:sz w:val="28"/>
          <w:szCs w:val="28"/>
        </w:rPr>
      </w:pPr>
      <w:r w:rsidRPr="00BD3EC5">
        <w:rPr>
          <w:iCs/>
          <w:sz w:val="28"/>
          <w:szCs w:val="28"/>
        </w:rPr>
        <w:t>Состав территории муниципального образования – Пронский муниципальный район определен Указом Президиума Верховного совета РСФСР от 3 ноября 1965 года и решением Исполнительного Комитета Пронского районного Совета депутатов трудящихся № 2 от 17 ноября 1965 года.</w:t>
      </w:r>
    </w:p>
    <w:p w:rsidR="00BD3EC5" w:rsidRPr="00BD3EC5" w:rsidRDefault="00BD3EC5" w:rsidP="00BD3EC5">
      <w:pPr>
        <w:pStyle w:val="2e"/>
        <w:spacing w:line="360" w:lineRule="auto"/>
        <w:ind w:firstLine="709"/>
        <w:rPr>
          <w:iCs/>
          <w:sz w:val="28"/>
          <w:szCs w:val="28"/>
        </w:rPr>
      </w:pPr>
      <w:r w:rsidRPr="00BD3EC5">
        <w:rPr>
          <w:iCs/>
          <w:sz w:val="28"/>
          <w:szCs w:val="28"/>
        </w:rPr>
        <w:t>Район занимает площадь 106960 га, в том числе:</w:t>
      </w:r>
    </w:p>
    <w:p w:rsidR="00BD3EC5" w:rsidRPr="00BD3EC5" w:rsidRDefault="00BD3EC5" w:rsidP="00BD3EC5">
      <w:pPr>
        <w:pStyle w:val="2e"/>
        <w:numPr>
          <w:ilvl w:val="0"/>
          <w:numId w:val="39"/>
        </w:numPr>
        <w:spacing w:line="360" w:lineRule="auto"/>
        <w:rPr>
          <w:iCs/>
          <w:sz w:val="28"/>
          <w:szCs w:val="28"/>
        </w:rPr>
      </w:pPr>
      <w:r w:rsidRPr="00BD3EC5">
        <w:rPr>
          <w:iCs/>
          <w:sz w:val="28"/>
          <w:szCs w:val="28"/>
        </w:rPr>
        <w:t>земли населенных пунктов – 9980 га;</w:t>
      </w:r>
    </w:p>
    <w:p w:rsidR="00BD3EC5" w:rsidRPr="00BD3EC5" w:rsidRDefault="00BD3EC5" w:rsidP="00BD3EC5">
      <w:pPr>
        <w:pStyle w:val="2e"/>
        <w:numPr>
          <w:ilvl w:val="0"/>
          <w:numId w:val="39"/>
        </w:numPr>
        <w:spacing w:line="360" w:lineRule="auto"/>
        <w:rPr>
          <w:iCs/>
          <w:sz w:val="28"/>
          <w:szCs w:val="28"/>
        </w:rPr>
      </w:pPr>
      <w:r w:rsidRPr="00BD3EC5">
        <w:rPr>
          <w:iCs/>
          <w:sz w:val="28"/>
          <w:szCs w:val="28"/>
        </w:rPr>
        <w:t>земли промышленности – 1656 га;</w:t>
      </w:r>
    </w:p>
    <w:p w:rsidR="00BD3EC5" w:rsidRPr="00BD3EC5" w:rsidRDefault="00BD3EC5" w:rsidP="00BD3EC5">
      <w:pPr>
        <w:pStyle w:val="2e"/>
        <w:numPr>
          <w:ilvl w:val="0"/>
          <w:numId w:val="39"/>
        </w:numPr>
        <w:spacing w:line="360" w:lineRule="auto"/>
        <w:rPr>
          <w:iCs/>
          <w:sz w:val="28"/>
          <w:szCs w:val="28"/>
        </w:rPr>
      </w:pPr>
      <w:r w:rsidRPr="00BD3EC5">
        <w:rPr>
          <w:iCs/>
          <w:sz w:val="28"/>
          <w:szCs w:val="28"/>
        </w:rPr>
        <w:t>земли лесного фонда – 6839 га;</w:t>
      </w:r>
    </w:p>
    <w:p w:rsidR="00BD3EC5" w:rsidRPr="00BD3EC5" w:rsidRDefault="00BD3EC5" w:rsidP="00BD3EC5">
      <w:pPr>
        <w:pStyle w:val="2e"/>
        <w:numPr>
          <w:ilvl w:val="0"/>
          <w:numId w:val="39"/>
        </w:numPr>
        <w:spacing w:line="360" w:lineRule="auto"/>
        <w:rPr>
          <w:iCs/>
          <w:sz w:val="28"/>
          <w:szCs w:val="28"/>
        </w:rPr>
      </w:pPr>
      <w:r w:rsidRPr="00BD3EC5">
        <w:rPr>
          <w:iCs/>
          <w:sz w:val="28"/>
          <w:szCs w:val="28"/>
        </w:rPr>
        <w:t>земли сельхозназначения – 87413 га;</w:t>
      </w:r>
    </w:p>
    <w:p w:rsidR="00BD3EC5" w:rsidRPr="00BD3EC5" w:rsidRDefault="00BD3EC5" w:rsidP="00BD3EC5">
      <w:pPr>
        <w:pStyle w:val="2e"/>
        <w:numPr>
          <w:ilvl w:val="0"/>
          <w:numId w:val="39"/>
        </w:numPr>
        <w:spacing w:line="360" w:lineRule="auto"/>
        <w:rPr>
          <w:iCs/>
          <w:sz w:val="28"/>
          <w:szCs w:val="28"/>
        </w:rPr>
      </w:pPr>
      <w:r w:rsidRPr="00BD3EC5">
        <w:rPr>
          <w:iCs/>
          <w:sz w:val="28"/>
          <w:szCs w:val="28"/>
        </w:rPr>
        <w:t>земли водного фонда – 162 га;</w:t>
      </w:r>
    </w:p>
    <w:p w:rsidR="00BD3EC5" w:rsidRPr="00BD3EC5" w:rsidRDefault="00BD3EC5" w:rsidP="00BD3EC5">
      <w:pPr>
        <w:pStyle w:val="2e"/>
        <w:numPr>
          <w:ilvl w:val="0"/>
          <w:numId w:val="39"/>
        </w:numPr>
        <w:spacing w:line="360" w:lineRule="auto"/>
        <w:rPr>
          <w:iCs/>
          <w:sz w:val="28"/>
          <w:szCs w:val="28"/>
        </w:rPr>
      </w:pPr>
      <w:r w:rsidRPr="00BD3EC5">
        <w:rPr>
          <w:iCs/>
          <w:sz w:val="28"/>
          <w:szCs w:val="28"/>
        </w:rPr>
        <w:t>земли запаса – 910 га.</w:t>
      </w:r>
    </w:p>
    <w:p w:rsidR="00BD3EC5" w:rsidRPr="00BD3EC5" w:rsidRDefault="00BD3EC5" w:rsidP="002478C6">
      <w:pPr>
        <w:pStyle w:val="2e"/>
        <w:spacing w:line="360" w:lineRule="auto"/>
        <w:ind w:firstLine="709"/>
        <w:rPr>
          <w:iCs/>
          <w:sz w:val="28"/>
          <w:szCs w:val="28"/>
        </w:rPr>
      </w:pPr>
      <w:r w:rsidRPr="00BD3EC5">
        <w:rPr>
          <w:iCs/>
          <w:sz w:val="28"/>
          <w:szCs w:val="28"/>
        </w:rPr>
        <w:t>Центр района — посёлок Пронск — расположен на реке Проня (приток Оки) в 69 км к югу от Рязани. Впервые упомянут в летописи под 1131 годом. Был центром удельного княжества, в 1237 году был разорен татаро-монголами. В </w:t>
      </w:r>
      <w:hyperlink r:id="rId11" w:tooltip="XV век" w:history="1">
        <w:r w:rsidRPr="00BD3EC5">
          <w:rPr>
            <w:iCs/>
            <w:sz w:val="28"/>
            <w:szCs w:val="28"/>
          </w:rPr>
          <w:t>XV веке</w:t>
        </w:r>
      </w:hyperlink>
      <w:r w:rsidRPr="00BD3EC5">
        <w:rPr>
          <w:iCs/>
          <w:sz w:val="28"/>
          <w:szCs w:val="28"/>
        </w:rPr>
        <w:t> был присоединён к Рязанскому княжеству, вместе с которым в 1-й четверти </w:t>
      </w:r>
      <w:hyperlink r:id="rId12" w:tooltip="XVI век" w:history="1">
        <w:r w:rsidRPr="00BD3EC5">
          <w:rPr>
            <w:iCs/>
            <w:sz w:val="28"/>
            <w:szCs w:val="28"/>
          </w:rPr>
          <w:t>XVI века</w:t>
        </w:r>
      </w:hyperlink>
      <w:r w:rsidRPr="00BD3EC5">
        <w:rPr>
          <w:iCs/>
          <w:sz w:val="28"/>
          <w:szCs w:val="28"/>
        </w:rPr>
        <w:t xml:space="preserve"> вошёл в состав Русского централизованного государства. В 1541 году Пронск выдержал осаду войск Крымского ханства. В 1708 году был включен в Московскую </w:t>
      </w:r>
      <w:r w:rsidRPr="00BD3EC5">
        <w:rPr>
          <w:iCs/>
          <w:sz w:val="28"/>
          <w:szCs w:val="28"/>
        </w:rPr>
        <w:lastRenderedPageBreak/>
        <w:t>губернию, а с 1778 года стал уездным городом Рязанского наместничества, с 1796 года Рязанской губернии.</w:t>
      </w:r>
    </w:p>
    <w:p w:rsidR="00BD3EC5" w:rsidRPr="00BD3EC5" w:rsidRDefault="00BD3EC5" w:rsidP="00BD3EC5">
      <w:pPr>
        <w:pStyle w:val="2e"/>
        <w:spacing w:line="360" w:lineRule="auto"/>
        <w:ind w:firstLine="709"/>
        <w:rPr>
          <w:iCs/>
          <w:sz w:val="28"/>
          <w:szCs w:val="28"/>
        </w:rPr>
      </w:pPr>
      <w:r w:rsidRPr="00BD3EC5">
        <w:rPr>
          <w:iCs/>
          <w:sz w:val="28"/>
          <w:szCs w:val="28"/>
        </w:rPr>
        <w:t>В состав муниципального образования – Пронский муниципальный район входят два городских и шесть сельских поселений:</w:t>
      </w:r>
    </w:p>
    <w:p w:rsidR="00BD3EC5" w:rsidRPr="00BD3EC5" w:rsidRDefault="00BD3EC5" w:rsidP="00BD3EC5">
      <w:pPr>
        <w:pStyle w:val="2e"/>
        <w:numPr>
          <w:ilvl w:val="0"/>
          <w:numId w:val="37"/>
        </w:numPr>
        <w:spacing w:line="360" w:lineRule="auto"/>
        <w:rPr>
          <w:iCs/>
          <w:sz w:val="28"/>
          <w:szCs w:val="28"/>
        </w:rPr>
      </w:pPr>
      <w:r w:rsidRPr="00BD3EC5">
        <w:rPr>
          <w:iCs/>
          <w:sz w:val="28"/>
          <w:szCs w:val="28"/>
        </w:rPr>
        <w:t>Пронское городское поселение (р.п.Пронск),</w:t>
      </w:r>
    </w:p>
    <w:p w:rsidR="00BD3EC5" w:rsidRPr="00BD3EC5" w:rsidRDefault="00BD3EC5" w:rsidP="00BD3EC5">
      <w:pPr>
        <w:pStyle w:val="2e"/>
        <w:numPr>
          <w:ilvl w:val="0"/>
          <w:numId w:val="37"/>
        </w:numPr>
        <w:spacing w:line="360" w:lineRule="auto"/>
        <w:rPr>
          <w:iCs/>
          <w:sz w:val="28"/>
          <w:szCs w:val="28"/>
        </w:rPr>
      </w:pPr>
      <w:r w:rsidRPr="00BD3EC5">
        <w:rPr>
          <w:iCs/>
          <w:sz w:val="28"/>
          <w:szCs w:val="28"/>
        </w:rPr>
        <w:t>Новомичуринское городское поселение (г.Новомичуринск),</w:t>
      </w:r>
    </w:p>
    <w:p w:rsidR="00BD3EC5" w:rsidRPr="00BD3EC5" w:rsidRDefault="00BD3EC5" w:rsidP="00BD3EC5">
      <w:pPr>
        <w:pStyle w:val="2e"/>
        <w:numPr>
          <w:ilvl w:val="0"/>
          <w:numId w:val="37"/>
        </w:numPr>
        <w:spacing w:line="360" w:lineRule="auto"/>
        <w:rPr>
          <w:iCs/>
          <w:sz w:val="28"/>
          <w:szCs w:val="28"/>
        </w:rPr>
      </w:pPr>
      <w:r w:rsidRPr="00BD3EC5">
        <w:rPr>
          <w:iCs/>
          <w:sz w:val="28"/>
          <w:szCs w:val="28"/>
        </w:rPr>
        <w:t>Малинищинское сельское поселение (с. Малинищи),</w:t>
      </w:r>
    </w:p>
    <w:p w:rsidR="00BD3EC5" w:rsidRPr="00BD3EC5" w:rsidRDefault="00BD3EC5" w:rsidP="00BD3EC5">
      <w:pPr>
        <w:pStyle w:val="2e"/>
        <w:numPr>
          <w:ilvl w:val="0"/>
          <w:numId w:val="37"/>
        </w:numPr>
        <w:spacing w:line="360" w:lineRule="auto"/>
        <w:rPr>
          <w:iCs/>
          <w:sz w:val="28"/>
          <w:szCs w:val="28"/>
        </w:rPr>
      </w:pPr>
      <w:r w:rsidRPr="00BD3EC5">
        <w:rPr>
          <w:iCs/>
          <w:sz w:val="28"/>
          <w:szCs w:val="28"/>
        </w:rPr>
        <w:t>Мамоновское сельское поселение (д. Мамоново),</w:t>
      </w:r>
    </w:p>
    <w:p w:rsidR="00BD3EC5" w:rsidRPr="00BD3EC5" w:rsidRDefault="00BD3EC5" w:rsidP="00BD3EC5">
      <w:pPr>
        <w:pStyle w:val="2e"/>
        <w:numPr>
          <w:ilvl w:val="0"/>
          <w:numId w:val="37"/>
        </w:numPr>
        <w:spacing w:line="360" w:lineRule="auto"/>
        <w:rPr>
          <w:iCs/>
          <w:sz w:val="28"/>
          <w:szCs w:val="28"/>
        </w:rPr>
      </w:pPr>
      <w:r w:rsidRPr="00BD3EC5">
        <w:rPr>
          <w:iCs/>
          <w:sz w:val="28"/>
          <w:szCs w:val="28"/>
        </w:rPr>
        <w:t>Октябрьское сельское поселение (с. Октябрьское),</w:t>
      </w:r>
    </w:p>
    <w:p w:rsidR="00BD3EC5" w:rsidRPr="00BD3EC5" w:rsidRDefault="00BD3EC5" w:rsidP="00BD3EC5">
      <w:pPr>
        <w:pStyle w:val="2e"/>
        <w:numPr>
          <w:ilvl w:val="0"/>
          <w:numId w:val="37"/>
        </w:numPr>
        <w:spacing w:line="360" w:lineRule="auto"/>
        <w:rPr>
          <w:iCs/>
          <w:sz w:val="28"/>
          <w:szCs w:val="28"/>
        </w:rPr>
      </w:pPr>
      <w:r w:rsidRPr="00BD3EC5">
        <w:rPr>
          <w:iCs/>
          <w:sz w:val="28"/>
          <w:szCs w:val="28"/>
        </w:rPr>
        <w:t>Орловское сельское поселение (п. Орловский),</w:t>
      </w:r>
    </w:p>
    <w:p w:rsidR="00BD3EC5" w:rsidRPr="00BD3EC5" w:rsidRDefault="00BD3EC5" w:rsidP="00BD3EC5">
      <w:pPr>
        <w:pStyle w:val="2e"/>
        <w:numPr>
          <w:ilvl w:val="0"/>
          <w:numId w:val="37"/>
        </w:numPr>
        <w:spacing w:line="360" w:lineRule="auto"/>
        <w:rPr>
          <w:iCs/>
          <w:sz w:val="28"/>
          <w:szCs w:val="28"/>
        </w:rPr>
      </w:pPr>
      <w:r w:rsidRPr="00BD3EC5">
        <w:rPr>
          <w:iCs/>
          <w:sz w:val="28"/>
          <w:szCs w:val="28"/>
        </w:rPr>
        <w:t>Погореловское сельское поселение (п. Погореловский),</w:t>
      </w:r>
    </w:p>
    <w:p w:rsidR="00BD3EC5" w:rsidRPr="00BD3EC5" w:rsidRDefault="00BD3EC5" w:rsidP="00BD3EC5">
      <w:pPr>
        <w:pStyle w:val="2e"/>
        <w:numPr>
          <w:ilvl w:val="0"/>
          <w:numId w:val="37"/>
        </w:numPr>
        <w:spacing w:line="360" w:lineRule="auto"/>
        <w:rPr>
          <w:iCs/>
          <w:sz w:val="28"/>
          <w:szCs w:val="28"/>
        </w:rPr>
      </w:pPr>
      <w:r w:rsidRPr="00BD3EC5">
        <w:rPr>
          <w:iCs/>
          <w:sz w:val="28"/>
          <w:szCs w:val="28"/>
        </w:rPr>
        <w:t>Тырновское сельское поселение (с. Тырново).</w:t>
      </w:r>
    </w:p>
    <w:p w:rsidR="002478C6" w:rsidRDefault="002478C6" w:rsidP="00917C14">
      <w:pPr>
        <w:pStyle w:val="2e"/>
        <w:spacing w:line="360" w:lineRule="auto"/>
        <w:ind w:firstLine="709"/>
        <w:rPr>
          <w:iCs/>
          <w:sz w:val="28"/>
          <w:szCs w:val="28"/>
        </w:rPr>
      </w:pPr>
    </w:p>
    <w:p w:rsidR="002478C6" w:rsidRDefault="002478C6" w:rsidP="00917C14">
      <w:pPr>
        <w:pStyle w:val="2e"/>
        <w:spacing w:line="360" w:lineRule="auto"/>
        <w:ind w:firstLine="709"/>
        <w:rPr>
          <w:iCs/>
          <w:sz w:val="28"/>
          <w:szCs w:val="28"/>
        </w:rPr>
      </w:pPr>
    </w:p>
    <w:p w:rsidR="002478C6" w:rsidRDefault="002478C6" w:rsidP="00917C14">
      <w:pPr>
        <w:pStyle w:val="2e"/>
        <w:spacing w:line="360" w:lineRule="auto"/>
        <w:ind w:firstLine="709"/>
        <w:rPr>
          <w:iCs/>
          <w:sz w:val="28"/>
          <w:szCs w:val="28"/>
        </w:rPr>
        <w:sectPr w:rsidR="002478C6" w:rsidSect="00BF1CBD">
          <w:footerReference w:type="default" r:id="rId13"/>
          <w:footerReference w:type="first" r:id="rId14"/>
          <w:pgSz w:w="11906" w:h="16838"/>
          <w:pgMar w:top="1134" w:right="567" w:bottom="1134" w:left="993" w:header="680" w:footer="193" w:gutter="0"/>
          <w:cols w:space="708"/>
          <w:titlePg/>
          <w:docGrid w:linePitch="381"/>
        </w:sectPr>
      </w:pPr>
    </w:p>
    <w:p w:rsidR="00917C14" w:rsidRPr="00EA613C" w:rsidRDefault="00917C14" w:rsidP="00917C14">
      <w:pPr>
        <w:pStyle w:val="2e"/>
        <w:spacing w:line="360" w:lineRule="auto"/>
        <w:ind w:firstLine="709"/>
        <w:rPr>
          <w:iCs/>
          <w:sz w:val="28"/>
          <w:szCs w:val="28"/>
        </w:rPr>
      </w:pPr>
    </w:p>
    <w:p w:rsidR="00917C14" w:rsidRDefault="002478C6" w:rsidP="002478C6">
      <w:pPr>
        <w:pStyle w:val="afffffff4"/>
        <w:spacing w:before="240"/>
        <w:ind w:firstLine="709"/>
      </w:pPr>
      <w:r>
        <w:rPr>
          <w:noProof/>
        </w:rPr>
        <w:drawing>
          <wp:inline distT="0" distB="0" distL="0" distR="0">
            <wp:extent cx="5966469" cy="7089569"/>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7249" t="19863" r="31956" b="15068"/>
                    <a:stretch>
                      <a:fillRect/>
                    </a:stretch>
                  </pic:blipFill>
                  <pic:spPr bwMode="auto">
                    <a:xfrm>
                      <a:off x="0" y="0"/>
                      <a:ext cx="5972271" cy="7096463"/>
                    </a:xfrm>
                    <a:prstGeom prst="rect">
                      <a:avLst/>
                    </a:prstGeom>
                    <a:noFill/>
                    <a:ln w="9525">
                      <a:noFill/>
                      <a:miter lim="800000"/>
                      <a:headEnd/>
                      <a:tailEnd/>
                    </a:ln>
                  </pic:spPr>
                </pic:pic>
              </a:graphicData>
            </a:graphic>
          </wp:inline>
        </w:drawing>
      </w:r>
    </w:p>
    <w:p w:rsidR="001600C0" w:rsidRPr="002478C6" w:rsidRDefault="001600C0" w:rsidP="002100F0">
      <w:pPr>
        <w:pStyle w:val="afffffff4"/>
        <w:spacing w:before="240"/>
        <w:ind w:firstLine="709"/>
        <w:rPr>
          <w:lang w:val="en-US"/>
        </w:rPr>
        <w:sectPr w:rsidR="001600C0" w:rsidRPr="002478C6" w:rsidSect="002478C6">
          <w:pgSz w:w="11906" w:h="16838"/>
          <w:pgMar w:top="1134" w:right="567" w:bottom="1134" w:left="993" w:header="680" w:footer="193" w:gutter="0"/>
          <w:cols w:space="708"/>
          <w:docGrid w:linePitch="381"/>
        </w:sectPr>
      </w:pPr>
      <w:r>
        <w:t xml:space="preserve">Рисунок </w:t>
      </w:r>
      <w:r w:rsidRPr="00404A2A">
        <w:t>1</w:t>
      </w:r>
      <w:r>
        <w:t xml:space="preserve"> – </w:t>
      </w:r>
      <w:r w:rsidRPr="003204B9">
        <w:t xml:space="preserve">границы </w:t>
      </w:r>
      <w:r w:rsidR="002478C6">
        <w:rPr>
          <w:szCs w:val="32"/>
        </w:rPr>
        <w:t>Пронского района</w:t>
      </w:r>
      <w:r w:rsidR="002478C6">
        <w:rPr>
          <w:szCs w:val="32"/>
          <w:lang w:val="en-US"/>
        </w:rPr>
        <w:t xml:space="preserve"> </w:t>
      </w:r>
    </w:p>
    <w:p w:rsidR="003171A7" w:rsidRDefault="003171A7" w:rsidP="007830CE">
      <w:pPr>
        <w:pStyle w:val="21"/>
        <w:numPr>
          <w:ilvl w:val="1"/>
          <w:numId w:val="22"/>
        </w:numPr>
        <w:suppressAutoHyphens/>
        <w:autoSpaceDE w:val="0"/>
        <w:autoSpaceDN w:val="0"/>
        <w:adjustRightInd w:val="0"/>
        <w:ind w:left="0" w:firstLine="709"/>
      </w:pPr>
      <w:bookmarkStart w:id="33" w:name="_Toc523085745"/>
      <w:r>
        <w:lastRenderedPageBreak/>
        <w:t>Социально-экономическая ситуация муниципального образования</w:t>
      </w:r>
      <w:bookmarkEnd w:id="33"/>
    </w:p>
    <w:p w:rsidR="001600C0" w:rsidRDefault="001600C0" w:rsidP="007830CE">
      <w:r>
        <w:t xml:space="preserve">По данным федеральной службы государственной статистики численность населения </w:t>
      </w:r>
      <w:r w:rsidR="00F40814">
        <w:t>Пронского муниципального</w:t>
      </w:r>
      <w:r>
        <w:t xml:space="preserve"> района Рязанской области </w:t>
      </w:r>
      <w:r w:rsidRPr="00955199">
        <w:t>на 01.01.201</w:t>
      </w:r>
      <w:r w:rsidR="00F40814">
        <w:t>8</w:t>
      </w:r>
      <w:r>
        <w:t xml:space="preserve"> составляет </w:t>
      </w:r>
      <w:r w:rsidR="00972B79">
        <w:rPr>
          <w:color w:val="222222"/>
          <w:shd w:val="clear" w:color="auto" w:fill="FFFFFF"/>
        </w:rPr>
        <w:t>29 815</w:t>
      </w:r>
      <w:r w:rsidR="00972B79">
        <w:t xml:space="preserve"> человек</w:t>
      </w:r>
      <w:r>
        <w:t xml:space="preserve">. Из них </w:t>
      </w:r>
      <w:r w:rsidRPr="00371FEE">
        <w:t>большая часть</w:t>
      </w:r>
      <w:r>
        <w:t xml:space="preserve"> проживает </w:t>
      </w:r>
      <w:r w:rsidRPr="003F2965">
        <w:t xml:space="preserve">в </w:t>
      </w:r>
      <w:r w:rsidR="00917C14" w:rsidRPr="003F2965">
        <w:t>частных</w:t>
      </w:r>
      <w:r w:rsidRPr="003F2965">
        <w:t xml:space="preserve"> домах.</w:t>
      </w:r>
    </w:p>
    <w:p w:rsidR="00FD5AB6" w:rsidRDefault="00F40814" w:rsidP="00917C14">
      <w:r>
        <w:t>Таблица 1 – Численность населения Пронского района</w:t>
      </w:r>
    </w:p>
    <w:tbl>
      <w:tblPr>
        <w:tblStyle w:val="afe"/>
        <w:tblW w:w="0" w:type="auto"/>
        <w:tblLook w:val="04A0"/>
      </w:tblPr>
      <w:tblGrid>
        <w:gridCol w:w="959"/>
        <w:gridCol w:w="3827"/>
        <w:gridCol w:w="5495"/>
      </w:tblGrid>
      <w:tr w:rsidR="00F40814" w:rsidTr="00972B79">
        <w:tc>
          <w:tcPr>
            <w:tcW w:w="959" w:type="dxa"/>
            <w:vAlign w:val="center"/>
          </w:tcPr>
          <w:p w:rsidR="00F40814" w:rsidRDefault="00972B79" w:rsidP="00972B79">
            <w:pPr>
              <w:ind w:firstLine="0"/>
              <w:jc w:val="center"/>
            </w:pPr>
            <w:r>
              <w:t>№ п/п</w:t>
            </w:r>
          </w:p>
        </w:tc>
        <w:tc>
          <w:tcPr>
            <w:tcW w:w="3827" w:type="dxa"/>
            <w:vAlign w:val="center"/>
          </w:tcPr>
          <w:p w:rsidR="00F40814" w:rsidRDefault="00F40814" w:rsidP="00972B79">
            <w:pPr>
              <w:ind w:firstLine="0"/>
              <w:jc w:val="center"/>
            </w:pPr>
            <w:r>
              <w:t>Наименование</w:t>
            </w:r>
          </w:p>
        </w:tc>
        <w:tc>
          <w:tcPr>
            <w:tcW w:w="5495" w:type="dxa"/>
            <w:vAlign w:val="center"/>
          </w:tcPr>
          <w:p w:rsidR="00F40814" w:rsidRDefault="00F40814" w:rsidP="00972B79">
            <w:pPr>
              <w:ind w:firstLine="0"/>
              <w:jc w:val="center"/>
            </w:pPr>
            <w:r>
              <w:t>Количество, чел.</w:t>
            </w:r>
          </w:p>
        </w:tc>
      </w:tr>
      <w:tr w:rsidR="00F40814" w:rsidTr="00972B79">
        <w:tc>
          <w:tcPr>
            <w:tcW w:w="959" w:type="dxa"/>
            <w:vAlign w:val="center"/>
          </w:tcPr>
          <w:p w:rsidR="00F40814" w:rsidRDefault="00972B79" w:rsidP="00972B79">
            <w:pPr>
              <w:ind w:firstLine="0"/>
              <w:jc w:val="center"/>
            </w:pPr>
            <w:r>
              <w:t>1</w:t>
            </w:r>
          </w:p>
        </w:tc>
        <w:tc>
          <w:tcPr>
            <w:tcW w:w="3827" w:type="dxa"/>
            <w:vAlign w:val="center"/>
          </w:tcPr>
          <w:p w:rsidR="00F40814" w:rsidRDefault="00F40814" w:rsidP="00972B79">
            <w:pPr>
              <w:ind w:firstLine="0"/>
              <w:jc w:val="center"/>
            </w:pPr>
            <w:r>
              <w:t>Пронское ГП</w:t>
            </w:r>
          </w:p>
        </w:tc>
        <w:tc>
          <w:tcPr>
            <w:tcW w:w="5495" w:type="dxa"/>
            <w:vAlign w:val="center"/>
          </w:tcPr>
          <w:p w:rsidR="00F40814" w:rsidRDefault="00F40814" w:rsidP="00972B79">
            <w:pPr>
              <w:ind w:firstLine="0"/>
              <w:jc w:val="center"/>
            </w:pPr>
            <w:r w:rsidRPr="00F40814">
              <w:t>4</w:t>
            </w:r>
            <w:r w:rsidR="00972B79">
              <w:t xml:space="preserve"> </w:t>
            </w:r>
            <w:r w:rsidRPr="00F40814">
              <w:t>813</w:t>
            </w:r>
          </w:p>
        </w:tc>
      </w:tr>
      <w:tr w:rsidR="00F40814" w:rsidTr="00972B79">
        <w:tc>
          <w:tcPr>
            <w:tcW w:w="959" w:type="dxa"/>
            <w:vAlign w:val="center"/>
          </w:tcPr>
          <w:p w:rsidR="00F40814" w:rsidRDefault="00972B79" w:rsidP="00972B79">
            <w:pPr>
              <w:ind w:firstLine="0"/>
              <w:jc w:val="center"/>
            </w:pPr>
            <w:r>
              <w:t>2</w:t>
            </w:r>
          </w:p>
        </w:tc>
        <w:tc>
          <w:tcPr>
            <w:tcW w:w="3827" w:type="dxa"/>
            <w:vAlign w:val="center"/>
          </w:tcPr>
          <w:p w:rsidR="00F40814" w:rsidRDefault="00F40814" w:rsidP="00972B79">
            <w:pPr>
              <w:ind w:firstLine="0"/>
              <w:jc w:val="center"/>
            </w:pPr>
            <w:r>
              <w:t>Новомичуринское ГП</w:t>
            </w:r>
          </w:p>
        </w:tc>
        <w:tc>
          <w:tcPr>
            <w:tcW w:w="5495" w:type="dxa"/>
            <w:vAlign w:val="center"/>
          </w:tcPr>
          <w:p w:rsidR="00F40814" w:rsidRDefault="00F40814" w:rsidP="00972B79">
            <w:pPr>
              <w:ind w:firstLine="0"/>
              <w:jc w:val="center"/>
            </w:pPr>
            <w:r w:rsidRPr="00F40814">
              <w:t>16 852</w:t>
            </w:r>
          </w:p>
        </w:tc>
      </w:tr>
      <w:tr w:rsidR="00F40814" w:rsidTr="00972B79">
        <w:tc>
          <w:tcPr>
            <w:tcW w:w="959" w:type="dxa"/>
            <w:vAlign w:val="center"/>
          </w:tcPr>
          <w:p w:rsidR="00F40814" w:rsidRDefault="00972B79" w:rsidP="00972B79">
            <w:pPr>
              <w:ind w:firstLine="0"/>
              <w:jc w:val="center"/>
            </w:pPr>
            <w:r>
              <w:t>3</w:t>
            </w:r>
          </w:p>
        </w:tc>
        <w:tc>
          <w:tcPr>
            <w:tcW w:w="3827" w:type="dxa"/>
            <w:vAlign w:val="center"/>
          </w:tcPr>
          <w:p w:rsidR="00F40814" w:rsidRDefault="00F40814" w:rsidP="00972B79">
            <w:pPr>
              <w:ind w:firstLine="0"/>
              <w:jc w:val="center"/>
            </w:pPr>
            <w:r>
              <w:t>Малинищинское СП</w:t>
            </w:r>
          </w:p>
        </w:tc>
        <w:tc>
          <w:tcPr>
            <w:tcW w:w="5495" w:type="dxa"/>
            <w:vAlign w:val="center"/>
          </w:tcPr>
          <w:p w:rsidR="00F40814" w:rsidRDefault="00F40814" w:rsidP="00972B79">
            <w:pPr>
              <w:ind w:firstLine="0"/>
              <w:jc w:val="center"/>
            </w:pPr>
            <w:r>
              <w:t>1161</w:t>
            </w:r>
          </w:p>
        </w:tc>
      </w:tr>
      <w:tr w:rsidR="00F40814" w:rsidTr="00972B79">
        <w:tc>
          <w:tcPr>
            <w:tcW w:w="959" w:type="dxa"/>
            <w:vAlign w:val="center"/>
          </w:tcPr>
          <w:p w:rsidR="00F40814" w:rsidRDefault="00972B79" w:rsidP="00972B79">
            <w:pPr>
              <w:ind w:firstLine="0"/>
              <w:jc w:val="center"/>
            </w:pPr>
            <w:r>
              <w:t>4</w:t>
            </w:r>
          </w:p>
        </w:tc>
        <w:tc>
          <w:tcPr>
            <w:tcW w:w="3827" w:type="dxa"/>
            <w:vAlign w:val="center"/>
          </w:tcPr>
          <w:p w:rsidR="00F40814" w:rsidRDefault="00F40814" w:rsidP="00972B79">
            <w:pPr>
              <w:ind w:firstLine="0"/>
              <w:jc w:val="center"/>
            </w:pPr>
            <w:r>
              <w:t>Мамоновское СП</w:t>
            </w:r>
          </w:p>
        </w:tc>
        <w:tc>
          <w:tcPr>
            <w:tcW w:w="5495" w:type="dxa"/>
            <w:vAlign w:val="center"/>
          </w:tcPr>
          <w:p w:rsidR="00F40814" w:rsidRDefault="00F40814" w:rsidP="00972B79">
            <w:pPr>
              <w:ind w:firstLine="0"/>
              <w:jc w:val="center"/>
            </w:pPr>
            <w:r>
              <w:t>925</w:t>
            </w:r>
          </w:p>
        </w:tc>
      </w:tr>
      <w:tr w:rsidR="00F40814" w:rsidTr="00972B79">
        <w:tc>
          <w:tcPr>
            <w:tcW w:w="959" w:type="dxa"/>
            <w:vAlign w:val="center"/>
          </w:tcPr>
          <w:p w:rsidR="00F40814" w:rsidRDefault="00972B79" w:rsidP="00972B79">
            <w:pPr>
              <w:ind w:firstLine="0"/>
              <w:jc w:val="center"/>
            </w:pPr>
            <w:r>
              <w:t>5</w:t>
            </w:r>
          </w:p>
        </w:tc>
        <w:tc>
          <w:tcPr>
            <w:tcW w:w="3827" w:type="dxa"/>
            <w:vAlign w:val="center"/>
          </w:tcPr>
          <w:p w:rsidR="00F40814" w:rsidRDefault="00F40814" w:rsidP="00972B79">
            <w:pPr>
              <w:ind w:firstLine="0"/>
              <w:jc w:val="center"/>
            </w:pPr>
            <w:r>
              <w:t>Октябрьское СП</w:t>
            </w:r>
          </w:p>
        </w:tc>
        <w:tc>
          <w:tcPr>
            <w:tcW w:w="5495" w:type="dxa"/>
            <w:vAlign w:val="center"/>
          </w:tcPr>
          <w:p w:rsidR="00F40814" w:rsidRDefault="00F40814" w:rsidP="00972B79">
            <w:pPr>
              <w:ind w:firstLine="0"/>
              <w:jc w:val="center"/>
            </w:pPr>
            <w:r>
              <w:t>1</w:t>
            </w:r>
            <w:r w:rsidR="00972B79">
              <w:t xml:space="preserve"> </w:t>
            </w:r>
            <w:r>
              <w:t>625</w:t>
            </w:r>
          </w:p>
        </w:tc>
      </w:tr>
      <w:tr w:rsidR="00F40814" w:rsidTr="00972B79">
        <w:tc>
          <w:tcPr>
            <w:tcW w:w="959" w:type="dxa"/>
            <w:vAlign w:val="center"/>
          </w:tcPr>
          <w:p w:rsidR="00F40814" w:rsidRDefault="00972B79" w:rsidP="00972B79">
            <w:pPr>
              <w:ind w:firstLine="0"/>
              <w:jc w:val="center"/>
            </w:pPr>
            <w:r>
              <w:t>6</w:t>
            </w:r>
          </w:p>
        </w:tc>
        <w:tc>
          <w:tcPr>
            <w:tcW w:w="3827" w:type="dxa"/>
            <w:vAlign w:val="center"/>
          </w:tcPr>
          <w:p w:rsidR="00F40814" w:rsidRDefault="00F40814" w:rsidP="00972B79">
            <w:pPr>
              <w:ind w:firstLine="0"/>
              <w:jc w:val="center"/>
            </w:pPr>
            <w:r>
              <w:t>Орловское СП</w:t>
            </w:r>
          </w:p>
        </w:tc>
        <w:tc>
          <w:tcPr>
            <w:tcW w:w="5495" w:type="dxa"/>
            <w:vAlign w:val="center"/>
          </w:tcPr>
          <w:p w:rsidR="00F40814" w:rsidRDefault="00F40814" w:rsidP="00972B79">
            <w:pPr>
              <w:ind w:firstLine="0"/>
              <w:jc w:val="center"/>
            </w:pPr>
            <w:r>
              <w:t>912</w:t>
            </w:r>
          </w:p>
        </w:tc>
      </w:tr>
      <w:tr w:rsidR="00F40814" w:rsidTr="00972B79">
        <w:tc>
          <w:tcPr>
            <w:tcW w:w="959" w:type="dxa"/>
            <w:vAlign w:val="center"/>
          </w:tcPr>
          <w:p w:rsidR="00F40814" w:rsidRDefault="00972B79" w:rsidP="00972B79">
            <w:pPr>
              <w:ind w:firstLine="0"/>
              <w:jc w:val="center"/>
            </w:pPr>
            <w:r>
              <w:t>7</w:t>
            </w:r>
          </w:p>
        </w:tc>
        <w:tc>
          <w:tcPr>
            <w:tcW w:w="3827" w:type="dxa"/>
            <w:vAlign w:val="center"/>
          </w:tcPr>
          <w:p w:rsidR="00F40814" w:rsidRDefault="00F40814" w:rsidP="00972B79">
            <w:pPr>
              <w:ind w:firstLine="0"/>
              <w:jc w:val="center"/>
            </w:pPr>
            <w:r>
              <w:t>Погореловское СП</w:t>
            </w:r>
          </w:p>
        </w:tc>
        <w:tc>
          <w:tcPr>
            <w:tcW w:w="5495" w:type="dxa"/>
            <w:vAlign w:val="center"/>
          </w:tcPr>
          <w:p w:rsidR="00F40814" w:rsidRDefault="00F40814" w:rsidP="00972B79">
            <w:pPr>
              <w:ind w:firstLine="0"/>
              <w:jc w:val="center"/>
            </w:pPr>
            <w:r>
              <w:t>2</w:t>
            </w:r>
            <w:r w:rsidR="00972B79">
              <w:t xml:space="preserve"> </w:t>
            </w:r>
            <w:r>
              <w:t>259</w:t>
            </w:r>
          </w:p>
        </w:tc>
      </w:tr>
      <w:tr w:rsidR="00F40814" w:rsidTr="00972B79">
        <w:tc>
          <w:tcPr>
            <w:tcW w:w="959" w:type="dxa"/>
            <w:vAlign w:val="center"/>
          </w:tcPr>
          <w:p w:rsidR="00F40814" w:rsidRDefault="00972B79" w:rsidP="00972B79">
            <w:pPr>
              <w:ind w:firstLine="0"/>
              <w:jc w:val="center"/>
            </w:pPr>
            <w:r>
              <w:t>8</w:t>
            </w:r>
          </w:p>
        </w:tc>
        <w:tc>
          <w:tcPr>
            <w:tcW w:w="3827" w:type="dxa"/>
            <w:vAlign w:val="center"/>
          </w:tcPr>
          <w:p w:rsidR="00F40814" w:rsidRDefault="00F40814" w:rsidP="00972B79">
            <w:pPr>
              <w:ind w:firstLine="0"/>
              <w:jc w:val="center"/>
            </w:pPr>
            <w:r>
              <w:t>Тырновское СП</w:t>
            </w:r>
          </w:p>
        </w:tc>
        <w:tc>
          <w:tcPr>
            <w:tcW w:w="5495" w:type="dxa"/>
            <w:vAlign w:val="center"/>
          </w:tcPr>
          <w:p w:rsidR="00F40814" w:rsidRDefault="00F40814" w:rsidP="00972B79">
            <w:pPr>
              <w:ind w:firstLine="0"/>
              <w:jc w:val="center"/>
            </w:pPr>
            <w:r>
              <w:t>1</w:t>
            </w:r>
            <w:r w:rsidR="00972B79">
              <w:t xml:space="preserve"> </w:t>
            </w:r>
            <w:r>
              <w:t>268</w:t>
            </w:r>
          </w:p>
        </w:tc>
      </w:tr>
      <w:tr w:rsidR="00344665" w:rsidTr="00E52516">
        <w:tc>
          <w:tcPr>
            <w:tcW w:w="4786" w:type="dxa"/>
            <w:gridSpan w:val="2"/>
            <w:vAlign w:val="center"/>
          </w:tcPr>
          <w:p w:rsidR="00344665" w:rsidRDefault="00344665" w:rsidP="00972B79">
            <w:pPr>
              <w:ind w:firstLine="0"/>
              <w:jc w:val="center"/>
            </w:pPr>
            <w:r>
              <w:t>Итого</w:t>
            </w:r>
          </w:p>
        </w:tc>
        <w:tc>
          <w:tcPr>
            <w:tcW w:w="5495" w:type="dxa"/>
            <w:vAlign w:val="center"/>
          </w:tcPr>
          <w:p w:rsidR="00344665" w:rsidRDefault="00344665" w:rsidP="00972B79">
            <w:pPr>
              <w:ind w:firstLine="0"/>
              <w:jc w:val="center"/>
            </w:pPr>
            <w:r>
              <w:t>29 815</w:t>
            </w:r>
          </w:p>
        </w:tc>
      </w:tr>
    </w:tbl>
    <w:p w:rsidR="00344665" w:rsidRDefault="00344665" w:rsidP="00344665">
      <w:pPr>
        <w:spacing w:before="240"/>
        <w:rPr>
          <w:color w:val="000000"/>
          <w:szCs w:val="26"/>
        </w:rPr>
      </w:pPr>
      <w:r>
        <w:rPr>
          <w:color w:val="000000"/>
          <w:szCs w:val="26"/>
        </w:rPr>
        <w:t xml:space="preserve">     </w:t>
      </w:r>
      <w:r w:rsidRPr="006623DE">
        <w:rPr>
          <w:color w:val="000000"/>
          <w:szCs w:val="26"/>
        </w:rPr>
        <w:t>В целом по району за </w:t>
      </w:r>
      <w:r>
        <w:rPr>
          <w:color w:val="000000"/>
          <w:szCs w:val="26"/>
        </w:rPr>
        <w:t xml:space="preserve">период 2014-2017 г.г. </w:t>
      </w:r>
      <w:r w:rsidRPr="006623DE">
        <w:rPr>
          <w:color w:val="000000"/>
          <w:szCs w:val="26"/>
        </w:rPr>
        <w:t>численность населения сократилась на</w:t>
      </w:r>
      <w:r w:rsidR="008F5FFA">
        <w:rPr>
          <w:color w:val="000000"/>
          <w:szCs w:val="26"/>
        </w:rPr>
        <w:t xml:space="preserve"> 7</w:t>
      </w:r>
      <w:r>
        <w:rPr>
          <w:color w:val="000000"/>
          <w:szCs w:val="26"/>
        </w:rPr>
        <w:t>,5</w:t>
      </w:r>
      <w:r w:rsidR="008F5FFA">
        <w:rPr>
          <w:color w:val="000000"/>
          <w:szCs w:val="26"/>
        </w:rPr>
        <w:t xml:space="preserve"> %. </w:t>
      </w:r>
      <w:r w:rsidRPr="006623DE">
        <w:rPr>
          <w:color w:val="000000"/>
          <w:szCs w:val="26"/>
        </w:rPr>
        <w:t>Изменение численности населения района происх</w:t>
      </w:r>
      <w:r>
        <w:rPr>
          <w:color w:val="000000"/>
          <w:szCs w:val="26"/>
        </w:rPr>
        <w:t xml:space="preserve">одит как за счет естественного, так и за счет </w:t>
      </w:r>
      <w:r w:rsidRPr="006623DE">
        <w:rPr>
          <w:color w:val="000000"/>
          <w:szCs w:val="26"/>
        </w:rPr>
        <w:t>механического движения населения.</w:t>
      </w:r>
    </w:p>
    <w:p w:rsidR="00344665" w:rsidRDefault="00344665" w:rsidP="00344665">
      <w:r>
        <w:rPr>
          <w:noProof/>
          <w:color w:val="FF0000"/>
        </w:rPr>
        <w:lastRenderedPageBreak/>
        <w:drawing>
          <wp:inline distT="0" distB="0" distL="0" distR="0">
            <wp:extent cx="5947576" cy="2107096"/>
            <wp:effectExtent l="0" t="0" r="0" b="0"/>
            <wp:docPr id="22"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4665" w:rsidRPr="002009F0" w:rsidRDefault="00344665" w:rsidP="00344665">
      <w:r w:rsidRPr="002009F0">
        <w:t>Рисунок</w:t>
      </w:r>
      <w:r>
        <w:t xml:space="preserve"> 2</w:t>
      </w:r>
      <w:r w:rsidRPr="002009F0">
        <w:t xml:space="preserve"> – График изменения численности населения </w:t>
      </w:r>
      <w:r>
        <w:t>Пронского</w:t>
      </w:r>
      <w:r w:rsidRPr="002009F0">
        <w:t xml:space="preserve"> района</w:t>
      </w:r>
    </w:p>
    <w:p w:rsidR="008F5FFA" w:rsidRDefault="00344665" w:rsidP="008F5FFA">
      <w:r w:rsidRPr="00344665">
        <w:t>В результате происходящего движения населения изменяется его демографический состав. Снижение темпов рождаемости привело к сокращению удельного веса группы детского возраста. Удельный вес лиц старших возрастов увеличился в 1,05 раза.</w:t>
      </w:r>
      <w:r>
        <w:t xml:space="preserve"> </w:t>
      </w:r>
      <w:r w:rsidRPr="00512273">
        <w:t xml:space="preserve">Численность населения в трудоспособном возрасте </w:t>
      </w:r>
      <w:r w:rsidR="009877EF" w:rsidRPr="00512273">
        <w:t>в МО</w:t>
      </w:r>
      <w:r w:rsidRPr="00512273">
        <w:t xml:space="preserve"> </w:t>
      </w:r>
      <w:r>
        <w:t xml:space="preserve">- </w:t>
      </w:r>
      <w:r w:rsidRPr="00512273">
        <w:t>Пронский муниципальный район в 20</w:t>
      </w:r>
      <w:r w:rsidR="008F5FFA">
        <w:t>17</w:t>
      </w:r>
      <w:r w:rsidRPr="00512273">
        <w:t xml:space="preserve"> году составляла 20,02 тыс. человек.</w:t>
      </w:r>
    </w:p>
    <w:p w:rsidR="00344665" w:rsidRPr="008F5FFA" w:rsidRDefault="00344665" w:rsidP="008F5FFA">
      <w:r w:rsidRPr="00512273">
        <w:t>Численность населения занятого в экономике района в 20</w:t>
      </w:r>
      <w:r w:rsidR="008F5FFA">
        <w:t>1</w:t>
      </w:r>
      <w:r w:rsidRPr="00512273">
        <w:t>7 году составила 7,9 тыс. человек, а в 20</w:t>
      </w:r>
      <w:r w:rsidR="008F5FFA">
        <w:t>1</w:t>
      </w:r>
      <w:r w:rsidRPr="00512273">
        <w:t xml:space="preserve">0 году занято было -12,5 </w:t>
      </w:r>
      <w:r w:rsidR="009877EF" w:rsidRPr="00512273">
        <w:t>тыс. человек</w:t>
      </w:r>
      <w:r w:rsidRPr="00512273">
        <w:t xml:space="preserve">. Уменьшение происходит, в основном, за </w:t>
      </w:r>
      <w:r w:rsidR="009877EF" w:rsidRPr="00512273">
        <w:t>счет оттока</w:t>
      </w:r>
      <w:r w:rsidRPr="00512273">
        <w:t xml:space="preserve"> населения в областной город и г.</w:t>
      </w:r>
      <w:r>
        <w:t xml:space="preserve"> Москва в поисках </w:t>
      </w:r>
      <w:r w:rsidRPr="00512273">
        <w:t>работы.</w:t>
      </w:r>
    </w:p>
    <w:p w:rsidR="00344665" w:rsidRDefault="00344665" w:rsidP="00344665">
      <w:pPr>
        <w:ind w:firstLine="0"/>
      </w:pPr>
      <w:r w:rsidRPr="00344665">
        <w:t xml:space="preserve">      Сравнивая показатели по половой структуре населения района с областными, видно, что удельный вес мужчин по городской, сельской местности и в целом по ра</w:t>
      </w:r>
      <w:r>
        <w:t xml:space="preserve">йону </w:t>
      </w:r>
      <w:r w:rsidRPr="00344665">
        <w:t>не</w:t>
      </w:r>
      <w:r>
        <w:t xml:space="preserve">сколько ниже, </w:t>
      </w:r>
      <w:r w:rsidRPr="00344665">
        <w:t>чем по области.</w:t>
      </w:r>
    </w:p>
    <w:p w:rsidR="00344665" w:rsidRPr="00344665" w:rsidRDefault="00344665" w:rsidP="00344665">
      <w:pPr>
        <w:ind w:firstLine="0"/>
      </w:pPr>
      <w:r w:rsidRPr="00344665">
        <w:t xml:space="preserve">         Таким образом, анализ изменений в динамике численности населения и его демографической структуры за предшествующие годы выявил следующее:</w:t>
      </w:r>
      <w:r w:rsidRPr="00344665">
        <w:br/>
        <w:t>- численность населения сокращается вследствие снижения темпов естественного прироста, а также оттока населения, как из сельской, так и из городской местности;</w:t>
      </w:r>
      <w:r w:rsidRPr="00344665">
        <w:br/>
        <w:t>- возрастная структура в сравнении с областной отличается более низким удельным весом населения в трудоспособном возрасте, более высоким удельным весом группы детского возраста и в нетрудоспособном возрасте.</w:t>
      </w:r>
    </w:p>
    <w:p w:rsidR="00344665" w:rsidRDefault="00344665" w:rsidP="00344665">
      <w:r w:rsidRPr="00E564D5">
        <w:t xml:space="preserve">Представленный в проекте демографический прогноз численности населения Пронского муниципального района имеет целью анализ динамики изменения </w:t>
      </w:r>
      <w:r w:rsidRPr="00E564D5">
        <w:lastRenderedPageBreak/>
        <w:t>численности населения при различных вероятных сценариях демографического развития.</w:t>
      </w:r>
    </w:p>
    <w:p w:rsidR="008F5FFA" w:rsidRPr="00E564D5" w:rsidRDefault="008F5FFA" w:rsidP="008F5FFA">
      <w:pPr>
        <w:suppressAutoHyphens/>
      </w:pPr>
      <w:r>
        <w:t xml:space="preserve">       </w:t>
      </w:r>
      <w:r w:rsidRPr="00E564D5">
        <w:t>На современном этапе экономика района находится в стадии становления, поисков новых перспективных векторов развития. Сейчас крайне важно принимать конкретные меры по реализации туристских проектов в районе. Провести продуманную реорганизацию крупнейших предприятий района, наладить работы большинства убыточных сельхозпредприятий района.</w:t>
      </w:r>
    </w:p>
    <w:p w:rsidR="008F5FFA" w:rsidRPr="00E564D5" w:rsidRDefault="008F5FFA" w:rsidP="008F5FFA">
      <w:pPr>
        <w:suppressAutoHyphens/>
      </w:pPr>
      <w:r>
        <w:t xml:space="preserve">      </w:t>
      </w:r>
      <w:r w:rsidRPr="00E564D5">
        <w:t>Без реализации всех этих мероприятий будет невозможно остановить процесс оттока трудоспособного населения из района, развитие тенденции сокращения численности населения. Исходя из острейшей необходимости увеличения занятости трудоспособного населения и повышения качества жизни, в проекте принимается определенный подход к решению задач комплексного развития территории, и гипотетически рассматриваются следующие сценарии:</w:t>
      </w:r>
    </w:p>
    <w:p w:rsidR="008F5FFA" w:rsidRPr="00E564D5" w:rsidRDefault="008F5FFA" w:rsidP="008F5FFA">
      <w:pPr>
        <w:suppressAutoHyphens/>
      </w:pPr>
      <w:r w:rsidRPr="00E564D5">
        <w:t>I - инерционный</w:t>
      </w:r>
    </w:p>
    <w:p w:rsidR="008F5FFA" w:rsidRPr="00E564D5" w:rsidRDefault="008F5FFA" w:rsidP="008F5FFA">
      <w:pPr>
        <w:suppressAutoHyphens/>
      </w:pPr>
      <w:r w:rsidRPr="00E564D5">
        <w:t>II – оптимистический</w:t>
      </w:r>
    </w:p>
    <w:p w:rsidR="008F5FFA" w:rsidRPr="00E564D5" w:rsidRDefault="008F5FFA" w:rsidP="008F5FFA">
      <w:pPr>
        <w:suppressAutoHyphens/>
      </w:pPr>
      <w:r w:rsidRPr="00E564D5">
        <w:t>III – вероятностный</w:t>
      </w:r>
    </w:p>
    <w:p w:rsidR="008F5FFA" w:rsidRPr="00E564D5" w:rsidRDefault="008F5FFA" w:rsidP="008F5FFA">
      <w:pPr>
        <w:suppressAutoHyphens/>
        <w:spacing w:before="240"/>
      </w:pPr>
      <w:r w:rsidRPr="00E9749C">
        <w:rPr>
          <w:b/>
          <w:i/>
        </w:rPr>
        <w:t>I сценарий (инерционный)</w:t>
      </w:r>
      <w:r w:rsidRPr="00E564D5">
        <w:t xml:space="preserve"> – основан на принятии современных показателей в качестве прогноза и будет реально иметь место, если экономический кризис затянется. В случае, если не будет предпринята попытка поддержки промышленных предприятий, развития сельского хозяйства, туризма и других видов экономической деятельности, не будет выработано новых законодательных актов, то реальный подъем экономики не может наступить скоро.</w:t>
      </w:r>
    </w:p>
    <w:p w:rsidR="008F5FFA" w:rsidRPr="00E564D5" w:rsidRDefault="008F5FFA" w:rsidP="008F5FFA">
      <w:pPr>
        <w:suppressAutoHyphens/>
        <w:ind w:firstLine="708"/>
      </w:pPr>
      <w:r w:rsidRPr="00E564D5">
        <w:t xml:space="preserve">Развитие новых сфер занятости при этом сценарии либо будет вовсе отсутствовать, либо находиться в стадии возникновения. Таким образом, тенденция механического оттока населения из района будет усиливаться. Муниципальное образование останется поставщиком трудовых ресурсов для области и г. Москвы. Численность населения будет иметь тенденцию к сокращению из-за отрицательного естественного прироста, высокого уровня смертности, особенно среди постоянно растущей доли нетрудоспособного </w:t>
      </w:r>
      <w:r w:rsidRPr="00E564D5">
        <w:lastRenderedPageBreak/>
        <w:t>населения, развитию процесса доминирования однодетной семьи, который сохранится до конца прогнозируемого периода.</w:t>
      </w:r>
    </w:p>
    <w:p w:rsidR="008F5FFA" w:rsidRDefault="008F5FFA" w:rsidP="008F5FFA">
      <w:pPr>
        <w:suppressAutoHyphens/>
        <w:ind w:firstLine="708"/>
      </w:pPr>
      <w:r w:rsidRPr="00E564D5">
        <w:t xml:space="preserve">При развитии данного сценария численность населения в районе до 2025 года сократится на 9,6 тыс. человек. Причем снижение численности населения будет происходить вследствие отрицательного естественного прироста (85 %), а </w:t>
      </w:r>
      <w:r w:rsidR="009877EF" w:rsidRPr="00E564D5">
        <w:t>также</w:t>
      </w:r>
      <w:r w:rsidRPr="00E564D5">
        <w:t xml:space="preserve"> за счет механического оттока (15 %).</w:t>
      </w:r>
    </w:p>
    <w:p w:rsidR="008F5FFA" w:rsidRPr="00E564D5" w:rsidRDefault="008F5FFA" w:rsidP="008F5FFA">
      <w:pPr>
        <w:suppressAutoHyphens/>
        <w:ind w:firstLine="708"/>
      </w:pPr>
      <w:r w:rsidRPr="00107FF5">
        <w:rPr>
          <w:b/>
          <w:i/>
        </w:rPr>
        <w:t>II сценарий (оптимистический)</w:t>
      </w:r>
      <w:r w:rsidRPr="00E564D5">
        <w:t xml:space="preserve"> – сценарий с незначительным продолжением спада населения на </w:t>
      </w:r>
      <w:r>
        <w:t>6</w:t>
      </w:r>
      <w:r w:rsidRPr="00E564D5">
        <w:t xml:space="preserve">% до 2015 года, а на период до 2025 года - рост численности населения на </w:t>
      </w:r>
      <w:r>
        <w:t>7</w:t>
      </w:r>
      <w:r w:rsidRPr="00E564D5">
        <w:t>%.</w:t>
      </w:r>
    </w:p>
    <w:p w:rsidR="008F5FFA" w:rsidRPr="00E564D5" w:rsidRDefault="008F5FFA" w:rsidP="008F5FFA">
      <w:pPr>
        <w:suppressAutoHyphens/>
        <w:ind w:firstLine="708"/>
      </w:pPr>
      <w:r w:rsidRPr="00E564D5">
        <w:t>Рост численности населения основывается на том, что последствия системного экономического кризиса 90-ых годов удастся в кротчайшие сроки полностью преодолеть вследствие форсированного развития всех сфер деятельности, при исправлении современной тенденции низкой рождаемости и высокой смертности, стабилизации и совершенствовании структуры занятости.</w:t>
      </w:r>
    </w:p>
    <w:p w:rsidR="008F5FFA" w:rsidRPr="00E564D5" w:rsidRDefault="008F5FFA" w:rsidP="008F5FFA">
      <w:pPr>
        <w:suppressAutoHyphens/>
        <w:ind w:firstLine="708"/>
      </w:pPr>
      <w:r w:rsidRPr="00E564D5">
        <w:t xml:space="preserve">При этом должны получить активное развитие как новые направления хозяйствования, основанные на использовании имеющегося ресурсного потенциала, так и существующие производства за счет их </w:t>
      </w:r>
      <w:r w:rsidR="009877EF" w:rsidRPr="00E564D5">
        <w:t>модернизации (промышленно</w:t>
      </w:r>
      <w:r w:rsidR="009877EF">
        <w:t>сть</w:t>
      </w:r>
      <w:r w:rsidR="009877EF" w:rsidRPr="00E564D5">
        <w:t>, туризм</w:t>
      </w:r>
      <w:r w:rsidRPr="00E564D5">
        <w:t>, рекреация, стройиндустрия, кустарные промыслы и ремесла и пр.).</w:t>
      </w:r>
    </w:p>
    <w:p w:rsidR="008F5FFA" w:rsidRPr="00E564D5" w:rsidRDefault="008F5FFA" w:rsidP="008F5FFA">
      <w:pPr>
        <w:suppressAutoHyphens/>
        <w:ind w:firstLine="708"/>
      </w:pPr>
      <w:r w:rsidRPr="00E564D5">
        <w:t>При данном сценарии естественный прирост сохранит отрицательные значения до 2025 года, но данная тенденция будет свидетельствовать не о продолжающемся демографическом кризисе, а о переходе на уровень воспроизводства населения (характерный для большинства Европейских стран). Указываемый уровень воспроизводства характеризуется невысоким уровнем рождаемости, распространением одно-, двухдетных семей по причине желания многих женщин делать карьеру. Одновременно, характерным является так же достаточно низкий уровень смертности населения. Поэтому в Пронском районе рост величин естественного прироста будет происходить не за счет значительного повышения рождаемости, а в следствии минимум 2-ух кратного снижения показателей смертности населения.</w:t>
      </w:r>
    </w:p>
    <w:p w:rsidR="008F5FFA" w:rsidRPr="00E564D5" w:rsidRDefault="008F5FFA" w:rsidP="008F5FFA">
      <w:pPr>
        <w:suppressAutoHyphens/>
        <w:ind w:firstLine="708"/>
      </w:pPr>
      <w:r w:rsidRPr="00E564D5">
        <w:lastRenderedPageBreak/>
        <w:t>Кроме того, достигнуть показателей 70-80-х годов по рождаемости не удастся в связи с тем, что в период 2010-2015 годов в фертильный возраст вступит группа населения, родившаяся в кризисные 90-е годы, для которых свойственна минимальная рождаемость. Следовательно, количество молодежи будет значительно меньше, чем в 70-80-е годы.</w:t>
      </w:r>
    </w:p>
    <w:p w:rsidR="008F5FFA" w:rsidRPr="00E564D5" w:rsidRDefault="008F5FFA" w:rsidP="008F5FFA">
      <w:pPr>
        <w:suppressAutoHyphens/>
        <w:ind w:firstLine="708"/>
      </w:pPr>
      <w:r w:rsidRPr="00E564D5">
        <w:t>Отрицательный естественный прирост будет нивелироваться положительным сальдо миграционного прироста населения. До 2015 года величины притока мигрантов в район не будет достаточно для компенсации естественной депопуляции населения. Начиная с 2015 года, уровень миграции уже будет достаточным для преодоления спада численности населения района.</w:t>
      </w:r>
    </w:p>
    <w:p w:rsidR="008F5FFA" w:rsidRDefault="008F5FFA" w:rsidP="008F5FFA">
      <w:pPr>
        <w:suppressAutoHyphens/>
        <w:ind w:firstLine="708"/>
        <w:rPr>
          <w:b/>
          <w:i/>
        </w:rPr>
      </w:pPr>
    </w:p>
    <w:p w:rsidR="008F5FFA" w:rsidRPr="00E564D5" w:rsidRDefault="008F5FFA" w:rsidP="008F5FFA">
      <w:pPr>
        <w:suppressAutoHyphens/>
        <w:ind w:firstLine="708"/>
      </w:pPr>
      <w:r w:rsidRPr="00107FF5">
        <w:rPr>
          <w:b/>
          <w:i/>
        </w:rPr>
        <w:t>III сценарий (вероятностный)</w:t>
      </w:r>
      <w:r w:rsidRPr="00107FF5">
        <w:rPr>
          <w:i/>
        </w:rPr>
        <w:t xml:space="preserve"> </w:t>
      </w:r>
      <w:r w:rsidRPr="00E564D5">
        <w:t>– промежуточный, компромиссный, сочетающий те и другие моменты и отвечающий методам вероятностной оценки событий.</w:t>
      </w:r>
      <w:r>
        <w:t xml:space="preserve"> </w:t>
      </w:r>
      <w:r w:rsidRPr="00E564D5">
        <w:t>Данный сценарий предполагает постепенный выход из экономического кризиса. Главное, что характеризует этот период, – начало структурной перестройки экономики района, появление новых производств, основанных на использовании собственного ресурсного потенциала.</w:t>
      </w:r>
    </w:p>
    <w:p w:rsidR="008F5FFA" w:rsidRPr="00E564D5" w:rsidRDefault="008F5FFA" w:rsidP="008F5FFA">
      <w:pPr>
        <w:suppressAutoHyphens/>
        <w:ind w:firstLine="708"/>
      </w:pPr>
      <w:r w:rsidRPr="00E564D5">
        <w:t>По данному варианту прогноза предполагается уменьшение численности населения на расчетный срок на 4%, что будет значительно ниже темпов снижения населения рассматриваемой территории в 80-90-е годы. Начиная с 2015 года, возможно начало роста численности населения района, что будет происходить за счет превышения величины миграционного притока над показателями отрицательного естественного прироста.</w:t>
      </w:r>
    </w:p>
    <w:p w:rsidR="008F5FFA" w:rsidRPr="00E564D5" w:rsidRDefault="008F5FFA" w:rsidP="008F5FFA">
      <w:pPr>
        <w:suppressAutoHyphens/>
        <w:ind w:firstLine="708"/>
      </w:pPr>
      <w:r w:rsidRPr="00E564D5">
        <w:t xml:space="preserve">В сводном виде итоговые показатели проектной численности населения Пронского муниципального района по вышеперечисленным сценариям представлены </w:t>
      </w:r>
      <w:r>
        <w:t>в таблице 2</w:t>
      </w:r>
      <w:r w:rsidRPr="00E564D5">
        <w:t>.</w:t>
      </w:r>
    </w:p>
    <w:p w:rsidR="008F5FFA" w:rsidRDefault="008F5FFA" w:rsidP="008F5FFA">
      <w:pPr>
        <w:suppressAutoHyphens/>
      </w:pPr>
    </w:p>
    <w:p w:rsidR="008F5FFA" w:rsidRDefault="008F5FFA" w:rsidP="008F5FFA">
      <w:pPr>
        <w:suppressAutoHyphens/>
      </w:pPr>
    </w:p>
    <w:p w:rsidR="008F5FFA" w:rsidRDefault="008F5FFA" w:rsidP="008F5FFA">
      <w:pPr>
        <w:suppressAutoHyphens/>
      </w:pPr>
      <w:r>
        <w:t xml:space="preserve">                                                                                                                   </w:t>
      </w:r>
    </w:p>
    <w:p w:rsidR="008F5FFA" w:rsidRDefault="008F5FFA" w:rsidP="008F5FFA">
      <w:pPr>
        <w:suppressAutoHyphens/>
        <w:jc w:val="center"/>
        <w:rPr>
          <w:b/>
        </w:rPr>
      </w:pPr>
    </w:p>
    <w:p w:rsidR="008F5FFA" w:rsidRPr="008F5FFA" w:rsidRDefault="008F5FFA" w:rsidP="008F5FFA">
      <w:pPr>
        <w:suppressAutoHyphens/>
        <w:jc w:val="left"/>
      </w:pPr>
      <w:r w:rsidRPr="008F5FFA">
        <w:lastRenderedPageBreak/>
        <w:t>Таблица 2 - Проектная численность населения Пронского муниципального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3"/>
        <w:gridCol w:w="2398"/>
        <w:gridCol w:w="2398"/>
        <w:gridCol w:w="2402"/>
      </w:tblGrid>
      <w:tr w:rsidR="008F5FFA" w:rsidRPr="005456CC" w:rsidTr="005456CC">
        <w:trPr>
          <w:cantSplit/>
          <w:jc w:val="center"/>
        </w:trPr>
        <w:tc>
          <w:tcPr>
            <w:tcW w:w="1500" w:type="pct"/>
            <w:vMerge w:val="restart"/>
            <w:vAlign w:val="center"/>
          </w:tcPr>
          <w:p w:rsidR="008F5FFA" w:rsidRPr="005456CC" w:rsidRDefault="008F5FFA" w:rsidP="00E52516">
            <w:pPr>
              <w:pStyle w:val="Normal10-022"/>
              <w:suppressAutoHyphens/>
              <w:rPr>
                <w:sz w:val="24"/>
                <w:szCs w:val="24"/>
              </w:rPr>
            </w:pPr>
            <w:r w:rsidRPr="005456CC">
              <w:rPr>
                <w:sz w:val="24"/>
                <w:szCs w:val="24"/>
              </w:rPr>
              <w:t>Сценарии</w:t>
            </w:r>
          </w:p>
        </w:tc>
        <w:tc>
          <w:tcPr>
            <w:tcW w:w="3500" w:type="pct"/>
            <w:gridSpan w:val="3"/>
            <w:vAlign w:val="center"/>
          </w:tcPr>
          <w:p w:rsidR="008F5FFA" w:rsidRPr="005456CC" w:rsidRDefault="008F5FFA" w:rsidP="00E52516">
            <w:pPr>
              <w:pStyle w:val="Normal10-022"/>
              <w:suppressAutoHyphens/>
              <w:rPr>
                <w:sz w:val="24"/>
                <w:szCs w:val="24"/>
              </w:rPr>
            </w:pPr>
            <w:r w:rsidRPr="005456CC">
              <w:rPr>
                <w:sz w:val="24"/>
                <w:szCs w:val="24"/>
              </w:rPr>
              <w:t>Численность населения (тыс. чел.)</w:t>
            </w:r>
          </w:p>
        </w:tc>
      </w:tr>
      <w:tr w:rsidR="008F5FFA" w:rsidRPr="005456CC" w:rsidTr="005456CC">
        <w:trPr>
          <w:cantSplit/>
          <w:jc w:val="center"/>
        </w:trPr>
        <w:tc>
          <w:tcPr>
            <w:tcW w:w="1500" w:type="pct"/>
            <w:vMerge/>
            <w:vAlign w:val="center"/>
          </w:tcPr>
          <w:p w:rsidR="008F5FFA" w:rsidRPr="005456CC" w:rsidRDefault="008F5FFA" w:rsidP="00E52516">
            <w:pPr>
              <w:pStyle w:val="Normal10-022"/>
              <w:suppressAutoHyphens/>
              <w:rPr>
                <w:sz w:val="24"/>
                <w:szCs w:val="24"/>
              </w:rPr>
            </w:pPr>
          </w:p>
        </w:tc>
        <w:tc>
          <w:tcPr>
            <w:tcW w:w="1166" w:type="pct"/>
            <w:vAlign w:val="center"/>
          </w:tcPr>
          <w:p w:rsidR="008F5FFA" w:rsidRPr="005456CC" w:rsidRDefault="008F5FFA" w:rsidP="00E52516">
            <w:pPr>
              <w:pStyle w:val="Normal10-022"/>
              <w:suppressAutoHyphens/>
              <w:rPr>
                <w:sz w:val="24"/>
                <w:szCs w:val="24"/>
              </w:rPr>
            </w:pPr>
            <w:r w:rsidRPr="005456CC">
              <w:rPr>
                <w:sz w:val="24"/>
                <w:szCs w:val="24"/>
              </w:rPr>
              <w:t>1.01.2009 год</w:t>
            </w:r>
          </w:p>
        </w:tc>
        <w:tc>
          <w:tcPr>
            <w:tcW w:w="1166" w:type="pct"/>
            <w:vAlign w:val="center"/>
          </w:tcPr>
          <w:p w:rsidR="008F5FFA" w:rsidRPr="005456CC" w:rsidRDefault="008F5FFA" w:rsidP="00E52516">
            <w:pPr>
              <w:pStyle w:val="Normal10-022"/>
              <w:suppressAutoHyphens/>
              <w:rPr>
                <w:sz w:val="24"/>
                <w:szCs w:val="24"/>
              </w:rPr>
            </w:pPr>
            <w:r w:rsidRPr="005456CC">
              <w:rPr>
                <w:sz w:val="24"/>
                <w:szCs w:val="24"/>
              </w:rPr>
              <w:t>I очередь</w:t>
            </w:r>
            <w:r w:rsidRPr="005456CC">
              <w:rPr>
                <w:sz w:val="24"/>
                <w:szCs w:val="24"/>
              </w:rPr>
              <w:br/>
              <w:t>2015 год</w:t>
            </w:r>
          </w:p>
        </w:tc>
        <w:tc>
          <w:tcPr>
            <w:tcW w:w="1167" w:type="pct"/>
            <w:vAlign w:val="center"/>
          </w:tcPr>
          <w:p w:rsidR="008F5FFA" w:rsidRPr="005456CC" w:rsidRDefault="008F5FFA" w:rsidP="00E52516">
            <w:pPr>
              <w:pStyle w:val="Normal10-022"/>
              <w:suppressAutoHyphens/>
              <w:rPr>
                <w:sz w:val="24"/>
                <w:szCs w:val="24"/>
              </w:rPr>
            </w:pPr>
            <w:r w:rsidRPr="005456CC">
              <w:rPr>
                <w:sz w:val="24"/>
                <w:szCs w:val="24"/>
              </w:rPr>
              <w:t>Расчетный срок</w:t>
            </w:r>
          </w:p>
          <w:p w:rsidR="008F5FFA" w:rsidRPr="005456CC" w:rsidRDefault="008F5FFA" w:rsidP="00E52516">
            <w:pPr>
              <w:pStyle w:val="Normal10-022"/>
              <w:suppressAutoHyphens/>
              <w:rPr>
                <w:sz w:val="24"/>
                <w:szCs w:val="24"/>
              </w:rPr>
            </w:pPr>
            <w:r w:rsidRPr="005456CC">
              <w:rPr>
                <w:sz w:val="24"/>
                <w:szCs w:val="24"/>
              </w:rPr>
              <w:t>2025 год</w:t>
            </w:r>
          </w:p>
        </w:tc>
      </w:tr>
      <w:tr w:rsidR="008F5FFA" w:rsidRPr="005456CC" w:rsidTr="005456CC">
        <w:trPr>
          <w:jc w:val="center"/>
        </w:trPr>
        <w:tc>
          <w:tcPr>
            <w:tcW w:w="1500" w:type="pct"/>
            <w:vAlign w:val="center"/>
          </w:tcPr>
          <w:p w:rsidR="008F5FFA" w:rsidRPr="005456CC" w:rsidRDefault="008F5FFA" w:rsidP="00E52516">
            <w:pPr>
              <w:pStyle w:val="1f1"/>
              <w:suppressAutoHyphens/>
              <w:rPr>
                <w:sz w:val="24"/>
                <w:szCs w:val="24"/>
              </w:rPr>
            </w:pPr>
            <w:r w:rsidRPr="005456CC">
              <w:rPr>
                <w:sz w:val="24"/>
                <w:szCs w:val="24"/>
              </w:rPr>
              <w:t>Инерционный</w:t>
            </w:r>
          </w:p>
        </w:tc>
        <w:tc>
          <w:tcPr>
            <w:tcW w:w="1166" w:type="pct"/>
            <w:vAlign w:val="center"/>
          </w:tcPr>
          <w:p w:rsidR="008F5FFA" w:rsidRPr="005456CC" w:rsidRDefault="008F5FFA" w:rsidP="00E52516">
            <w:pPr>
              <w:pStyle w:val="1f1"/>
              <w:suppressAutoHyphens/>
              <w:jc w:val="center"/>
              <w:rPr>
                <w:sz w:val="24"/>
                <w:szCs w:val="24"/>
              </w:rPr>
            </w:pPr>
            <w:r w:rsidRPr="005456CC">
              <w:rPr>
                <w:sz w:val="24"/>
                <w:szCs w:val="24"/>
              </w:rPr>
              <w:t>33,15</w:t>
            </w:r>
          </w:p>
        </w:tc>
        <w:tc>
          <w:tcPr>
            <w:tcW w:w="1166" w:type="pct"/>
            <w:vAlign w:val="center"/>
          </w:tcPr>
          <w:p w:rsidR="008F5FFA" w:rsidRPr="005456CC" w:rsidRDefault="008F5FFA" w:rsidP="00E52516">
            <w:pPr>
              <w:pStyle w:val="1f1"/>
              <w:suppressAutoHyphens/>
              <w:jc w:val="center"/>
              <w:rPr>
                <w:sz w:val="24"/>
                <w:szCs w:val="24"/>
              </w:rPr>
            </w:pPr>
            <w:r w:rsidRPr="005456CC">
              <w:rPr>
                <w:sz w:val="24"/>
                <w:szCs w:val="24"/>
              </w:rPr>
              <w:t>27,1</w:t>
            </w:r>
          </w:p>
        </w:tc>
        <w:tc>
          <w:tcPr>
            <w:tcW w:w="1167" w:type="pct"/>
            <w:vAlign w:val="center"/>
          </w:tcPr>
          <w:p w:rsidR="008F5FFA" w:rsidRPr="005456CC" w:rsidRDefault="008F5FFA" w:rsidP="00E52516">
            <w:pPr>
              <w:pStyle w:val="1f1"/>
              <w:suppressAutoHyphens/>
              <w:jc w:val="center"/>
              <w:rPr>
                <w:sz w:val="24"/>
                <w:szCs w:val="24"/>
              </w:rPr>
            </w:pPr>
            <w:r w:rsidRPr="005456CC">
              <w:rPr>
                <w:sz w:val="24"/>
                <w:szCs w:val="24"/>
              </w:rPr>
              <w:t>17,0</w:t>
            </w:r>
          </w:p>
        </w:tc>
      </w:tr>
      <w:tr w:rsidR="008F5FFA" w:rsidRPr="005456CC" w:rsidTr="005456CC">
        <w:trPr>
          <w:jc w:val="center"/>
        </w:trPr>
        <w:tc>
          <w:tcPr>
            <w:tcW w:w="1500" w:type="pct"/>
            <w:vAlign w:val="center"/>
          </w:tcPr>
          <w:p w:rsidR="008F5FFA" w:rsidRPr="005456CC" w:rsidRDefault="008F5FFA" w:rsidP="00E52516">
            <w:pPr>
              <w:pStyle w:val="1f1"/>
              <w:suppressAutoHyphens/>
              <w:rPr>
                <w:sz w:val="24"/>
                <w:szCs w:val="24"/>
              </w:rPr>
            </w:pPr>
            <w:r w:rsidRPr="005456CC">
              <w:rPr>
                <w:sz w:val="24"/>
                <w:szCs w:val="24"/>
              </w:rPr>
              <w:t>Вероятностный</w:t>
            </w:r>
          </w:p>
        </w:tc>
        <w:tc>
          <w:tcPr>
            <w:tcW w:w="1166" w:type="pct"/>
            <w:vAlign w:val="center"/>
          </w:tcPr>
          <w:p w:rsidR="008F5FFA" w:rsidRPr="005456CC" w:rsidRDefault="008F5FFA" w:rsidP="00E52516">
            <w:pPr>
              <w:pStyle w:val="1f1"/>
              <w:suppressAutoHyphens/>
              <w:jc w:val="center"/>
              <w:rPr>
                <w:sz w:val="24"/>
                <w:szCs w:val="24"/>
              </w:rPr>
            </w:pPr>
            <w:r w:rsidRPr="005456CC">
              <w:rPr>
                <w:sz w:val="24"/>
                <w:szCs w:val="24"/>
              </w:rPr>
              <w:t>33,15</w:t>
            </w:r>
          </w:p>
        </w:tc>
        <w:tc>
          <w:tcPr>
            <w:tcW w:w="1166" w:type="pct"/>
            <w:vAlign w:val="center"/>
          </w:tcPr>
          <w:p w:rsidR="008F5FFA" w:rsidRPr="005456CC" w:rsidRDefault="008F5FFA" w:rsidP="00E52516">
            <w:pPr>
              <w:pStyle w:val="1f1"/>
              <w:suppressAutoHyphens/>
              <w:jc w:val="center"/>
              <w:rPr>
                <w:sz w:val="24"/>
                <w:szCs w:val="24"/>
              </w:rPr>
            </w:pPr>
            <w:r w:rsidRPr="005456CC">
              <w:rPr>
                <w:sz w:val="24"/>
                <w:szCs w:val="24"/>
              </w:rPr>
              <w:t>31,8</w:t>
            </w:r>
          </w:p>
        </w:tc>
        <w:tc>
          <w:tcPr>
            <w:tcW w:w="1167" w:type="pct"/>
            <w:vAlign w:val="center"/>
          </w:tcPr>
          <w:p w:rsidR="008F5FFA" w:rsidRPr="005456CC" w:rsidRDefault="008F5FFA" w:rsidP="00E52516">
            <w:pPr>
              <w:pStyle w:val="1f1"/>
              <w:suppressAutoHyphens/>
              <w:jc w:val="center"/>
              <w:rPr>
                <w:sz w:val="24"/>
                <w:szCs w:val="24"/>
              </w:rPr>
            </w:pPr>
            <w:r w:rsidRPr="005456CC">
              <w:rPr>
                <w:sz w:val="24"/>
                <w:szCs w:val="24"/>
              </w:rPr>
              <w:t>35,5</w:t>
            </w:r>
          </w:p>
        </w:tc>
      </w:tr>
      <w:tr w:rsidR="008F5FFA" w:rsidRPr="005456CC" w:rsidTr="005456CC">
        <w:trPr>
          <w:jc w:val="center"/>
        </w:trPr>
        <w:tc>
          <w:tcPr>
            <w:tcW w:w="1500" w:type="pct"/>
            <w:vAlign w:val="center"/>
          </w:tcPr>
          <w:p w:rsidR="008F5FFA" w:rsidRPr="005456CC" w:rsidRDefault="008F5FFA" w:rsidP="00E52516">
            <w:pPr>
              <w:pStyle w:val="1f1"/>
              <w:suppressAutoHyphens/>
              <w:rPr>
                <w:sz w:val="24"/>
                <w:szCs w:val="24"/>
              </w:rPr>
            </w:pPr>
            <w:r w:rsidRPr="005456CC">
              <w:rPr>
                <w:sz w:val="24"/>
                <w:szCs w:val="24"/>
              </w:rPr>
              <w:t>Оптимистический</w:t>
            </w:r>
          </w:p>
        </w:tc>
        <w:tc>
          <w:tcPr>
            <w:tcW w:w="1166" w:type="pct"/>
            <w:vAlign w:val="center"/>
          </w:tcPr>
          <w:p w:rsidR="008F5FFA" w:rsidRPr="005456CC" w:rsidRDefault="008F5FFA" w:rsidP="00E52516">
            <w:pPr>
              <w:pStyle w:val="1f1"/>
              <w:suppressAutoHyphens/>
              <w:jc w:val="center"/>
              <w:rPr>
                <w:sz w:val="24"/>
                <w:szCs w:val="24"/>
              </w:rPr>
            </w:pPr>
            <w:r w:rsidRPr="005456CC">
              <w:rPr>
                <w:sz w:val="24"/>
                <w:szCs w:val="24"/>
              </w:rPr>
              <w:t>33,15</w:t>
            </w:r>
          </w:p>
        </w:tc>
        <w:tc>
          <w:tcPr>
            <w:tcW w:w="1166" w:type="pct"/>
            <w:vAlign w:val="center"/>
          </w:tcPr>
          <w:p w:rsidR="008F5FFA" w:rsidRPr="005456CC" w:rsidRDefault="008F5FFA" w:rsidP="00E52516">
            <w:pPr>
              <w:pStyle w:val="1f1"/>
              <w:suppressAutoHyphens/>
              <w:jc w:val="center"/>
              <w:rPr>
                <w:sz w:val="24"/>
                <w:szCs w:val="24"/>
              </w:rPr>
            </w:pPr>
            <w:r w:rsidRPr="005456CC">
              <w:rPr>
                <w:sz w:val="24"/>
                <w:szCs w:val="24"/>
              </w:rPr>
              <w:t>31,3</w:t>
            </w:r>
          </w:p>
        </w:tc>
        <w:tc>
          <w:tcPr>
            <w:tcW w:w="1167" w:type="pct"/>
            <w:vAlign w:val="center"/>
          </w:tcPr>
          <w:p w:rsidR="008F5FFA" w:rsidRPr="005456CC" w:rsidRDefault="008F5FFA" w:rsidP="00E52516">
            <w:pPr>
              <w:pStyle w:val="1f1"/>
              <w:suppressAutoHyphens/>
              <w:jc w:val="center"/>
              <w:rPr>
                <w:sz w:val="24"/>
                <w:szCs w:val="24"/>
              </w:rPr>
            </w:pPr>
            <w:r w:rsidRPr="005456CC">
              <w:rPr>
                <w:sz w:val="24"/>
                <w:szCs w:val="24"/>
              </w:rPr>
              <w:t>33,5</w:t>
            </w:r>
          </w:p>
        </w:tc>
      </w:tr>
    </w:tbl>
    <w:p w:rsidR="008F5FFA" w:rsidRDefault="008F5FFA" w:rsidP="008F5FFA">
      <w:pPr>
        <w:suppressAutoHyphens/>
      </w:pPr>
    </w:p>
    <w:p w:rsidR="008F5FFA" w:rsidRPr="00E564D5" w:rsidRDefault="008F5FFA" w:rsidP="008F5FFA">
      <w:pPr>
        <w:suppressAutoHyphens/>
        <w:ind w:firstLine="708"/>
      </w:pPr>
      <w:r w:rsidRPr="00E564D5">
        <w:t>Приведенные выше данные не позволяют прогнозировать кардинальные изменения демографических процессов, следовательно, предполагается сокращение численности населения и его дальнейшая стабилизация на период до 2025 года. В том числе, прогнозируется сокращение численности населения в рабочих возрастах. В эту возрастную группу начнут вступать поколения 90-х годов рождения, когда началось резкое снижение рождаемости, а выходить – многочисленные поколения родившихся в послевоенный период. Все это приведет к общему снижению численности трудоспособного населения за рассматриваемый период.</w:t>
      </w:r>
    </w:p>
    <w:p w:rsidR="008F5FFA" w:rsidRPr="00E564D5" w:rsidRDefault="008F5FFA" w:rsidP="008F5FFA">
      <w:pPr>
        <w:suppressAutoHyphens/>
        <w:ind w:firstLine="708"/>
      </w:pPr>
      <w:r w:rsidRPr="00E564D5">
        <w:t>Таким образом, учитывая достаточно высокий жизненный потенциал района, в качестве основного сценария выбрано направление на достаточно незначительное снижение численности жителей на 1 очередь, с ростом населения на перспективу, т.е. – «вероятностный сценарий».</w:t>
      </w:r>
    </w:p>
    <w:p w:rsidR="008F5FFA" w:rsidRPr="00E564D5" w:rsidRDefault="008F5FFA" w:rsidP="008F5FFA">
      <w:pPr>
        <w:suppressAutoHyphens/>
      </w:pPr>
      <w:r w:rsidRPr="00E564D5">
        <w:t>Учитывая неблагоприятную демографическую ситуацию в районе, проектом перед органами управления района остро ставится вопрос разработки и осуществления районной политики в области стабилизации демографического развития и предлагается целый комплекс мер в этой области.</w:t>
      </w:r>
    </w:p>
    <w:p w:rsidR="008F5FFA" w:rsidRPr="00E564D5" w:rsidRDefault="008F5FFA" w:rsidP="008F5FFA">
      <w:pPr>
        <w:suppressAutoHyphens/>
      </w:pPr>
      <w:r w:rsidRPr="00E564D5">
        <w:t xml:space="preserve">Прогноз динамики численности населения района определился исходя из складывающейся демографической ситуации в районе, из планируемых процессов экономического и социального развития в районе (разработана Программа «Основные направления социально-экономического развития муниципального </w:t>
      </w:r>
      <w:r w:rsidR="009877EF" w:rsidRPr="00E564D5">
        <w:t xml:space="preserve">образования </w:t>
      </w:r>
      <w:r w:rsidR="009877EF">
        <w:t>-</w:t>
      </w:r>
      <w:r>
        <w:t xml:space="preserve"> </w:t>
      </w:r>
      <w:r w:rsidRPr="00E564D5">
        <w:t>Пронский муниципальный район</w:t>
      </w:r>
      <w:r>
        <w:t>»</w:t>
      </w:r>
      <w:r w:rsidRPr="00E564D5">
        <w:t>), а также зависит от проводимой в Рязанской области политики экономического развития региона в целом.</w:t>
      </w:r>
    </w:p>
    <w:p w:rsidR="008F5FFA" w:rsidRPr="00E564D5" w:rsidRDefault="008F5FFA" w:rsidP="008F5FFA">
      <w:pPr>
        <w:suppressAutoHyphens/>
        <w:ind w:firstLine="708"/>
      </w:pPr>
      <w:r w:rsidRPr="00E564D5">
        <w:lastRenderedPageBreak/>
        <w:t>Несмотря на происходящее сокращение населения района из-за естественной убыли, есть основание полагать, что при формировании процесса устойчивого функционирования района и при проведении соответствующей инвестиционной политики изменится динамика численности населения в сторону ее стабилизации, с некоторым повышением численности населения к концу расчетного периода.</w:t>
      </w:r>
    </w:p>
    <w:p w:rsidR="008F5FFA" w:rsidRDefault="008F5FFA" w:rsidP="008F5FFA">
      <w:pPr>
        <w:suppressAutoHyphens/>
      </w:pPr>
      <w:r w:rsidRPr="00E564D5">
        <w:t>Анализируя прогноз возрастного состава населения района, можно отметить, что на первую очередь предполагается замедление темпов снижения численности детской возрастной группы, а на перспективу ее рост</w:t>
      </w:r>
      <w:r>
        <w:t xml:space="preserve"> (таб. 3)</w:t>
      </w:r>
      <w:r w:rsidRPr="00E564D5">
        <w:t>.</w:t>
      </w:r>
    </w:p>
    <w:p w:rsidR="008F5FFA" w:rsidRPr="008F5FFA" w:rsidRDefault="008F5FFA" w:rsidP="008F5FFA">
      <w:pPr>
        <w:suppressAutoHyphens/>
        <w:jc w:val="left"/>
      </w:pPr>
      <w:r w:rsidRPr="00F124C0">
        <w:t>Таблица 3</w:t>
      </w:r>
      <w:r>
        <w:t xml:space="preserve"> - </w:t>
      </w:r>
      <w:r w:rsidRPr="008F5FFA">
        <w:t>Прогнозируемый возрастной состав населения,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3"/>
        <w:gridCol w:w="1680"/>
        <w:gridCol w:w="1499"/>
        <w:gridCol w:w="1489"/>
      </w:tblGrid>
      <w:tr w:rsidR="008F5FFA" w:rsidRPr="005456CC" w:rsidTr="005456CC">
        <w:trPr>
          <w:cantSplit/>
          <w:trHeight w:val="20"/>
          <w:jc w:val="center"/>
        </w:trPr>
        <w:tc>
          <w:tcPr>
            <w:tcW w:w="2730" w:type="pct"/>
            <w:vMerge w:val="restart"/>
            <w:vAlign w:val="center"/>
          </w:tcPr>
          <w:p w:rsidR="008F5FFA" w:rsidRPr="005456CC" w:rsidRDefault="008F5FFA" w:rsidP="00E52516">
            <w:pPr>
              <w:pStyle w:val="Normal10-022"/>
              <w:suppressAutoHyphens/>
              <w:rPr>
                <w:sz w:val="24"/>
                <w:szCs w:val="24"/>
              </w:rPr>
            </w:pPr>
            <w:r w:rsidRPr="005456CC">
              <w:rPr>
                <w:sz w:val="24"/>
                <w:szCs w:val="24"/>
              </w:rPr>
              <w:t>Наименование</w:t>
            </w:r>
            <w:r w:rsidRPr="005456CC">
              <w:rPr>
                <w:sz w:val="24"/>
                <w:szCs w:val="24"/>
              </w:rPr>
              <w:br/>
              <w:t>показателей</w:t>
            </w:r>
          </w:p>
        </w:tc>
        <w:tc>
          <w:tcPr>
            <w:tcW w:w="817" w:type="pct"/>
            <w:vMerge w:val="restart"/>
            <w:vAlign w:val="center"/>
          </w:tcPr>
          <w:p w:rsidR="008F5FFA" w:rsidRPr="005456CC" w:rsidRDefault="008F5FFA" w:rsidP="00E52516">
            <w:pPr>
              <w:pStyle w:val="Normal10-022"/>
              <w:suppressAutoHyphens/>
              <w:rPr>
                <w:sz w:val="24"/>
                <w:szCs w:val="24"/>
              </w:rPr>
            </w:pPr>
            <w:r w:rsidRPr="005456CC">
              <w:rPr>
                <w:sz w:val="24"/>
                <w:szCs w:val="24"/>
              </w:rPr>
              <w:t>Современное положение</w:t>
            </w:r>
          </w:p>
        </w:tc>
        <w:tc>
          <w:tcPr>
            <w:tcW w:w="1454" w:type="pct"/>
            <w:gridSpan w:val="2"/>
            <w:vAlign w:val="center"/>
          </w:tcPr>
          <w:p w:rsidR="008F5FFA" w:rsidRPr="005456CC" w:rsidRDefault="008F5FFA" w:rsidP="00E52516">
            <w:pPr>
              <w:pStyle w:val="Normal10-022"/>
              <w:suppressAutoHyphens/>
              <w:rPr>
                <w:sz w:val="24"/>
                <w:szCs w:val="24"/>
              </w:rPr>
            </w:pPr>
            <w:r w:rsidRPr="005456CC">
              <w:rPr>
                <w:sz w:val="24"/>
                <w:szCs w:val="24"/>
              </w:rPr>
              <w:t>Вероятностный сценарий</w:t>
            </w:r>
          </w:p>
        </w:tc>
      </w:tr>
      <w:tr w:rsidR="008F5FFA" w:rsidRPr="005456CC" w:rsidTr="005456CC">
        <w:trPr>
          <w:cantSplit/>
          <w:trHeight w:val="20"/>
          <w:jc w:val="center"/>
        </w:trPr>
        <w:tc>
          <w:tcPr>
            <w:tcW w:w="2730" w:type="pct"/>
            <w:vMerge/>
            <w:vAlign w:val="center"/>
          </w:tcPr>
          <w:p w:rsidR="008F5FFA" w:rsidRPr="005456CC" w:rsidRDefault="008F5FFA" w:rsidP="00E52516">
            <w:pPr>
              <w:pStyle w:val="Normal10-022"/>
              <w:suppressAutoHyphens/>
              <w:rPr>
                <w:sz w:val="24"/>
                <w:szCs w:val="24"/>
              </w:rPr>
            </w:pPr>
          </w:p>
        </w:tc>
        <w:tc>
          <w:tcPr>
            <w:tcW w:w="817" w:type="pct"/>
            <w:vMerge/>
            <w:vAlign w:val="center"/>
          </w:tcPr>
          <w:p w:rsidR="008F5FFA" w:rsidRPr="005456CC" w:rsidRDefault="008F5FFA" w:rsidP="00E52516">
            <w:pPr>
              <w:pStyle w:val="Normal10-022"/>
              <w:suppressAutoHyphens/>
              <w:rPr>
                <w:sz w:val="24"/>
                <w:szCs w:val="24"/>
              </w:rPr>
            </w:pPr>
          </w:p>
        </w:tc>
        <w:tc>
          <w:tcPr>
            <w:tcW w:w="729" w:type="pct"/>
            <w:vAlign w:val="center"/>
          </w:tcPr>
          <w:p w:rsidR="008F5FFA" w:rsidRPr="005456CC" w:rsidRDefault="008F5FFA" w:rsidP="00E52516">
            <w:pPr>
              <w:pStyle w:val="Normal10-022"/>
              <w:suppressAutoHyphens/>
              <w:rPr>
                <w:sz w:val="24"/>
                <w:szCs w:val="24"/>
              </w:rPr>
            </w:pPr>
            <w:r w:rsidRPr="005456CC">
              <w:rPr>
                <w:sz w:val="24"/>
                <w:szCs w:val="24"/>
              </w:rPr>
              <w:t>2015</w:t>
            </w:r>
          </w:p>
        </w:tc>
        <w:tc>
          <w:tcPr>
            <w:tcW w:w="725" w:type="pct"/>
            <w:vAlign w:val="center"/>
          </w:tcPr>
          <w:p w:rsidR="008F5FFA" w:rsidRPr="005456CC" w:rsidRDefault="008F5FFA" w:rsidP="00E52516">
            <w:pPr>
              <w:pStyle w:val="Normal10-022"/>
              <w:suppressAutoHyphens/>
              <w:rPr>
                <w:sz w:val="24"/>
                <w:szCs w:val="24"/>
              </w:rPr>
            </w:pPr>
            <w:r w:rsidRPr="005456CC">
              <w:rPr>
                <w:sz w:val="24"/>
                <w:szCs w:val="24"/>
              </w:rPr>
              <w:t>2025</w:t>
            </w:r>
          </w:p>
        </w:tc>
      </w:tr>
      <w:tr w:rsidR="008F5FFA" w:rsidRPr="005456CC" w:rsidTr="005456CC">
        <w:trPr>
          <w:trHeight w:val="20"/>
          <w:jc w:val="center"/>
        </w:trPr>
        <w:tc>
          <w:tcPr>
            <w:tcW w:w="2730" w:type="pct"/>
            <w:vAlign w:val="center"/>
          </w:tcPr>
          <w:p w:rsidR="008F5FFA" w:rsidRPr="005456CC" w:rsidRDefault="008F5FFA" w:rsidP="00E52516">
            <w:pPr>
              <w:pStyle w:val="1f1"/>
              <w:suppressAutoHyphens/>
              <w:rPr>
                <w:sz w:val="24"/>
                <w:szCs w:val="24"/>
              </w:rPr>
            </w:pPr>
            <w:r w:rsidRPr="005456CC">
              <w:rPr>
                <w:sz w:val="24"/>
                <w:szCs w:val="24"/>
              </w:rPr>
              <w:t>Младше трудоспособного возраста (от 0 до 15 лет)</w:t>
            </w:r>
          </w:p>
        </w:tc>
        <w:tc>
          <w:tcPr>
            <w:tcW w:w="817" w:type="pct"/>
            <w:vAlign w:val="center"/>
          </w:tcPr>
          <w:p w:rsidR="008F5FFA" w:rsidRPr="005456CC" w:rsidRDefault="008F5FFA" w:rsidP="00E52516">
            <w:pPr>
              <w:pStyle w:val="1f1"/>
              <w:suppressAutoHyphens/>
              <w:jc w:val="center"/>
              <w:rPr>
                <w:sz w:val="24"/>
                <w:szCs w:val="24"/>
              </w:rPr>
            </w:pPr>
            <w:r w:rsidRPr="005456CC">
              <w:rPr>
                <w:sz w:val="24"/>
                <w:szCs w:val="24"/>
              </w:rPr>
              <w:t>12,1%</w:t>
            </w:r>
          </w:p>
        </w:tc>
        <w:tc>
          <w:tcPr>
            <w:tcW w:w="729" w:type="pct"/>
            <w:vAlign w:val="center"/>
          </w:tcPr>
          <w:p w:rsidR="008F5FFA" w:rsidRPr="005456CC" w:rsidRDefault="008F5FFA" w:rsidP="00E52516">
            <w:pPr>
              <w:pStyle w:val="1f1"/>
              <w:suppressAutoHyphens/>
              <w:jc w:val="center"/>
              <w:rPr>
                <w:sz w:val="24"/>
                <w:szCs w:val="24"/>
              </w:rPr>
            </w:pPr>
            <w:r w:rsidRPr="005456CC">
              <w:rPr>
                <w:sz w:val="24"/>
                <w:szCs w:val="24"/>
              </w:rPr>
              <w:t>12,1%</w:t>
            </w:r>
          </w:p>
        </w:tc>
        <w:tc>
          <w:tcPr>
            <w:tcW w:w="725" w:type="pct"/>
            <w:vAlign w:val="center"/>
          </w:tcPr>
          <w:p w:rsidR="008F5FFA" w:rsidRPr="005456CC" w:rsidRDefault="008F5FFA" w:rsidP="00E52516">
            <w:pPr>
              <w:pStyle w:val="1f1"/>
              <w:suppressAutoHyphens/>
              <w:jc w:val="center"/>
              <w:rPr>
                <w:sz w:val="24"/>
                <w:szCs w:val="24"/>
              </w:rPr>
            </w:pPr>
            <w:r w:rsidRPr="005456CC">
              <w:rPr>
                <w:sz w:val="24"/>
                <w:szCs w:val="24"/>
              </w:rPr>
              <w:t>14%</w:t>
            </w:r>
          </w:p>
        </w:tc>
      </w:tr>
      <w:tr w:rsidR="008F5FFA" w:rsidRPr="005456CC" w:rsidTr="005456CC">
        <w:trPr>
          <w:trHeight w:val="20"/>
          <w:jc w:val="center"/>
        </w:trPr>
        <w:tc>
          <w:tcPr>
            <w:tcW w:w="2730" w:type="pct"/>
            <w:vAlign w:val="center"/>
          </w:tcPr>
          <w:p w:rsidR="008F5FFA" w:rsidRPr="005456CC" w:rsidRDefault="008F5FFA" w:rsidP="00E52516">
            <w:pPr>
              <w:pStyle w:val="1f1"/>
              <w:suppressAutoHyphens/>
              <w:rPr>
                <w:sz w:val="24"/>
                <w:szCs w:val="24"/>
              </w:rPr>
            </w:pPr>
            <w:r w:rsidRPr="005456CC">
              <w:rPr>
                <w:sz w:val="24"/>
                <w:szCs w:val="24"/>
              </w:rPr>
              <w:t>Трудоспособного возраста</w:t>
            </w:r>
          </w:p>
        </w:tc>
        <w:tc>
          <w:tcPr>
            <w:tcW w:w="817" w:type="pct"/>
            <w:vAlign w:val="center"/>
          </w:tcPr>
          <w:p w:rsidR="008F5FFA" w:rsidRPr="005456CC" w:rsidRDefault="008F5FFA" w:rsidP="00E52516">
            <w:pPr>
              <w:pStyle w:val="1f1"/>
              <w:suppressAutoHyphens/>
              <w:jc w:val="center"/>
              <w:rPr>
                <w:sz w:val="24"/>
                <w:szCs w:val="24"/>
              </w:rPr>
            </w:pPr>
            <w:r w:rsidRPr="005456CC">
              <w:rPr>
                <w:sz w:val="24"/>
                <w:szCs w:val="24"/>
              </w:rPr>
              <w:t>61,8%</w:t>
            </w:r>
          </w:p>
        </w:tc>
        <w:tc>
          <w:tcPr>
            <w:tcW w:w="729" w:type="pct"/>
            <w:vAlign w:val="center"/>
          </w:tcPr>
          <w:p w:rsidR="008F5FFA" w:rsidRPr="005456CC" w:rsidRDefault="008F5FFA" w:rsidP="00E52516">
            <w:pPr>
              <w:pStyle w:val="1f1"/>
              <w:suppressAutoHyphens/>
              <w:jc w:val="center"/>
              <w:rPr>
                <w:sz w:val="24"/>
                <w:szCs w:val="24"/>
              </w:rPr>
            </w:pPr>
            <w:r w:rsidRPr="005456CC">
              <w:rPr>
                <w:sz w:val="24"/>
                <w:szCs w:val="24"/>
              </w:rPr>
              <w:t>60,8%</w:t>
            </w:r>
          </w:p>
        </w:tc>
        <w:tc>
          <w:tcPr>
            <w:tcW w:w="725" w:type="pct"/>
            <w:vAlign w:val="center"/>
          </w:tcPr>
          <w:p w:rsidR="008F5FFA" w:rsidRPr="005456CC" w:rsidRDefault="008F5FFA" w:rsidP="00E52516">
            <w:pPr>
              <w:pStyle w:val="1f1"/>
              <w:suppressAutoHyphens/>
              <w:jc w:val="center"/>
              <w:rPr>
                <w:sz w:val="24"/>
                <w:szCs w:val="24"/>
              </w:rPr>
            </w:pPr>
            <w:r w:rsidRPr="005456CC">
              <w:rPr>
                <w:sz w:val="24"/>
                <w:szCs w:val="24"/>
              </w:rPr>
              <w:t>60%</w:t>
            </w:r>
          </w:p>
        </w:tc>
      </w:tr>
      <w:tr w:rsidR="008F5FFA" w:rsidRPr="005456CC" w:rsidTr="005456CC">
        <w:trPr>
          <w:trHeight w:val="20"/>
          <w:jc w:val="center"/>
        </w:trPr>
        <w:tc>
          <w:tcPr>
            <w:tcW w:w="2730" w:type="pct"/>
            <w:vAlign w:val="center"/>
          </w:tcPr>
          <w:p w:rsidR="008F5FFA" w:rsidRPr="005456CC" w:rsidRDefault="008F5FFA" w:rsidP="00E52516">
            <w:pPr>
              <w:pStyle w:val="1f1"/>
              <w:suppressAutoHyphens/>
              <w:rPr>
                <w:sz w:val="24"/>
                <w:szCs w:val="24"/>
              </w:rPr>
            </w:pPr>
            <w:r w:rsidRPr="005456CC">
              <w:rPr>
                <w:sz w:val="24"/>
                <w:szCs w:val="24"/>
              </w:rPr>
              <w:t xml:space="preserve">Старше трудоспособного возраста </w:t>
            </w:r>
          </w:p>
        </w:tc>
        <w:tc>
          <w:tcPr>
            <w:tcW w:w="817" w:type="pct"/>
            <w:vAlign w:val="center"/>
          </w:tcPr>
          <w:p w:rsidR="008F5FFA" w:rsidRPr="005456CC" w:rsidRDefault="008F5FFA" w:rsidP="00E52516">
            <w:pPr>
              <w:pStyle w:val="1f1"/>
              <w:suppressAutoHyphens/>
              <w:jc w:val="center"/>
              <w:rPr>
                <w:sz w:val="24"/>
                <w:szCs w:val="24"/>
              </w:rPr>
            </w:pPr>
            <w:r w:rsidRPr="005456CC">
              <w:rPr>
                <w:sz w:val="24"/>
                <w:szCs w:val="24"/>
              </w:rPr>
              <w:t>26,1%</w:t>
            </w:r>
          </w:p>
        </w:tc>
        <w:tc>
          <w:tcPr>
            <w:tcW w:w="729" w:type="pct"/>
            <w:vAlign w:val="center"/>
          </w:tcPr>
          <w:p w:rsidR="008F5FFA" w:rsidRPr="005456CC" w:rsidRDefault="008F5FFA" w:rsidP="00E52516">
            <w:pPr>
              <w:pStyle w:val="1f1"/>
              <w:suppressAutoHyphens/>
              <w:jc w:val="center"/>
              <w:rPr>
                <w:sz w:val="24"/>
                <w:szCs w:val="24"/>
              </w:rPr>
            </w:pPr>
            <w:r w:rsidRPr="005456CC">
              <w:rPr>
                <w:sz w:val="24"/>
                <w:szCs w:val="24"/>
              </w:rPr>
              <w:t>27,1%</w:t>
            </w:r>
          </w:p>
        </w:tc>
        <w:tc>
          <w:tcPr>
            <w:tcW w:w="725" w:type="pct"/>
            <w:vAlign w:val="center"/>
          </w:tcPr>
          <w:p w:rsidR="008F5FFA" w:rsidRPr="005456CC" w:rsidRDefault="008F5FFA" w:rsidP="00E52516">
            <w:pPr>
              <w:pStyle w:val="1f1"/>
              <w:suppressAutoHyphens/>
              <w:jc w:val="center"/>
              <w:rPr>
                <w:sz w:val="24"/>
                <w:szCs w:val="24"/>
              </w:rPr>
            </w:pPr>
            <w:r w:rsidRPr="005456CC">
              <w:rPr>
                <w:sz w:val="24"/>
                <w:szCs w:val="24"/>
              </w:rPr>
              <w:t>26%</w:t>
            </w:r>
          </w:p>
        </w:tc>
      </w:tr>
    </w:tbl>
    <w:p w:rsidR="005456CC" w:rsidRDefault="005456CC" w:rsidP="00E959E4">
      <w:pPr>
        <w:numPr>
          <w:ilvl w:val="12"/>
          <w:numId w:val="0"/>
        </w:numPr>
        <w:ind w:firstLine="709"/>
        <w:rPr>
          <w:szCs w:val="26"/>
        </w:rPr>
      </w:pPr>
    </w:p>
    <w:p w:rsidR="00E959E4" w:rsidRPr="005456CC" w:rsidRDefault="00E959E4" w:rsidP="005456CC">
      <w:pPr>
        <w:suppressAutoHyphens/>
        <w:rPr>
          <w:szCs w:val="20"/>
        </w:rPr>
      </w:pPr>
      <w:r w:rsidRPr="005456CC">
        <w:rPr>
          <w:szCs w:val="20"/>
        </w:rPr>
        <w:t xml:space="preserve">Рынок труда </w:t>
      </w:r>
    </w:p>
    <w:p w:rsidR="005456CC" w:rsidRPr="005456CC" w:rsidRDefault="00E959E4" w:rsidP="005456CC">
      <w:pPr>
        <w:pStyle w:val="afff7"/>
        <w:shd w:val="clear" w:color="auto" w:fill="FFFFFF"/>
        <w:rPr>
          <w:sz w:val="28"/>
          <w:szCs w:val="20"/>
        </w:rPr>
      </w:pPr>
      <w:r w:rsidRPr="005456CC">
        <w:rPr>
          <w:sz w:val="28"/>
          <w:szCs w:val="20"/>
        </w:rPr>
        <w:t>Трудоспособное население составляет 54,9% от общего числа жителей, пенсионеры – 21,3%.</w:t>
      </w:r>
      <w:r w:rsidR="005456CC" w:rsidRPr="005456CC">
        <w:rPr>
          <w:sz w:val="28"/>
          <w:szCs w:val="20"/>
        </w:rPr>
        <w:t xml:space="preserve"> На предприятиях и организациях заняты 10,96 тыс. человек, на сельскохозяйственных предприятиях – около 0,705 тыс. человек, в промышленности и строительстве – 5062 чел., в социальной сфере – более 3,14 тыс. человек. Численность безработных, зарегистрированных в службе занятости, составляет 184 человека.</w:t>
      </w:r>
    </w:p>
    <w:p w:rsidR="00E959E4" w:rsidRDefault="00E959E4" w:rsidP="005456CC">
      <w:pPr>
        <w:suppressAutoHyphens/>
        <w:rPr>
          <w:szCs w:val="20"/>
        </w:rPr>
      </w:pPr>
      <w:r w:rsidRPr="005456CC">
        <w:rPr>
          <w:szCs w:val="20"/>
        </w:rPr>
        <w:t>Наибольший удельный вес в общем объеме продукции промышленности составляет: производство и распределение электроэнергии, газа и воды – 86,4%, обрабатывающие производство – 6,5%, добыча полезных ископаемых – 1,9%.</w:t>
      </w:r>
      <w:r w:rsidR="005456CC">
        <w:rPr>
          <w:szCs w:val="20"/>
        </w:rPr>
        <w:t xml:space="preserve"> </w:t>
      </w:r>
      <w:r w:rsidRPr="005456CC">
        <w:rPr>
          <w:szCs w:val="20"/>
        </w:rPr>
        <w:t xml:space="preserve">Данные об основных крупных и средних предприятиях </w:t>
      </w:r>
      <w:r w:rsidR="005456CC" w:rsidRPr="005456CC">
        <w:rPr>
          <w:szCs w:val="20"/>
        </w:rPr>
        <w:t>Пронского</w:t>
      </w:r>
      <w:r w:rsidR="005456CC">
        <w:rPr>
          <w:szCs w:val="20"/>
        </w:rPr>
        <w:t xml:space="preserve"> </w:t>
      </w:r>
      <w:r w:rsidRPr="005456CC">
        <w:rPr>
          <w:szCs w:val="20"/>
        </w:rPr>
        <w:t>муниципального</w:t>
      </w:r>
      <w:r w:rsidR="00FE0BD9">
        <w:rPr>
          <w:szCs w:val="20"/>
        </w:rPr>
        <w:t xml:space="preserve"> района представлены в таблице 4</w:t>
      </w:r>
      <w:r w:rsidRPr="005456CC">
        <w:rPr>
          <w:szCs w:val="20"/>
        </w:rPr>
        <w:t>.</w:t>
      </w:r>
    </w:p>
    <w:p w:rsidR="005456CC" w:rsidRDefault="005456CC" w:rsidP="005456CC">
      <w:pPr>
        <w:suppressAutoHyphens/>
        <w:rPr>
          <w:szCs w:val="20"/>
        </w:rPr>
      </w:pPr>
    </w:p>
    <w:p w:rsidR="005456CC" w:rsidRDefault="005456CC" w:rsidP="005456CC">
      <w:pPr>
        <w:suppressAutoHyphens/>
        <w:rPr>
          <w:szCs w:val="20"/>
        </w:rPr>
      </w:pPr>
    </w:p>
    <w:p w:rsidR="005456CC" w:rsidRPr="005456CC" w:rsidRDefault="005456CC" w:rsidP="005456CC">
      <w:pPr>
        <w:suppressAutoHyphens/>
        <w:rPr>
          <w:szCs w:val="20"/>
        </w:rPr>
      </w:pPr>
    </w:p>
    <w:p w:rsidR="00E959E4" w:rsidRPr="0054618B" w:rsidRDefault="00E959E4" w:rsidP="00E959E4">
      <w:pPr>
        <w:spacing w:before="100" w:beforeAutospacing="1"/>
      </w:pPr>
      <w:r w:rsidRPr="0054618B">
        <w:rPr>
          <w:color w:val="000000"/>
        </w:rPr>
        <w:lastRenderedPageBreak/>
        <w:t xml:space="preserve">Таблица </w:t>
      </w:r>
      <w:r w:rsidR="00FE0BD9">
        <w:rPr>
          <w:color w:val="000000"/>
        </w:rPr>
        <w:t>4</w:t>
      </w:r>
      <w:r w:rsidRPr="0054618B">
        <w:rPr>
          <w:color w:val="000000"/>
        </w:rPr>
        <w:t xml:space="preserve"> </w:t>
      </w:r>
      <w:r>
        <w:rPr>
          <w:color w:val="000000"/>
        </w:rPr>
        <w:t xml:space="preserve">- </w:t>
      </w:r>
      <w:r w:rsidRPr="0054618B">
        <w:rPr>
          <w:color w:val="000000"/>
        </w:rPr>
        <w:t>Основные к</w:t>
      </w:r>
      <w:r w:rsidRPr="0054618B">
        <w:t>рупные и средние</w:t>
      </w:r>
      <w:r w:rsidR="005456CC">
        <w:t xml:space="preserve"> промышленные</w:t>
      </w:r>
      <w:r w:rsidRPr="0054618B">
        <w:t xml:space="preserve"> предприятия </w:t>
      </w:r>
      <w:r w:rsidR="005456CC">
        <w:t>Пронского</w:t>
      </w:r>
      <w:r w:rsidRPr="0054618B">
        <w:t xml:space="preserve"> 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2949"/>
        <w:gridCol w:w="2572"/>
        <w:gridCol w:w="4067"/>
      </w:tblGrid>
      <w:tr w:rsidR="00E959E4" w:rsidRPr="005456CC" w:rsidTr="00E959E4">
        <w:tc>
          <w:tcPr>
            <w:tcW w:w="337" w:type="pct"/>
            <w:shd w:val="clear" w:color="auto" w:fill="auto"/>
            <w:vAlign w:val="center"/>
          </w:tcPr>
          <w:p w:rsidR="00E959E4" w:rsidRPr="005456CC" w:rsidRDefault="00E959E4" w:rsidP="00817C55">
            <w:pPr>
              <w:spacing w:line="240" w:lineRule="auto"/>
              <w:ind w:firstLine="0"/>
              <w:jc w:val="center"/>
              <w:rPr>
                <w:sz w:val="24"/>
                <w:szCs w:val="24"/>
              </w:rPr>
            </w:pPr>
            <w:r w:rsidRPr="005456CC">
              <w:rPr>
                <w:sz w:val="24"/>
                <w:szCs w:val="24"/>
              </w:rPr>
              <w:t>№ пп</w:t>
            </w:r>
          </w:p>
        </w:tc>
        <w:tc>
          <w:tcPr>
            <w:tcW w:w="1434" w:type="pct"/>
            <w:shd w:val="clear" w:color="auto" w:fill="auto"/>
            <w:vAlign w:val="center"/>
          </w:tcPr>
          <w:p w:rsidR="00E959E4" w:rsidRPr="005456CC" w:rsidRDefault="00E959E4" w:rsidP="00817C55">
            <w:pPr>
              <w:spacing w:line="240" w:lineRule="auto"/>
              <w:ind w:firstLine="0"/>
              <w:jc w:val="center"/>
              <w:rPr>
                <w:sz w:val="24"/>
                <w:szCs w:val="24"/>
              </w:rPr>
            </w:pPr>
            <w:r w:rsidRPr="005456CC">
              <w:rPr>
                <w:sz w:val="24"/>
                <w:szCs w:val="24"/>
              </w:rPr>
              <w:t>Наименование предприятия</w:t>
            </w:r>
          </w:p>
        </w:tc>
        <w:tc>
          <w:tcPr>
            <w:tcW w:w="1251" w:type="pct"/>
            <w:shd w:val="clear" w:color="auto" w:fill="auto"/>
            <w:vAlign w:val="center"/>
          </w:tcPr>
          <w:p w:rsidR="00E959E4" w:rsidRPr="005456CC" w:rsidRDefault="00E959E4" w:rsidP="00817C55">
            <w:pPr>
              <w:spacing w:line="240" w:lineRule="auto"/>
              <w:ind w:firstLine="0"/>
              <w:jc w:val="center"/>
              <w:rPr>
                <w:sz w:val="24"/>
                <w:szCs w:val="24"/>
              </w:rPr>
            </w:pPr>
            <w:r w:rsidRPr="005456CC">
              <w:rPr>
                <w:sz w:val="24"/>
                <w:szCs w:val="24"/>
              </w:rPr>
              <w:t>Место расположения</w:t>
            </w:r>
          </w:p>
        </w:tc>
        <w:tc>
          <w:tcPr>
            <w:tcW w:w="1978" w:type="pct"/>
            <w:shd w:val="clear" w:color="auto" w:fill="auto"/>
            <w:vAlign w:val="center"/>
          </w:tcPr>
          <w:p w:rsidR="00E959E4" w:rsidRPr="005456CC" w:rsidRDefault="00E959E4" w:rsidP="00817C55">
            <w:pPr>
              <w:spacing w:line="240" w:lineRule="auto"/>
              <w:ind w:firstLine="0"/>
              <w:jc w:val="center"/>
              <w:rPr>
                <w:sz w:val="24"/>
                <w:szCs w:val="24"/>
              </w:rPr>
            </w:pPr>
            <w:r w:rsidRPr="005456CC">
              <w:rPr>
                <w:sz w:val="24"/>
                <w:szCs w:val="24"/>
              </w:rPr>
              <w:t>Вид экономической деятельности</w:t>
            </w:r>
          </w:p>
          <w:p w:rsidR="00E959E4" w:rsidRPr="005456CC" w:rsidRDefault="00E959E4" w:rsidP="00817C55">
            <w:pPr>
              <w:spacing w:line="240" w:lineRule="auto"/>
              <w:ind w:firstLine="0"/>
              <w:jc w:val="center"/>
              <w:rPr>
                <w:sz w:val="24"/>
                <w:szCs w:val="24"/>
              </w:rPr>
            </w:pPr>
          </w:p>
        </w:tc>
      </w:tr>
      <w:tr w:rsidR="00E959E4" w:rsidRPr="005456CC" w:rsidTr="00E959E4">
        <w:tc>
          <w:tcPr>
            <w:tcW w:w="337" w:type="pct"/>
            <w:shd w:val="clear" w:color="auto" w:fill="auto"/>
            <w:vAlign w:val="center"/>
          </w:tcPr>
          <w:p w:rsidR="00E959E4" w:rsidRPr="005456CC" w:rsidRDefault="00E959E4" w:rsidP="00817C55">
            <w:pPr>
              <w:spacing w:line="240" w:lineRule="auto"/>
              <w:ind w:firstLine="0"/>
              <w:jc w:val="center"/>
              <w:rPr>
                <w:sz w:val="24"/>
                <w:szCs w:val="24"/>
              </w:rPr>
            </w:pPr>
            <w:r w:rsidRPr="005456CC">
              <w:rPr>
                <w:sz w:val="24"/>
                <w:szCs w:val="24"/>
              </w:rPr>
              <w:t>1</w:t>
            </w:r>
          </w:p>
        </w:tc>
        <w:tc>
          <w:tcPr>
            <w:tcW w:w="1434" w:type="pct"/>
            <w:shd w:val="clear" w:color="auto" w:fill="auto"/>
            <w:vAlign w:val="center"/>
          </w:tcPr>
          <w:p w:rsidR="00E959E4" w:rsidRPr="005456CC" w:rsidRDefault="00E959E4" w:rsidP="00817C55">
            <w:pPr>
              <w:spacing w:line="240" w:lineRule="auto"/>
              <w:ind w:firstLine="0"/>
              <w:jc w:val="center"/>
              <w:rPr>
                <w:sz w:val="24"/>
                <w:szCs w:val="24"/>
              </w:rPr>
            </w:pPr>
            <w:r w:rsidRPr="005456CC">
              <w:rPr>
                <w:sz w:val="24"/>
                <w:szCs w:val="24"/>
              </w:rPr>
              <w:t>2</w:t>
            </w:r>
          </w:p>
        </w:tc>
        <w:tc>
          <w:tcPr>
            <w:tcW w:w="1251" w:type="pct"/>
            <w:shd w:val="clear" w:color="auto" w:fill="auto"/>
            <w:vAlign w:val="center"/>
          </w:tcPr>
          <w:p w:rsidR="00E959E4" w:rsidRPr="005456CC" w:rsidRDefault="00E959E4" w:rsidP="00817C55">
            <w:pPr>
              <w:spacing w:line="240" w:lineRule="auto"/>
              <w:ind w:firstLine="0"/>
              <w:jc w:val="center"/>
              <w:rPr>
                <w:sz w:val="24"/>
                <w:szCs w:val="24"/>
              </w:rPr>
            </w:pPr>
            <w:r w:rsidRPr="005456CC">
              <w:rPr>
                <w:sz w:val="24"/>
                <w:szCs w:val="24"/>
              </w:rPr>
              <w:t>3</w:t>
            </w:r>
          </w:p>
        </w:tc>
        <w:tc>
          <w:tcPr>
            <w:tcW w:w="1978" w:type="pct"/>
            <w:shd w:val="clear" w:color="auto" w:fill="auto"/>
            <w:vAlign w:val="center"/>
          </w:tcPr>
          <w:p w:rsidR="00E959E4" w:rsidRPr="005456CC" w:rsidRDefault="00E959E4" w:rsidP="00817C55">
            <w:pPr>
              <w:spacing w:line="240" w:lineRule="auto"/>
              <w:ind w:firstLine="0"/>
              <w:jc w:val="center"/>
              <w:rPr>
                <w:sz w:val="24"/>
                <w:szCs w:val="24"/>
              </w:rPr>
            </w:pPr>
            <w:r w:rsidRPr="005456CC">
              <w:rPr>
                <w:sz w:val="24"/>
                <w:szCs w:val="24"/>
              </w:rPr>
              <w:t>4</w:t>
            </w:r>
          </w:p>
        </w:tc>
      </w:tr>
      <w:tr w:rsidR="00E959E4" w:rsidRPr="005456CC" w:rsidTr="00E959E4">
        <w:tc>
          <w:tcPr>
            <w:tcW w:w="337" w:type="pct"/>
            <w:shd w:val="clear" w:color="auto" w:fill="auto"/>
            <w:vAlign w:val="center"/>
          </w:tcPr>
          <w:p w:rsidR="00E959E4" w:rsidRPr="005456CC" w:rsidRDefault="00E959E4" w:rsidP="00817C55">
            <w:pPr>
              <w:spacing w:line="240" w:lineRule="auto"/>
              <w:ind w:firstLine="0"/>
              <w:jc w:val="center"/>
              <w:rPr>
                <w:color w:val="000000"/>
                <w:sz w:val="24"/>
                <w:szCs w:val="24"/>
                <w:shd w:val="clear" w:color="auto" w:fill="FFFFFF"/>
              </w:rPr>
            </w:pPr>
            <w:r w:rsidRPr="005456CC">
              <w:rPr>
                <w:color w:val="000000"/>
                <w:sz w:val="24"/>
                <w:szCs w:val="24"/>
                <w:shd w:val="clear" w:color="auto" w:fill="FFFFFF"/>
              </w:rPr>
              <w:t>1</w:t>
            </w:r>
          </w:p>
        </w:tc>
        <w:tc>
          <w:tcPr>
            <w:tcW w:w="1434" w:type="pct"/>
            <w:shd w:val="clear" w:color="auto" w:fill="auto"/>
            <w:vAlign w:val="center"/>
          </w:tcPr>
          <w:p w:rsidR="00E959E4" w:rsidRPr="005456CC" w:rsidRDefault="00E959E4" w:rsidP="005456CC">
            <w:pPr>
              <w:shd w:val="clear" w:color="auto" w:fill="FFFFFF"/>
              <w:tabs>
                <w:tab w:val="clear" w:pos="0"/>
                <w:tab w:val="clear" w:pos="5103"/>
              </w:tabs>
              <w:spacing w:before="100" w:beforeAutospacing="1" w:after="100" w:afterAutospacing="1" w:line="240" w:lineRule="auto"/>
              <w:ind w:firstLine="0"/>
              <w:jc w:val="left"/>
              <w:rPr>
                <w:color w:val="000000"/>
                <w:sz w:val="24"/>
                <w:szCs w:val="24"/>
                <w:shd w:val="clear" w:color="auto" w:fill="FFFFFF"/>
              </w:rPr>
            </w:pPr>
            <w:r w:rsidRPr="00E959E4">
              <w:rPr>
                <w:color w:val="000000"/>
                <w:sz w:val="24"/>
                <w:szCs w:val="24"/>
                <w:shd w:val="clear" w:color="auto" w:fill="FFFFFF"/>
              </w:rPr>
              <w:t>Филиал ОАО «ОГК-6» Рязанская ГРЭС»</w:t>
            </w:r>
          </w:p>
        </w:tc>
        <w:tc>
          <w:tcPr>
            <w:tcW w:w="1251" w:type="pct"/>
            <w:shd w:val="clear" w:color="auto" w:fill="auto"/>
            <w:vAlign w:val="center"/>
          </w:tcPr>
          <w:p w:rsidR="00E959E4" w:rsidRPr="005456CC" w:rsidRDefault="00E959E4" w:rsidP="00E959E4">
            <w:pPr>
              <w:spacing w:line="240" w:lineRule="auto"/>
              <w:ind w:firstLine="0"/>
              <w:jc w:val="center"/>
              <w:rPr>
                <w:color w:val="000000"/>
                <w:sz w:val="24"/>
                <w:szCs w:val="24"/>
                <w:shd w:val="clear" w:color="auto" w:fill="FFFFFF"/>
              </w:rPr>
            </w:pPr>
            <w:r w:rsidRPr="005456CC">
              <w:rPr>
                <w:color w:val="000000"/>
                <w:sz w:val="24"/>
                <w:szCs w:val="24"/>
                <w:shd w:val="clear" w:color="auto" w:fill="FFFFFF"/>
              </w:rPr>
              <w:t>391160, Рязанская область, Пронский район, г. Новомичуринск, ул. Промышленная, д. 1.</w:t>
            </w:r>
          </w:p>
        </w:tc>
        <w:tc>
          <w:tcPr>
            <w:tcW w:w="1978" w:type="pct"/>
            <w:shd w:val="clear" w:color="auto" w:fill="auto"/>
            <w:vAlign w:val="center"/>
          </w:tcPr>
          <w:p w:rsidR="00E959E4" w:rsidRPr="005456CC" w:rsidRDefault="00E959E4" w:rsidP="00E959E4">
            <w:pPr>
              <w:spacing w:line="240" w:lineRule="auto"/>
              <w:ind w:firstLine="0"/>
              <w:jc w:val="center"/>
              <w:rPr>
                <w:color w:val="000000"/>
                <w:sz w:val="24"/>
                <w:szCs w:val="24"/>
                <w:shd w:val="clear" w:color="auto" w:fill="FFFFFF"/>
              </w:rPr>
            </w:pPr>
            <w:r w:rsidRPr="005456CC">
              <w:rPr>
                <w:color w:val="000000"/>
                <w:sz w:val="24"/>
                <w:szCs w:val="24"/>
                <w:shd w:val="clear" w:color="auto" w:fill="FFFFFF"/>
              </w:rPr>
              <w:t>Предприятие электроэнергетической промышленности. Занимается выработкой электро- и теплоэнергии.</w:t>
            </w:r>
          </w:p>
        </w:tc>
      </w:tr>
      <w:tr w:rsidR="00E959E4" w:rsidRPr="005456CC" w:rsidTr="00E959E4">
        <w:tc>
          <w:tcPr>
            <w:tcW w:w="337" w:type="pct"/>
            <w:shd w:val="clear" w:color="auto" w:fill="auto"/>
            <w:vAlign w:val="center"/>
          </w:tcPr>
          <w:p w:rsidR="00E959E4" w:rsidRPr="005456CC" w:rsidRDefault="00E959E4" w:rsidP="00817C55">
            <w:pPr>
              <w:spacing w:line="240" w:lineRule="auto"/>
              <w:ind w:firstLine="0"/>
              <w:jc w:val="center"/>
              <w:rPr>
                <w:sz w:val="24"/>
                <w:szCs w:val="24"/>
              </w:rPr>
            </w:pPr>
            <w:r w:rsidRPr="005456CC">
              <w:rPr>
                <w:sz w:val="24"/>
                <w:szCs w:val="24"/>
              </w:rPr>
              <w:t>2</w:t>
            </w:r>
          </w:p>
        </w:tc>
        <w:tc>
          <w:tcPr>
            <w:tcW w:w="1434" w:type="pct"/>
            <w:shd w:val="clear" w:color="auto" w:fill="auto"/>
            <w:vAlign w:val="center"/>
          </w:tcPr>
          <w:p w:rsidR="00E959E4" w:rsidRPr="005456CC" w:rsidRDefault="00E959E4" w:rsidP="005456CC">
            <w:pPr>
              <w:shd w:val="clear" w:color="auto" w:fill="FFFFFF"/>
              <w:tabs>
                <w:tab w:val="clear" w:pos="0"/>
                <w:tab w:val="clear" w:pos="5103"/>
              </w:tabs>
              <w:spacing w:before="100" w:beforeAutospacing="1" w:after="100" w:afterAutospacing="1" w:line="240" w:lineRule="auto"/>
              <w:ind w:firstLine="0"/>
              <w:jc w:val="left"/>
              <w:rPr>
                <w:color w:val="000000"/>
                <w:sz w:val="24"/>
                <w:szCs w:val="24"/>
                <w:shd w:val="clear" w:color="auto" w:fill="FFFFFF"/>
              </w:rPr>
            </w:pPr>
            <w:r w:rsidRPr="00E959E4">
              <w:rPr>
                <w:color w:val="000000"/>
                <w:sz w:val="24"/>
                <w:szCs w:val="24"/>
                <w:shd w:val="clear" w:color="auto" w:fill="FFFFFF"/>
              </w:rPr>
              <w:t>ОАО «Новомичуринский хлебозавод»</w:t>
            </w:r>
          </w:p>
        </w:tc>
        <w:tc>
          <w:tcPr>
            <w:tcW w:w="1251" w:type="pct"/>
            <w:shd w:val="clear" w:color="auto" w:fill="auto"/>
            <w:vAlign w:val="center"/>
          </w:tcPr>
          <w:p w:rsidR="00E959E4" w:rsidRPr="005456CC" w:rsidRDefault="00E959E4" w:rsidP="005456CC">
            <w:pPr>
              <w:spacing w:line="240" w:lineRule="auto"/>
              <w:ind w:firstLine="0"/>
              <w:jc w:val="center"/>
              <w:rPr>
                <w:color w:val="000000"/>
                <w:sz w:val="24"/>
                <w:szCs w:val="24"/>
                <w:shd w:val="clear" w:color="auto" w:fill="FFFFFF"/>
              </w:rPr>
            </w:pPr>
            <w:r w:rsidRPr="005456CC">
              <w:rPr>
                <w:color w:val="000000"/>
                <w:sz w:val="24"/>
                <w:szCs w:val="24"/>
                <w:shd w:val="clear" w:color="auto" w:fill="FFFFFF"/>
              </w:rPr>
              <w:t>391160, Рязанская область, Пронский район, г. Новомичуринск, ул. Заводская, д. 6.</w:t>
            </w:r>
          </w:p>
        </w:tc>
        <w:tc>
          <w:tcPr>
            <w:tcW w:w="1978" w:type="pct"/>
            <w:shd w:val="clear" w:color="auto" w:fill="auto"/>
            <w:vAlign w:val="center"/>
          </w:tcPr>
          <w:p w:rsidR="00E959E4" w:rsidRPr="005456CC" w:rsidRDefault="00E959E4" w:rsidP="005456CC">
            <w:pPr>
              <w:spacing w:line="240" w:lineRule="auto"/>
              <w:ind w:firstLine="0"/>
              <w:jc w:val="center"/>
              <w:rPr>
                <w:color w:val="000000"/>
                <w:sz w:val="24"/>
                <w:szCs w:val="24"/>
                <w:shd w:val="clear" w:color="auto" w:fill="FFFFFF"/>
              </w:rPr>
            </w:pPr>
            <w:r w:rsidRPr="005456CC">
              <w:rPr>
                <w:color w:val="000000"/>
                <w:sz w:val="24"/>
                <w:szCs w:val="24"/>
                <w:shd w:val="clear" w:color="auto" w:fill="FFFFFF"/>
              </w:rPr>
              <w:t>Предприятие осуществляет выпуск хлебобулочных, макаронных и кондитерских изделий, сахара – рафинада.</w:t>
            </w:r>
          </w:p>
        </w:tc>
      </w:tr>
      <w:tr w:rsidR="00E959E4" w:rsidRPr="005456CC" w:rsidTr="00E959E4">
        <w:tc>
          <w:tcPr>
            <w:tcW w:w="337" w:type="pct"/>
            <w:shd w:val="clear" w:color="auto" w:fill="auto"/>
            <w:vAlign w:val="center"/>
          </w:tcPr>
          <w:p w:rsidR="00E959E4" w:rsidRPr="005456CC" w:rsidRDefault="00E959E4" w:rsidP="00817C55">
            <w:pPr>
              <w:spacing w:line="240" w:lineRule="auto"/>
              <w:ind w:firstLine="0"/>
              <w:jc w:val="center"/>
              <w:rPr>
                <w:sz w:val="24"/>
                <w:szCs w:val="24"/>
              </w:rPr>
            </w:pPr>
            <w:r w:rsidRPr="005456CC">
              <w:rPr>
                <w:sz w:val="24"/>
                <w:szCs w:val="24"/>
              </w:rPr>
              <w:t>3</w:t>
            </w:r>
          </w:p>
        </w:tc>
        <w:tc>
          <w:tcPr>
            <w:tcW w:w="1434" w:type="pct"/>
            <w:shd w:val="clear" w:color="auto" w:fill="auto"/>
            <w:vAlign w:val="center"/>
          </w:tcPr>
          <w:p w:rsidR="00E959E4" w:rsidRPr="00E959E4" w:rsidRDefault="00E959E4" w:rsidP="00E959E4">
            <w:pPr>
              <w:shd w:val="clear" w:color="auto" w:fill="FFFFFF"/>
              <w:tabs>
                <w:tab w:val="clear" w:pos="0"/>
                <w:tab w:val="clear" w:pos="5103"/>
              </w:tabs>
              <w:spacing w:before="100" w:beforeAutospacing="1" w:after="100" w:afterAutospacing="1" w:line="240" w:lineRule="auto"/>
              <w:ind w:firstLine="0"/>
              <w:jc w:val="center"/>
              <w:rPr>
                <w:color w:val="000000"/>
                <w:sz w:val="24"/>
                <w:szCs w:val="24"/>
                <w:shd w:val="clear" w:color="auto" w:fill="FFFFFF"/>
              </w:rPr>
            </w:pPr>
            <w:r w:rsidRPr="00E959E4">
              <w:rPr>
                <w:color w:val="000000"/>
                <w:sz w:val="24"/>
                <w:szCs w:val="24"/>
                <w:shd w:val="clear" w:color="auto" w:fill="FFFFFF"/>
              </w:rPr>
              <w:t>ОАО «Пронский маслодельный завод»</w:t>
            </w:r>
          </w:p>
          <w:p w:rsidR="00E959E4" w:rsidRPr="005456CC" w:rsidRDefault="00E959E4" w:rsidP="00E959E4">
            <w:pPr>
              <w:spacing w:line="240" w:lineRule="auto"/>
              <w:ind w:firstLine="0"/>
              <w:jc w:val="center"/>
              <w:rPr>
                <w:color w:val="000000"/>
                <w:sz w:val="24"/>
                <w:szCs w:val="24"/>
                <w:shd w:val="clear" w:color="auto" w:fill="FFFFFF"/>
              </w:rPr>
            </w:pPr>
          </w:p>
        </w:tc>
        <w:tc>
          <w:tcPr>
            <w:tcW w:w="1251" w:type="pct"/>
            <w:shd w:val="clear" w:color="auto" w:fill="auto"/>
            <w:vAlign w:val="center"/>
          </w:tcPr>
          <w:p w:rsidR="00E959E4" w:rsidRPr="005456CC" w:rsidRDefault="00E959E4" w:rsidP="00E959E4">
            <w:pPr>
              <w:spacing w:line="240" w:lineRule="auto"/>
              <w:ind w:firstLine="0"/>
              <w:jc w:val="center"/>
              <w:rPr>
                <w:color w:val="000000"/>
                <w:sz w:val="24"/>
                <w:szCs w:val="24"/>
                <w:shd w:val="clear" w:color="auto" w:fill="FFFFFF"/>
              </w:rPr>
            </w:pPr>
            <w:r w:rsidRPr="005456CC">
              <w:rPr>
                <w:color w:val="000000"/>
                <w:sz w:val="24"/>
                <w:szCs w:val="24"/>
                <w:shd w:val="clear" w:color="auto" w:fill="FFFFFF"/>
              </w:rPr>
              <w:t>391140, Рязанская область, Пронский район, г. Новомичуринск.</w:t>
            </w:r>
          </w:p>
        </w:tc>
        <w:tc>
          <w:tcPr>
            <w:tcW w:w="1978" w:type="pct"/>
            <w:shd w:val="clear" w:color="auto" w:fill="auto"/>
            <w:vAlign w:val="center"/>
          </w:tcPr>
          <w:p w:rsidR="00E959E4" w:rsidRPr="00E959E4" w:rsidRDefault="00E959E4" w:rsidP="00E959E4">
            <w:pPr>
              <w:shd w:val="clear" w:color="auto" w:fill="FFFFFF"/>
              <w:tabs>
                <w:tab w:val="clear" w:pos="0"/>
                <w:tab w:val="clear" w:pos="5103"/>
              </w:tabs>
              <w:spacing w:before="100" w:beforeAutospacing="1" w:after="100" w:afterAutospacing="1" w:line="240" w:lineRule="auto"/>
              <w:ind w:firstLine="0"/>
              <w:jc w:val="center"/>
              <w:rPr>
                <w:color w:val="000000"/>
                <w:sz w:val="24"/>
                <w:szCs w:val="24"/>
                <w:shd w:val="clear" w:color="auto" w:fill="FFFFFF"/>
              </w:rPr>
            </w:pPr>
            <w:r w:rsidRPr="00E959E4">
              <w:rPr>
                <w:color w:val="000000"/>
                <w:sz w:val="24"/>
                <w:szCs w:val="24"/>
                <w:shd w:val="clear" w:color="auto" w:fill="FFFFFF"/>
              </w:rPr>
              <w:t>Предприятие выпускает молочные продукты.</w:t>
            </w:r>
          </w:p>
          <w:p w:rsidR="00E959E4" w:rsidRPr="005456CC" w:rsidRDefault="00E959E4" w:rsidP="00E959E4">
            <w:pPr>
              <w:spacing w:line="240" w:lineRule="auto"/>
              <w:ind w:firstLine="0"/>
              <w:jc w:val="center"/>
              <w:rPr>
                <w:color w:val="000000"/>
                <w:sz w:val="24"/>
                <w:szCs w:val="24"/>
                <w:shd w:val="clear" w:color="auto" w:fill="FFFFFF"/>
              </w:rPr>
            </w:pPr>
          </w:p>
        </w:tc>
      </w:tr>
      <w:tr w:rsidR="00E959E4" w:rsidRPr="005456CC" w:rsidTr="00E959E4">
        <w:tc>
          <w:tcPr>
            <w:tcW w:w="337" w:type="pct"/>
            <w:shd w:val="clear" w:color="auto" w:fill="auto"/>
            <w:vAlign w:val="center"/>
          </w:tcPr>
          <w:p w:rsidR="00E959E4" w:rsidRPr="005456CC" w:rsidRDefault="00E959E4" w:rsidP="00817C55">
            <w:pPr>
              <w:spacing w:line="240" w:lineRule="auto"/>
              <w:ind w:firstLine="0"/>
              <w:jc w:val="center"/>
              <w:rPr>
                <w:sz w:val="24"/>
                <w:szCs w:val="24"/>
              </w:rPr>
            </w:pPr>
            <w:r w:rsidRPr="005456CC">
              <w:rPr>
                <w:sz w:val="24"/>
                <w:szCs w:val="24"/>
              </w:rPr>
              <w:t>4</w:t>
            </w:r>
          </w:p>
        </w:tc>
        <w:tc>
          <w:tcPr>
            <w:tcW w:w="1434" w:type="pct"/>
            <w:shd w:val="clear" w:color="auto" w:fill="auto"/>
            <w:vAlign w:val="center"/>
          </w:tcPr>
          <w:p w:rsidR="00E959E4" w:rsidRPr="00E959E4" w:rsidRDefault="00E959E4" w:rsidP="00E959E4">
            <w:pPr>
              <w:shd w:val="clear" w:color="auto" w:fill="FFFFFF"/>
              <w:tabs>
                <w:tab w:val="clear" w:pos="0"/>
                <w:tab w:val="clear" w:pos="5103"/>
              </w:tabs>
              <w:spacing w:before="100" w:beforeAutospacing="1" w:after="100" w:afterAutospacing="1" w:line="240" w:lineRule="auto"/>
              <w:ind w:firstLine="0"/>
              <w:jc w:val="center"/>
              <w:rPr>
                <w:color w:val="000000"/>
                <w:sz w:val="24"/>
                <w:szCs w:val="24"/>
                <w:shd w:val="clear" w:color="auto" w:fill="FFFFFF"/>
              </w:rPr>
            </w:pPr>
            <w:r w:rsidRPr="005456CC">
              <w:rPr>
                <w:color w:val="000000"/>
                <w:sz w:val="24"/>
                <w:szCs w:val="24"/>
                <w:shd w:val="clear" w:color="auto" w:fill="FFFFFF"/>
              </w:rPr>
              <w:t>ОАО «Пронский карьер»</w:t>
            </w:r>
          </w:p>
          <w:p w:rsidR="00E959E4" w:rsidRPr="005456CC" w:rsidRDefault="00E959E4" w:rsidP="00E959E4">
            <w:pPr>
              <w:spacing w:line="240" w:lineRule="auto"/>
              <w:ind w:firstLine="0"/>
              <w:jc w:val="center"/>
              <w:rPr>
                <w:color w:val="000000"/>
                <w:sz w:val="24"/>
                <w:szCs w:val="24"/>
                <w:shd w:val="clear" w:color="auto" w:fill="FFFFFF"/>
              </w:rPr>
            </w:pPr>
          </w:p>
        </w:tc>
        <w:tc>
          <w:tcPr>
            <w:tcW w:w="1251" w:type="pct"/>
            <w:shd w:val="clear" w:color="auto" w:fill="auto"/>
            <w:vAlign w:val="center"/>
          </w:tcPr>
          <w:p w:rsidR="00E959E4" w:rsidRPr="005456CC" w:rsidRDefault="00E959E4" w:rsidP="00E959E4">
            <w:pPr>
              <w:spacing w:line="240" w:lineRule="auto"/>
              <w:ind w:firstLine="0"/>
              <w:jc w:val="center"/>
              <w:rPr>
                <w:color w:val="000000"/>
                <w:sz w:val="24"/>
                <w:szCs w:val="24"/>
                <w:shd w:val="clear" w:color="auto" w:fill="FFFFFF"/>
              </w:rPr>
            </w:pPr>
            <w:r w:rsidRPr="005456CC">
              <w:rPr>
                <w:color w:val="000000"/>
                <w:sz w:val="24"/>
                <w:szCs w:val="24"/>
                <w:shd w:val="clear" w:color="auto" w:fill="FFFFFF"/>
              </w:rPr>
              <w:t>391140, Рязанская область, Пронский район, с. Береговая Погореловка.</w:t>
            </w:r>
          </w:p>
        </w:tc>
        <w:tc>
          <w:tcPr>
            <w:tcW w:w="1978" w:type="pct"/>
            <w:shd w:val="clear" w:color="auto" w:fill="auto"/>
            <w:vAlign w:val="center"/>
          </w:tcPr>
          <w:p w:rsidR="00E959E4" w:rsidRPr="005456CC" w:rsidRDefault="00E959E4" w:rsidP="00E959E4">
            <w:pPr>
              <w:spacing w:line="240" w:lineRule="auto"/>
              <w:ind w:firstLine="0"/>
              <w:jc w:val="center"/>
              <w:rPr>
                <w:color w:val="000000"/>
                <w:sz w:val="24"/>
                <w:szCs w:val="24"/>
                <w:shd w:val="clear" w:color="auto" w:fill="FFFFFF"/>
              </w:rPr>
            </w:pPr>
            <w:r w:rsidRPr="005456CC">
              <w:rPr>
                <w:color w:val="000000"/>
                <w:sz w:val="24"/>
                <w:szCs w:val="24"/>
                <w:shd w:val="clear" w:color="auto" w:fill="FFFFFF"/>
              </w:rPr>
              <w:t>Предприятие занимается выработкой щебня и песчано-щебеночной смеси для бетонов и асфальтов.</w:t>
            </w:r>
          </w:p>
        </w:tc>
      </w:tr>
      <w:tr w:rsidR="00E959E4" w:rsidRPr="005456CC" w:rsidTr="00E959E4">
        <w:tc>
          <w:tcPr>
            <w:tcW w:w="337" w:type="pct"/>
            <w:shd w:val="clear" w:color="auto" w:fill="auto"/>
            <w:vAlign w:val="center"/>
          </w:tcPr>
          <w:p w:rsidR="00E959E4" w:rsidRPr="005456CC" w:rsidRDefault="00E959E4" w:rsidP="00817C55">
            <w:pPr>
              <w:spacing w:line="240" w:lineRule="auto"/>
              <w:ind w:firstLine="0"/>
              <w:jc w:val="center"/>
              <w:rPr>
                <w:sz w:val="24"/>
                <w:szCs w:val="24"/>
              </w:rPr>
            </w:pPr>
            <w:r w:rsidRPr="005456CC">
              <w:rPr>
                <w:sz w:val="24"/>
                <w:szCs w:val="24"/>
              </w:rPr>
              <w:t>5</w:t>
            </w:r>
          </w:p>
        </w:tc>
        <w:tc>
          <w:tcPr>
            <w:tcW w:w="1434" w:type="pct"/>
            <w:shd w:val="clear" w:color="auto" w:fill="auto"/>
            <w:vAlign w:val="center"/>
          </w:tcPr>
          <w:p w:rsidR="00E959E4" w:rsidRPr="00E959E4" w:rsidRDefault="00E959E4" w:rsidP="00E959E4">
            <w:pPr>
              <w:shd w:val="clear" w:color="auto" w:fill="FFFFFF"/>
              <w:tabs>
                <w:tab w:val="clear" w:pos="0"/>
                <w:tab w:val="clear" w:pos="5103"/>
              </w:tabs>
              <w:spacing w:before="100" w:beforeAutospacing="1" w:after="100" w:afterAutospacing="1" w:line="240" w:lineRule="auto"/>
              <w:ind w:firstLine="0"/>
              <w:jc w:val="center"/>
              <w:rPr>
                <w:color w:val="000000"/>
                <w:sz w:val="24"/>
                <w:szCs w:val="24"/>
                <w:shd w:val="clear" w:color="auto" w:fill="FFFFFF"/>
              </w:rPr>
            </w:pPr>
            <w:r w:rsidRPr="00E959E4">
              <w:rPr>
                <w:color w:val="000000"/>
                <w:sz w:val="24"/>
                <w:szCs w:val="24"/>
                <w:shd w:val="clear" w:color="auto" w:fill="FFFFFF"/>
              </w:rPr>
              <w:t>ООО «Пронские карьеры»</w:t>
            </w:r>
          </w:p>
          <w:p w:rsidR="00E959E4" w:rsidRPr="005456CC" w:rsidRDefault="00E959E4" w:rsidP="00E959E4">
            <w:pPr>
              <w:spacing w:line="240" w:lineRule="auto"/>
              <w:ind w:firstLine="0"/>
              <w:jc w:val="center"/>
              <w:rPr>
                <w:color w:val="000000"/>
                <w:sz w:val="24"/>
                <w:szCs w:val="24"/>
                <w:shd w:val="clear" w:color="auto" w:fill="FFFFFF"/>
              </w:rPr>
            </w:pPr>
          </w:p>
        </w:tc>
        <w:tc>
          <w:tcPr>
            <w:tcW w:w="1251" w:type="pct"/>
            <w:shd w:val="clear" w:color="auto" w:fill="auto"/>
            <w:vAlign w:val="center"/>
          </w:tcPr>
          <w:p w:rsidR="00E959E4" w:rsidRPr="005456CC" w:rsidRDefault="00E959E4" w:rsidP="00E959E4">
            <w:pPr>
              <w:spacing w:line="240" w:lineRule="auto"/>
              <w:ind w:firstLine="0"/>
              <w:jc w:val="center"/>
              <w:rPr>
                <w:color w:val="000000"/>
                <w:sz w:val="24"/>
                <w:szCs w:val="24"/>
                <w:shd w:val="clear" w:color="auto" w:fill="FFFFFF"/>
              </w:rPr>
            </w:pPr>
            <w:r w:rsidRPr="005456CC">
              <w:rPr>
                <w:color w:val="000000"/>
                <w:sz w:val="24"/>
                <w:szCs w:val="24"/>
                <w:shd w:val="clear" w:color="auto" w:fill="FFFFFF"/>
              </w:rPr>
              <w:t>391149, Рязанская область, Пронский район, п/о Кисьва, д. Денисово.</w:t>
            </w:r>
          </w:p>
        </w:tc>
        <w:tc>
          <w:tcPr>
            <w:tcW w:w="1978" w:type="pct"/>
            <w:shd w:val="clear" w:color="auto" w:fill="auto"/>
            <w:vAlign w:val="center"/>
          </w:tcPr>
          <w:p w:rsidR="00E959E4" w:rsidRPr="005456CC" w:rsidRDefault="00E959E4" w:rsidP="00E959E4">
            <w:pPr>
              <w:spacing w:line="240" w:lineRule="auto"/>
              <w:ind w:firstLine="0"/>
              <w:jc w:val="center"/>
              <w:rPr>
                <w:color w:val="000000"/>
                <w:sz w:val="24"/>
                <w:szCs w:val="24"/>
                <w:shd w:val="clear" w:color="auto" w:fill="FFFFFF"/>
              </w:rPr>
            </w:pPr>
            <w:r w:rsidRPr="005456CC">
              <w:rPr>
                <w:color w:val="000000"/>
                <w:sz w:val="24"/>
                <w:szCs w:val="24"/>
                <w:shd w:val="clear" w:color="auto" w:fill="FFFFFF"/>
              </w:rPr>
              <w:t>Предприятие занимается выработкой щебня и песчано-щебеночной смеси для бетонов и асфальтов.</w:t>
            </w:r>
          </w:p>
        </w:tc>
      </w:tr>
    </w:tbl>
    <w:p w:rsidR="00E959E4" w:rsidRPr="00E564D5" w:rsidRDefault="00E959E4" w:rsidP="00344665"/>
    <w:p w:rsidR="005456CC" w:rsidRPr="005456CC" w:rsidRDefault="005456CC" w:rsidP="005456CC">
      <w:pPr>
        <w:suppressAutoHyphens/>
        <w:rPr>
          <w:szCs w:val="20"/>
        </w:rPr>
      </w:pPr>
      <w:r w:rsidRPr="005456CC">
        <w:rPr>
          <w:szCs w:val="20"/>
        </w:rPr>
        <w:t>Общее число предприятий и хозяйств муниципального образования – Пронский район составляет 3929 единиц. Из них сельскохозяйственных предприятий – 9, крестьянских (фермерских) хозяйств – 20, остальное составляют хозяйства населения.</w:t>
      </w:r>
    </w:p>
    <w:p w:rsidR="005456CC" w:rsidRPr="005456CC" w:rsidRDefault="005456CC" w:rsidP="005456CC">
      <w:pPr>
        <w:suppressAutoHyphens/>
        <w:rPr>
          <w:szCs w:val="20"/>
        </w:rPr>
      </w:pPr>
      <w:r w:rsidRPr="005456CC">
        <w:rPr>
          <w:szCs w:val="20"/>
        </w:rPr>
        <w:t xml:space="preserve">Земельный фонд Пронского района составляет 106960 га, из них земли сельхозназначения – 87413 га. Из зерновых культур в районе выращиваются пшеница, рожь, ячмень, овес, кукуруза. Из технических культур в районе выращивается сахарная свекла. Её производством занимаются только сельскохозяйственные предприятия. Из продовольственных культур в районе производится картофель. В общем объеме продукции сельского хозяйства (в фактически действующих ценах) продукция сельхозпредприятий составляет 52,3%, продукция населения – 44,7% и 3% – продукция крестьянских (фермерских) </w:t>
      </w:r>
      <w:r w:rsidRPr="005456CC">
        <w:rPr>
          <w:szCs w:val="20"/>
        </w:rPr>
        <w:lastRenderedPageBreak/>
        <w:t>хозяйств.</w:t>
      </w:r>
      <w:r>
        <w:rPr>
          <w:szCs w:val="20"/>
        </w:rPr>
        <w:t xml:space="preserve"> </w:t>
      </w:r>
      <w:r w:rsidRPr="0054618B">
        <w:t xml:space="preserve">Данные об основных </w:t>
      </w:r>
      <w:r>
        <w:t xml:space="preserve">сельскохозяйственных </w:t>
      </w:r>
      <w:r w:rsidRPr="0054618B">
        <w:t xml:space="preserve">предприятиях </w:t>
      </w:r>
      <w:r>
        <w:t xml:space="preserve">Пронского </w:t>
      </w:r>
      <w:r w:rsidRPr="0054618B">
        <w:rPr>
          <w:color w:val="000000"/>
        </w:rPr>
        <w:t xml:space="preserve">муниципального </w:t>
      </w:r>
      <w:r w:rsidRPr="0054618B">
        <w:t xml:space="preserve">района представлены в таблице </w:t>
      </w:r>
      <w:r w:rsidR="00FE0BD9">
        <w:t>5</w:t>
      </w:r>
      <w:r w:rsidRPr="0054618B">
        <w:t>.</w:t>
      </w:r>
    </w:p>
    <w:p w:rsidR="005456CC" w:rsidRPr="0054618B" w:rsidRDefault="005456CC" w:rsidP="005456CC">
      <w:pPr>
        <w:spacing w:before="100" w:beforeAutospacing="1"/>
      </w:pPr>
      <w:r w:rsidRPr="0054618B">
        <w:rPr>
          <w:color w:val="000000"/>
        </w:rPr>
        <w:t xml:space="preserve">Таблица </w:t>
      </w:r>
      <w:r w:rsidR="00FE0BD9">
        <w:rPr>
          <w:color w:val="000000"/>
        </w:rPr>
        <w:t>5</w:t>
      </w:r>
      <w:r w:rsidRPr="0054618B">
        <w:rPr>
          <w:color w:val="000000"/>
        </w:rPr>
        <w:t xml:space="preserve"> </w:t>
      </w:r>
      <w:r>
        <w:rPr>
          <w:color w:val="000000"/>
        </w:rPr>
        <w:t xml:space="preserve">- </w:t>
      </w:r>
      <w:r w:rsidRPr="0054618B">
        <w:rPr>
          <w:color w:val="000000"/>
        </w:rPr>
        <w:t xml:space="preserve">Основные </w:t>
      </w:r>
      <w:r>
        <w:rPr>
          <w:color w:val="000000"/>
        </w:rPr>
        <w:t>сельскохозяйственные</w:t>
      </w:r>
      <w:r w:rsidRPr="0054618B">
        <w:t xml:space="preserve"> предприятия </w:t>
      </w:r>
      <w:r>
        <w:t>Пронского</w:t>
      </w:r>
      <w:r w:rsidR="00FE0BD9">
        <w:t xml:space="preserve"> </w:t>
      </w:r>
      <w:r w:rsidRPr="0054618B">
        <w:t>муниципального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2949"/>
        <w:gridCol w:w="2572"/>
        <w:gridCol w:w="4067"/>
      </w:tblGrid>
      <w:tr w:rsidR="005456CC" w:rsidRPr="005456CC" w:rsidTr="00817C55">
        <w:tc>
          <w:tcPr>
            <w:tcW w:w="337" w:type="pct"/>
            <w:shd w:val="clear" w:color="auto" w:fill="auto"/>
            <w:vAlign w:val="center"/>
          </w:tcPr>
          <w:p w:rsidR="005456CC" w:rsidRPr="005456CC" w:rsidRDefault="005456CC" w:rsidP="00817C55">
            <w:pPr>
              <w:spacing w:line="240" w:lineRule="auto"/>
              <w:ind w:firstLine="0"/>
              <w:jc w:val="center"/>
              <w:rPr>
                <w:sz w:val="24"/>
                <w:szCs w:val="24"/>
              </w:rPr>
            </w:pPr>
            <w:r w:rsidRPr="005456CC">
              <w:rPr>
                <w:sz w:val="24"/>
                <w:szCs w:val="24"/>
              </w:rPr>
              <w:t>№ пп</w:t>
            </w:r>
          </w:p>
        </w:tc>
        <w:tc>
          <w:tcPr>
            <w:tcW w:w="1434" w:type="pct"/>
            <w:shd w:val="clear" w:color="auto" w:fill="auto"/>
            <w:vAlign w:val="center"/>
          </w:tcPr>
          <w:p w:rsidR="005456CC" w:rsidRPr="005456CC" w:rsidRDefault="005456CC" w:rsidP="00817C55">
            <w:pPr>
              <w:spacing w:line="240" w:lineRule="auto"/>
              <w:ind w:firstLine="0"/>
              <w:jc w:val="center"/>
              <w:rPr>
                <w:sz w:val="24"/>
                <w:szCs w:val="24"/>
              </w:rPr>
            </w:pPr>
            <w:r w:rsidRPr="005456CC">
              <w:rPr>
                <w:sz w:val="24"/>
                <w:szCs w:val="24"/>
              </w:rPr>
              <w:t>Наименование предприятия</w:t>
            </w:r>
          </w:p>
        </w:tc>
        <w:tc>
          <w:tcPr>
            <w:tcW w:w="1251" w:type="pct"/>
            <w:shd w:val="clear" w:color="auto" w:fill="auto"/>
            <w:vAlign w:val="center"/>
          </w:tcPr>
          <w:p w:rsidR="005456CC" w:rsidRPr="005456CC" w:rsidRDefault="005456CC" w:rsidP="00817C55">
            <w:pPr>
              <w:spacing w:line="240" w:lineRule="auto"/>
              <w:ind w:firstLine="0"/>
              <w:jc w:val="center"/>
              <w:rPr>
                <w:sz w:val="24"/>
                <w:szCs w:val="24"/>
              </w:rPr>
            </w:pPr>
            <w:r w:rsidRPr="005456CC">
              <w:rPr>
                <w:sz w:val="24"/>
                <w:szCs w:val="24"/>
              </w:rPr>
              <w:t>Место расположения</w:t>
            </w:r>
          </w:p>
        </w:tc>
        <w:tc>
          <w:tcPr>
            <w:tcW w:w="1978" w:type="pct"/>
            <w:shd w:val="clear" w:color="auto" w:fill="auto"/>
            <w:vAlign w:val="center"/>
          </w:tcPr>
          <w:p w:rsidR="005456CC" w:rsidRPr="005456CC" w:rsidRDefault="005456CC" w:rsidP="00817C55">
            <w:pPr>
              <w:spacing w:line="240" w:lineRule="auto"/>
              <w:ind w:firstLine="0"/>
              <w:jc w:val="center"/>
              <w:rPr>
                <w:sz w:val="24"/>
                <w:szCs w:val="24"/>
              </w:rPr>
            </w:pPr>
            <w:r w:rsidRPr="005456CC">
              <w:rPr>
                <w:sz w:val="24"/>
                <w:szCs w:val="24"/>
              </w:rPr>
              <w:t>Вид экономической деятельности</w:t>
            </w:r>
          </w:p>
          <w:p w:rsidR="005456CC" w:rsidRPr="005456CC" w:rsidRDefault="005456CC" w:rsidP="00817C55">
            <w:pPr>
              <w:spacing w:line="240" w:lineRule="auto"/>
              <w:ind w:firstLine="0"/>
              <w:jc w:val="center"/>
              <w:rPr>
                <w:sz w:val="24"/>
                <w:szCs w:val="24"/>
              </w:rPr>
            </w:pPr>
          </w:p>
        </w:tc>
      </w:tr>
      <w:tr w:rsidR="005456CC" w:rsidRPr="005456CC" w:rsidTr="00817C55">
        <w:tc>
          <w:tcPr>
            <w:tcW w:w="337" w:type="pct"/>
            <w:shd w:val="clear" w:color="auto" w:fill="auto"/>
            <w:vAlign w:val="center"/>
          </w:tcPr>
          <w:p w:rsidR="005456CC" w:rsidRPr="005456CC" w:rsidRDefault="005456CC" w:rsidP="00817C55">
            <w:pPr>
              <w:spacing w:line="240" w:lineRule="auto"/>
              <w:ind w:firstLine="0"/>
              <w:jc w:val="center"/>
              <w:rPr>
                <w:sz w:val="24"/>
                <w:szCs w:val="24"/>
              </w:rPr>
            </w:pPr>
            <w:r w:rsidRPr="005456CC">
              <w:rPr>
                <w:sz w:val="24"/>
                <w:szCs w:val="24"/>
              </w:rPr>
              <w:t>1</w:t>
            </w:r>
          </w:p>
        </w:tc>
        <w:tc>
          <w:tcPr>
            <w:tcW w:w="1434" w:type="pct"/>
            <w:shd w:val="clear" w:color="auto" w:fill="auto"/>
            <w:vAlign w:val="center"/>
          </w:tcPr>
          <w:p w:rsidR="005456CC" w:rsidRPr="005456CC" w:rsidRDefault="005456CC" w:rsidP="00817C55">
            <w:pPr>
              <w:spacing w:line="240" w:lineRule="auto"/>
              <w:ind w:firstLine="0"/>
              <w:jc w:val="center"/>
              <w:rPr>
                <w:sz w:val="24"/>
                <w:szCs w:val="24"/>
              </w:rPr>
            </w:pPr>
            <w:r w:rsidRPr="005456CC">
              <w:rPr>
                <w:sz w:val="24"/>
                <w:szCs w:val="24"/>
              </w:rPr>
              <w:t>2</w:t>
            </w:r>
          </w:p>
        </w:tc>
        <w:tc>
          <w:tcPr>
            <w:tcW w:w="1251" w:type="pct"/>
            <w:shd w:val="clear" w:color="auto" w:fill="auto"/>
            <w:vAlign w:val="center"/>
          </w:tcPr>
          <w:p w:rsidR="005456CC" w:rsidRPr="005456CC" w:rsidRDefault="005456CC" w:rsidP="00817C55">
            <w:pPr>
              <w:spacing w:line="240" w:lineRule="auto"/>
              <w:ind w:firstLine="0"/>
              <w:jc w:val="center"/>
              <w:rPr>
                <w:sz w:val="24"/>
                <w:szCs w:val="24"/>
              </w:rPr>
            </w:pPr>
            <w:r w:rsidRPr="005456CC">
              <w:rPr>
                <w:sz w:val="24"/>
                <w:szCs w:val="24"/>
              </w:rPr>
              <w:t>3</w:t>
            </w:r>
          </w:p>
        </w:tc>
        <w:tc>
          <w:tcPr>
            <w:tcW w:w="1978" w:type="pct"/>
            <w:shd w:val="clear" w:color="auto" w:fill="auto"/>
            <w:vAlign w:val="center"/>
          </w:tcPr>
          <w:p w:rsidR="005456CC" w:rsidRPr="005456CC" w:rsidRDefault="005456CC" w:rsidP="00817C55">
            <w:pPr>
              <w:spacing w:line="240" w:lineRule="auto"/>
              <w:ind w:firstLine="0"/>
              <w:jc w:val="center"/>
              <w:rPr>
                <w:sz w:val="24"/>
                <w:szCs w:val="24"/>
              </w:rPr>
            </w:pPr>
            <w:r w:rsidRPr="005456CC">
              <w:rPr>
                <w:sz w:val="24"/>
                <w:szCs w:val="24"/>
              </w:rPr>
              <w:t>4</w:t>
            </w:r>
          </w:p>
        </w:tc>
      </w:tr>
      <w:tr w:rsidR="005456CC" w:rsidRPr="005456CC" w:rsidTr="005456CC">
        <w:tc>
          <w:tcPr>
            <w:tcW w:w="337" w:type="pct"/>
            <w:shd w:val="clear" w:color="auto" w:fill="auto"/>
            <w:vAlign w:val="center"/>
          </w:tcPr>
          <w:p w:rsidR="005456CC" w:rsidRPr="005456CC" w:rsidRDefault="005456CC" w:rsidP="005456CC">
            <w:pPr>
              <w:spacing w:line="240" w:lineRule="auto"/>
              <w:ind w:firstLine="0"/>
              <w:jc w:val="center"/>
              <w:rPr>
                <w:color w:val="000000"/>
                <w:sz w:val="24"/>
                <w:szCs w:val="24"/>
                <w:shd w:val="clear" w:color="auto" w:fill="FFFFFF"/>
              </w:rPr>
            </w:pPr>
            <w:r w:rsidRPr="005456CC">
              <w:rPr>
                <w:color w:val="000000"/>
                <w:sz w:val="24"/>
                <w:szCs w:val="24"/>
                <w:shd w:val="clear" w:color="auto" w:fill="FFFFFF"/>
              </w:rPr>
              <w:t>1</w:t>
            </w:r>
          </w:p>
        </w:tc>
        <w:tc>
          <w:tcPr>
            <w:tcW w:w="1434" w:type="pct"/>
            <w:shd w:val="clear" w:color="auto" w:fill="auto"/>
            <w:vAlign w:val="center"/>
          </w:tcPr>
          <w:p w:rsidR="005456CC" w:rsidRPr="005456CC" w:rsidRDefault="005456CC" w:rsidP="005456CC">
            <w:pPr>
              <w:shd w:val="clear" w:color="auto" w:fill="FFFFFF"/>
              <w:tabs>
                <w:tab w:val="clear" w:pos="0"/>
                <w:tab w:val="clear" w:pos="5103"/>
              </w:tabs>
              <w:spacing w:before="100" w:beforeAutospacing="1" w:after="100" w:afterAutospacing="1" w:line="240" w:lineRule="auto"/>
              <w:ind w:firstLine="0"/>
              <w:jc w:val="center"/>
              <w:rPr>
                <w:color w:val="000000"/>
                <w:sz w:val="24"/>
                <w:szCs w:val="24"/>
                <w:shd w:val="clear" w:color="auto" w:fill="FFFFFF"/>
              </w:rPr>
            </w:pPr>
            <w:r w:rsidRPr="005456CC">
              <w:rPr>
                <w:color w:val="000000"/>
                <w:sz w:val="24"/>
                <w:szCs w:val="24"/>
                <w:shd w:val="clear" w:color="auto" w:fill="FFFFFF"/>
              </w:rPr>
              <w:t>ООО «Малинищи»</w:t>
            </w:r>
          </w:p>
        </w:tc>
        <w:tc>
          <w:tcPr>
            <w:tcW w:w="1251" w:type="pct"/>
            <w:shd w:val="clear" w:color="auto" w:fill="auto"/>
            <w:vAlign w:val="center"/>
          </w:tcPr>
          <w:p w:rsidR="005456CC" w:rsidRPr="005456CC" w:rsidRDefault="005456CC" w:rsidP="005456CC">
            <w:pPr>
              <w:spacing w:line="240" w:lineRule="auto"/>
              <w:ind w:firstLine="0"/>
              <w:jc w:val="center"/>
              <w:rPr>
                <w:color w:val="000000"/>
                <w:sz w:val="24"/>
                <w:szCs w:val="24"/>
                <w:shd w:val="clear" w:color="auto" w:fill="FFFFFF"/>
              </w:rPr>
            </w:pPr>
            <w:r w:rsidRPr="005456CC">
              <w:rPr>
                <w:color w:val="000000"/>
                <w:sz w:val="24"/>
                <w:szCs w:val="24"/>
                <w:shd w:val="clear" w:color="auto" w:fill="FFFFFF"/>
              </w:rPr>
              <w:t>Рязанская область, Пронский район, с. Малинищи.</w:t>
            </w:r>
          </w:p>
        </w:tc>
        <w:tc>
          <w:tcPr>
            <w:tcW w:w="1978" w:type="pct"/>
            <w:shd w:val="clear" w:color="auto" w:fill="auto"/>
            <w:vAlign w:val="center"/>
          </w:tcPr>
          <w:p w:rsidR="005456CC" w:rsidRPr="005456CC" w:rsidRDefault="005456CC" w:rsidP="005456CC">
            <w:pPr>
              <w:spacing w:line="240" w:lineRule="auto"/>
              <w:ind w:firstLine="0"/>
              <w:jc w:val="center"/>
              <w:rPr>
                <w:color w:val="000000"/>
                <w:sz w:val="24"/>
                <w:szCs w:val="24"/>
                <w:shd w:val="clear" w:color="auto" w:fill="FFFFFF"/>
              </w:rPr>
            </w:pPr>
            <w:r w:rsidRPr="005456CC">
              <w:rPr>
                <w:color w:val="000000"/>
                <w:sz w:val="24"/>
                <w:szCs w:val="24"/>
                <w:shd w:val="clear" w:color="auto" w:fill="FFFFFF"/>
              </w:rPr>
              <w:t>Предприятие занимается производством зерна, молока, картофеля.</w:t>
            </w:r>
          </w:p>
        </w:tc>
      </w:tr>
      <w:tr w:rsidR="005456CC" w:rsidRPr="005456CC" w:rsidTr="005456CC">
        <w:tc>
          <w:tcPr>
            <w:tcW w:w="337" w:type="pct"/>
            <w:shd w:val="clear" w:color="auto" w:fill="auto"/>
            <w:vAlign w:val="center"/>
          </w:tcPr>
          <w:p w:rsidR="005456CC" w:rsidRPr="005456CC" w:rsidRDefault="005456CC" w:rsidP="005456CC">
            <w:pPr>
              <w:spacing w:line="240" w:lineRule="auto"/>
              <w:ind w:firstLine="0"/>
              <w:jc w:val="center"/>
              <w:rPr>
                <w:sz w:val="24"/>
                <w:szCs w:val="24"/>
              </w:rPr>
            </w:pPr>
            <w:r w:rsidRPr="005456CC">
              <w:rPr>
                <w:sz w:val="24"/>
                <w:szCs w:val="24"/>
              </w:rPr>
              <w:t>2</w:t>
            </w:r>
          </w:p>
        </w:tc>
        <w:tc>
          <w:tcPr>
            <w:tcW w:w="1434" w:type="pct"/>
            <w:shd w:val="clear" w:color="auto" w:fill="auto"/>
            <w:vAlign w:val="center"/>
          </w:tcPr>
          <w:p w:rsidR="005456CC" w:rsidRPr="005456CC" w:rsidRDefault="005456CC" w:rsidP="005456CC">
            <w:pPr>
              <w:shd w:val="clear" w:color="auto" w:fill="FFFFFF"/>
              <w:tabs>
                <w:tab w:val="clear" w:pos="0"/>
                <w:tab w:val="clear" w:pos="5103"/>
              </w:tabs>
              <w:spacing w:before="100" w:beforeAutospacing="1" w:after="100" w:afterAutospacing="1" w:line="240" w:lineRule="auto"/>
              <w:ind w:firstLine="0"/>
              <w:jc w:val="center"/>
              <w:rPr>
                <w:color w:val="000000"/>
                <w:sz w:val="24"/>
                <w:szCs w:val="24"/>
                <w:shd w:val="clear" w:color="auto" w:fill="FFFFFF"/>
              </w:rPr>
            </w:pPr>
            <w:r w:rsidRPr="005456CC">
              <w:rPr>
                <w:color w:val="000000"/>
                <w:sz w:val="24"/>
                <w:szCs w:val="24"/>
                <w:shd w:val="clear" w:color="auto" w:fill="FFFFFF"/>
              </w:rPr>
              <w:t>ООО «Октябрьское»</w:t>
            </w:r>
          </w:p>
        </w:tc>
        <w:tc>
          <w:tcPr>
            <w:tcW w:w="1251" w:type="pct"/>
            <w:shd w:val="clear" w:color="auto" w:fill="auto"/>
            <w:vAlign w:val="center"/>
          </w:tcPr>
          <w:p w:rsidR="005456CC" w:rsidRPr="005456CC" w:rsidRDefault="005456CC" w:rsidP="005456CC">
            <w:pPr>
              <w:spacing w:line="240" w:lineRule="auto"/>
              <w:ind w:firstLine="0"/>
              <w:jc w:val="center"/>
              <w:rPr>
                <w:color w:val="000000"/>
                <w:sz w:val="24"/>
                <w:szCs w:val="24"/>
                <w:shd w:val="clear" w:color="auto" w:fill="FFFFFF"/>
              </w:rPr>
            </w:pPr>
            <w:r w:rsidRPr="005456CC">
              <w:rPr>
                <w:color w:val="000000"/>
                <w:sz w:val="24"/>
                <w:szCs w:val="24"/>
                <w:shd w:val="clear" w:color="auto" w:fill="FFFFFF"/>
              </w:rPr>
              <w:t>Рязанская область, Пронский район, с. Октябрьское.</w:t>
            </w:r>
          </w:p>
        </w:tc>
        <w:tc>
          <w:tcPr>
            <w:tcW w:w="1978" w:type="pct"/>
            <w:shd w:val="clear" w:color="auto" w:fill="auto"/>
            <w:vAlign w:val="center"/>
          </w:tcPr>
          <w:p w:rsidR="005456CC" w:rsidRPr="005456CC" w:rsidRDefault="005456CC" w:rsidP="005456CC">
            <w:pPr>
              <w:spacing w:line="240" w:lineRule="auto"/>
              <w:ind w:firstLine="0"/>
              <w:jc w:val="center"/>
              <w:rPr>
                <w:color w:val="000000"/>
                <w:sz w:val="24"/>
                <w:szCs w:val="24"/>
                <w:shd w:val="clear" w:color="auto" w:fill="FFFFFF"/>
              </w:rPr>
            </w:pPr>
            <w:r w:rsidRPr="005456CC">
              <w:rPr>
                <w:color w:val="000000"/>
                <w:sz w:val="24"/>
                <w:szCs w:val="24"/>
                <w:shd w:val="clear" w:color="auto" w:fill="FFFFFF"/>
              </w:rPr>
              <w:t>Предприятие занимается, в основном, производством зерна и молока</w:t>
            </w:r>
          </w:p>
        </w:tc>
      </w:tr>
    </w:tbl>
    <w:p w:rsidR="005456CC" w:rsidRPr="0054618B" w:rsidRDefault="005456CC" w:rsidP="005456CC"/>
    <w:p w:rsidR="00344665" w:rsidRPr="002D0802" w:rsidRDefault="00344665" w:rsidP="00917C14"/>
    <w:p w:rsidR="0067317D" w:rsidRDefault="000B65DF" w:rsidP="007830CE">
      <w:pPr>
        <w:pStyle w:val="10"/>
      </w:pPr>
      <w:bookmarkStart w:id="34" w:name="_Toc523085746"/>
      <w:r w:rsidRPr="00A4581A">
        <w:t>Подготовка</w:t>
      </w:r>
      <w:r w:rsidRPr="000B65DF">
        <w:t xml:space="preserve"> и проведение транспортных обследований на территории муниципального образования</w:t>
      </w:r>
      <w:bookmarkEnd w:id="34"/>
    </w:p>
    <w:p w:rsidR="007C32F7" w:rsidRPr="007C32F7" w:rsidRDefault="007C32F7" w:rsidP="007830CE">
      <w:r w:rsidRPr="007C32F7">
        <w:t>Транспортные обследования</w:t>
      </w:r>
      <w:r w:rsidR="007151C4">
        <w:t>, выполняемые полевым методом,</w:t>
      </w:r>
      <w:r w:rsidRPr="007C32F7">
        <w:t xml:space="preserve"> включают в себя:</w:t>
      </w:r>
    </w:p>
    <w:p w:rsidR="007C32F7" w:rsidRPr="007C32F7" w:rsidRDefault="007C32F7" w:rsidP="007830CE">
      <w:r w:rsidRPr="007C32F7">
        <w:t>- натурные обследования интенсивности движения и состава транспортного потока;</w:t>
      </w:r>
    </w:p>
    <w:p w:rsidR="007C32F7" w:rsidRPr="007C32F7" w:rsidRDefault="007C32F7" w:rsidP="007830CE">
      <w:pPr>
        <w:pStyle w:val="afffffff7"/>
        <w:rPr>
          <w:szCs w:val="28"/>
        </w:rPr>
      </w:pPr>
      <w:r w:rsidRPr="007C32F7">
        <w:rPr>
          <w:szCs w:val="28"/>
        </w:rPr>
        <w:t>-</w:t>
      </w:r>
      <w:r>
        <w:rPr>
          <w:szCs w:val="28"/>
        </w:rPr>
        <w:t xml:space="preserve"> </w:t>
      </w:r>
      <w:r w:rsidRPr="007C32F7">
        <w:rPr>
          <w:szCs w:val="28"/>
        </w:rPr>
        <w:t>обследования пассажиропотоков на пассажирском транспорте общего пользования</w:t>
      </w:r>
      <w:r w:rsidRPr="007C32F7">
        <w:rPr>
          <w:bCs/>
          <w:color w:val="000000"/>
          <w:szCs w:val="28"/>
        </w:rPr>
        <w:t>;</w:t>
      </w:r>
    </w:p>
    <w:p w:rsidR="007C32F7" w:rsidRPr="00BB5632" w:rsidRDefault="007C32F7" w:rsidP="00BB5632">
      <w:pPr>
        <w:pStyle w:val="afffffff7"/>
        <w:rPr>
          <w:szCs w:val="28"/>
        </w:rPr>
      </w:pPr>
      <w:r w:rsidRPr="007C32F7">
        <w:rPr>
          <w:bCs/>
          <w:color w:val="000000"/>
          <w:szCs w:val="28"/>
        </w:rPr>
        <w:t>-</w:t>
      </w:r>
      <w:r>
        <w:rPr>
          <w:bCs/>
          <w:color w:val="000000"/>
          <w:szCs w:val="28"/>
        </w:rPr>
        <w:t xml:space="preserve"> </w:t>
      </w:r>
      <w:r w:rsidRPr="007C32F7">
        <w:rPr>
          <w:bCs/>
          <w:color w:val="000000"/>
          <w:szCs w:val="28"/>
        </w:rPr>
        <w:t>изучения общественного мнения и мнения водителей транспортных средств</w:t>
      </w:r>
      <w:r>
        <w:rPr>
          <w:bCs/>
          <w:color w:val="000000"/>
          <w:szCs w:val="28"/>
        </w:rPr>
        <w:t>.</w:t>
      </w:r>
    </w:p>
    <w:p w:rsidR="00B94477" w:rsidRPr="000A31AE" w:rsidRDefault="00B94477" w:rsidP="007830CE">
      <w:pPr>
        <w:pStyle w:val="21"/>
      </w:pPr>
      <w:bookmarkStart w:id="35" w:name="_Toc523085747"/>
      <w:r w:rsidRPr="000A31AE">
        <w:lastRenderedPageBreak/>
        <w:t>Подготовка и проведение натурного обследования интенсивности движения и состава транспортного потока в ключевых транспортных узлах</w:t>
      </w:r>
      <w:bookmarkEnd w:id="35"/>
    </w:p>
    <w:p w:rsidR="00B94477" w:rsidRPr="000A31AE" w:rsidRDefault="00B94477" w:rsidP="007830CE">
      <w:pPr>
        <w:pStyle w:val="30"/>
        <w:tabs>
          <w:tab w:val="clear" w:pos="1418"/>
        </w:tabs>
        <w:autoSpaceDE w:val="0"/>
        <w:autoSpaceDN w:val="0"/>
        <w:adjustRightInd w:val="0"/>
        <w:spacing w:after="280"/>
        <w:ind w:left="1561" w:hanging="851"/>
      </w:pPr>
      <w:bookmarkStart w:id="36" w:name="_Toc523085748"/>
      <w:r w:rsidRPr="000A31AE">
        <w:t>Методика проведения натурного обследования интенсивности движения и состава транспортного потока</w:t>
      </w:r>
      <w:bookmarkEnd w:id="36"/>
    </w:p>
    <w:p w:rsidR="00B94477" w:rsidRPr="000A31AE" w:rsidRDefault="00B94477" w:rsidP="007830CE">
      <w:pPr>
        <w:suppressAutoHyphens/>
        <w:rPr>
          <w:szCs w:val="20"/>
        </w:rPr>
      </w:pPr>
      <w:r w:rsidRPr="000A31AE">
        <w:rPr>
          <w:szCs w:val="20"/>
        </w:rPr>
        <w:t xml:space="preserve">Обследование интенсивности движения и состава транспортных потоков в ключевых транспортных узлах является одним из основных источников данных о транспортной ситуации на территории анализируемого муниципального образования. Задачей данного обследования является получение актуальной информации об интенсивности и составе транспортных потоков и о существующем состоянии сети </w:t>
      </w:r>
      <w:r w:rsidRPr="00615FF9">
        <w:rPr>
          <w:szCs w:val="20"/>
        </w:rPr>
        <w:t>(данных о дорожном полотне, его размерах, дорожных знаках, разрешенных направлениях движения, светофорных объектах и других элементах улично-дорожной сети),</w:t>
      </w:r>
      <w:r w:rsidRPr="000A31AE">
        <w:rPr>
          <w:szCs w:val="20"/>
        </w:rPr>
        <w:t xml:space="preserve"> выявление наиболее загруженных участков УДС, определение соотношения количества автомобилей по видам транспорта, выявление пикового периода загрузки УДС. Полученная информация будет являться основой для транспортного моделирования и разработки программы мероприятий КСОДД на прогнозные периоды.</w:t>
      </w:r>
    </w:p>
    <w:p w:rsidR="00B94477" w:rsidRPr="000A31AE" w:rsidRDefault="00B94477" w:rsidP="007830CE">
      <w:pPr>
        <w:suppressAutoHyphens/>
        <w:rPr>
          <w:szCs w:val="20"/>
        </w:rPr>
      </w:pPr>
      <w:r w:rsidRPr="000A31AE">
        <w:rPr>
          <w:szCs w:val="20"/>
        </w:rPr>
        <w:t xml:space="preserve">На первом этапе обследования проводится видеосъемка УДС </w:t>
      </w:r>
      <w:r w:rsidR="00C60E92">
        <w:rPr>
          <w:szCs w:val="20"/>
        </w:rPr>
        <w:t>района</w:t>
      </w:r>
      <w:r w:rsidR="00615FF9">
        <w:rPr>
          <w:szCs w:val="20"/>
        </w:rPr>
        <w:t xml:space="preserve"> и</w:t>
      </w:r>
      <w:r w:rsidRPr="000A31AE">
        <w:rPr>
          <w:szCs w:val="20"/>
        </w:rPr>
        <w:t xml:space="preserve"> замеры геометрических </w:t>
      </w:r>
      <w:r w:rsidR="00615FF9">
        <w:rPr>
          <w:szCs w:val="20"/>
        </w:rPr>
        <w:t>параметров дорог</w:t>
      </w:r>
      <w:r w:rsidRPr="000A31AE">
        <w:rPr>
          <w:szCs w:val="20"/>
        </w:rPr>
        <w:t>. Полученная в результате натурного обследования информация размещается в базе данных</w:t>
      </w:r>
      <w:r w:rsidR="00365D19">
        <w:rPr>
          <w:szCs w:val="20"/>
        </w:rPr>
        <w:t xml:space="preserve"> для последующей </w:t>
      </w:r>
      <w:r w:rsidR="00365D19" w:rsidRPr="00DE721D">
        <w:rPr>
          <w:szCs w:val="20"/>
        </w:rPr>
        <w:t>камеральной</w:t>
      </w:r>
      <w:r w:rsidR="00365D19">
        <w:rPr>
          <w:szCs w:val="20"/>
        </w:rPr>
        <w:t xml:space="preserve"> обработки</w:t>
      </w:r>
      <w:r w:rsidRPr="000A31AE">
        <w:rPr>
          <w:szCs w:val="20"/>
        </w:rPr>
        <w:t>.</w:t>
      </w:r>
    </w:p>
    <w:p w:rsidR="00B94477" w:rsidRPr="000A31AE" w:rsidRDefault="00FA0887" w:rsidP="007830CE">
      <w:pPr>
        <w:suppressAutoHyphens/>
        <w:rPr>
          <w:szCs w:val="20"/>
        </w:rPr>
      </w:pPr>
      <w:r>
        <w:rPr>
          <w:szCs w:val="20"/>
        </w:rPr>
        <w:t>На втором этапе</w:t>
      </w:r>
      <w:r w:rsidR="00B94477" w:rsidRPr="000A31AE">
        <w:rPr>
          <w:szCs w:val="20"/>
        </w:rPr>
        <w:t xml:space="preserve"> выполнения натурного обследования </w:t>
      </w:r>
      <w:r w:rsidR="00B94477" w:rsidRPr="00031E0E">
        <w:rPr>
          <w:szCs w:val="20"/>
        </w:rPr>
        <w:t>транспортных потоков</w:t>
      </w:r>
      <w:r w:rsidR="00B94477" w:rsidRPr="000A31AE">
        <w:rPr>
          <w:szCs w:val="20"/>
        </w:rPr>
        <w:t xml:space="preserve"> необходимо определить ключевые транспортные узлы (точки замеров). Определение точек проводится на транспортных узлах, характер изменения дорожного движения на которых качественно отражает динамику ТП на улично-дорожной сети в целом и (или) на УДС конкретного условного района. В перечень обследования включаются пересечения, через которые проходят внешние и внутригородские транзитные потоки, перекрестки с постоянными нагрузками </w:t>
      </w:r>
      <w:r w:rsidR="00B94477" w:rsidRPr="000A31AE">
        <w:rPr>
          <w:szCs w:val="20"/>
        </w:rPr>
        <w:lastRenderedPageBreak/>
        <w:t>(обычно это бизнес-центр города), где движение очень плотное на протяжении всего дня.</w:t>
      </w:r>
    </w:p>
    <w:p w:rsidR="00B94477" w:rsidRPr="000A31AE" w:rsidRDefault="00B94477" w:rsidP="007830CE">
      <w:pPr>
        <w:suppressAutoHyphens/>
        <w:rPr>
          <w:szCs w:val="20"/>
        </w:rPr>
      </w:pPr>
      <w:r w:rsidRPr="000A31AE">
        <w:rPr>
          <w:szCs w:val="20"/>
        </w:rPr>
        <w:t>Точки замеров определяются по следующим признакам:</w:t>
      </w:r>
    </w:p>
    <w:p w:rsidR="00B94477" w:rsidRPr="00442F16" w:rsidRDefault="00B94477" w:rsidP="007830CE">
      <w:pPr>
        <w:widowControl w:val="0"/>
        <w:tabs>
          <w:tab w:val="left" w:pos="709"/>
          <w:tab w:val="left" w:pos="992"/>
        </w:tabs>
        <w:suppressAutoHyphens/>
      </w:pPr>
      <w:r w:rsidRPr="00442F16">
        <w:t>-</w:t>
      </w:r>
      <w:r w:rsidRPr="00442F16">
        <w:tab/>
        <w:t xml:space="preserve"> наличие входящего/исходящего трафика в обследуемый район;</w:t>
      </w:r>
    </w:p>
    <w:p w:rsidR="00B94477" w:rsidRPr="00442F16" w:rsidRDefault="00B94477" w:rsidP="007830CE">
      <w:pPr>
        <w:widowControl w:val="0"/>
        <w:tabs>
          <w:tab w:val="left" w:pos="709"/>
          <w:tab w:val="left" w:pos="992"/>
        </w:tabs>
        <w:suppressAutoHyphens/>
      </w:pPr>
      <w:r w:rsidRPr="00442F16">
        <w:t>-</w:t>
      </w:r>
      <w:r w:rsidRPr="00442F16">
        <w:tab/>
        <w:t xml:space="preserve"> распределение потоков по нескольким направлениям в транспортные районы или к точкам притяжения;</w:t>
      </w:r>
    </w:p>
    <w:p w:rsidR="00B94477" w:rsidRPr="00442F16" w:rsidRDefault="00B94477" w:rsidP="007830CE">
      <w:pPr>
        <w:widowControl w:val="0"/>
        <w:tabs>
          <w:tab w:val="left" w:pos="709"/>
          <w:tab w:val="left" w:pos="992"/>
        </w:tabs>
        <w:suppressAutoHyphens/>
      </w:pPr>
      <w:r w:rsidRPr="00442F16">
        <w:t>-</w:t>
      </w:r>
      <w:r w:rsidRPr="00442F16">
        <w:tab/>
        <w:t xml:space="preserve"> въезды/выезды из транспортных районов (микрорайонов, отдельных районов населенного пункта и т.п.);</w:t>
      </w:r>
    </w:p>
    <w:p w:rsidR="00B94477" w:rsidRPr="00442F16" w:rsidRDefault="00B94477" w:rsidP="007830CE">
      <w:pPr>
        <w:widowControl w:val="0"/>
        <w:tabs>
          <w:tab w:val="left" w:pos="709"/>
          <w:tab w:val="left" w:pos="992"/>
        </w:tabs>
        <w:suppressAutoHyphens/>
      </w:pPr>
      <w:r w:rsidRPr="00442F16">
        <w:t>-</w:t>
      </w:r>
      <w:r w:rsidRPr="00442F16">
        <w:tab/>
        <w:t xml:space="preserve"> ожидаемое увеличение трафика около точек притяжения (торговые и бизнес-центры, учреждения культуры и досуга и т.п.);</w:t>
      </w:r>
    </w:p>
    <w:p w:rsidR="00B94477" w:rsidRPr="00442F16" w:rsidRDefault="00B94477" w:rsidP="007830CE">
      <w:pPr>
        <w:widowControl w:val="0"/>
        <w:tabs>
          <w:tab w:val="left" w:pos="709"/>
          <w:tab w:val="left" w:pos="992"/>
        </w:tabs>
        <w:suppressAutoHyphens/>
      </w:pPr>
      <w:r w:rsidRPr="00442F16">
        <w:t>-</w:t>
      </w:r>
      <w:r w:rsidRPr="00442F16">
        <w:tab/>
        <w:t xml:space="preserve"> светофорные объекты, распределяющие транспортные потоки по нескольким направлениям;</w:t>
      </w:r>
    </w:p>
    <w:p w:rsidR="00B94477" w:rsidRPr="00442F16" w:rsidRDefault="00B94477" w:rsidP="007830CE">
      <w:pPr>
        <w:widowControl w:val="0"/>
        <w:tabs>
          <w:tab w:val="left" w:pos="709"/>
          <w:tab w:val="left" w:pos="992"/>
        </w:tabs>
        <w:suppressAutoHyphens/>
      </w:pPr>
      <w:r w:rsidRPr="00442F16">
        <w:t>-</w:t>
      </w:r>
      <w:r w:rsidRPr="00442F16">
        <w:tab/>
        <w:t xml:space="preserve"> места с затрудненным движением (на осн</w:t>
      </w:r>
      <w:r w:rsidR="007151C4">
        <w:t>овании анализа исходных данных).</w:t>
      </w:r>
    </w:p>
    <w:p w:rsidR="00B94477" w:rsidRPr="000A31AE" w:rsidRDefault="00B94477" w:rsidP="007830CE">
      <w:pPr>
        <w:widowControl w:val="0"/>
        <w:tabs>
          <w:tab w:val="left" w:pos="709"/>
          <w:tab w:val="left" w:pos="992"/>
        </w:tabs>
        <w:suppressAutoHyphens/>
        <w:rPr>
          <w:szCs w:val="20"/>
        </w:rPr>
      </w:pPr>
      <w:r w:rsidRPr="000A31AE">
        <w:rPr>
          <w:szCs w:val="20"/>
        </w:rPr>
        <w:t>Количество ключевых узлов зависит от размеров улично-дорожной сети и от её загруженности.</w:t>
      </w:r>
    </w:p>
    <w:p w:rsidR="00B94477" w:rsidRPr="000A31AE" w:rsidRDefault="00B94477" w:rsidP="007830CE">
      <w:pPr>
        <w:suppressAutoHyphens/>
        <w:rPr>
          <w:szCs w:val="20"/>
        </w:rPr>
      </w:pPr>
      <w:r w:rsidRPr="000A31AE">
        <w:rPr>
          <w:szCs w:val="20"/>
        </w:rPr>
        <w:t>После выбора ключевых узлов необходимо разработать план замеров. В план замеров входит картограмма точек замеров, расписание установки и снятия каждой камеры по дате и времени и ответственные за выполнение натурного обследования на каждой точке.</w:t>
      </w:r>
    </w:p>
    <w:p w:rsidR="00B94477" w:rsidRPr="000A31AE" w:rsidRDefault="00B94477" w:rsidP="007830CE">
      <w:pPr>
        <w:suppressAutoHyphens/>
        <w:rPr>
          <w:szCs w:val="20"/>
        </w:rPr>
      </w:pPr>
      <w:r w:rsidRPr="000A31AE">
        <w:rPr>
          <w:szCs w:val="20"/>
        </w:rPr>
        <w:t>Перед началом видеосъемки перекрестка проводится анализ его картографической основы и натурное обследование с целью определения возможности съемки всего пересечения одной или несколькими камерами, предварительного выбора точек и режимов съемки. Для съемок используются камеры, позволяющие записывать поток видео в HD формате, который за счет высокого разрешения дает возможность получить четкое изображение всего перекрестка, отдельных транспортных средств и маршрутов их движения, а также пешеходов.</w:t>
      </w:r>
    </w:p>
    <w:p w:rsidR="00B94477" w:rsidRPr="00D81EC9" w:rsidRDefault="00B94477" w:rsidP="007830CE">
      <w:pPr>
        <w:suppressAutoHyphens/>
        <w:rPr>
          <w:szCs w:val="20"/>
        </w:rPr>
      </w:pPr>
      <w:r w:rsidRPr="000A31AE">
        <w:rPr>
          <w:szCs w:val="20"/>
        </w:rPr>
        <w:lastRenderedPageBreak/>
        <w:t>Съемка перекрестков производится видеокамерами</w:t>
      </w:r>
      <w:r w:rsidR="00D33D96">
        <w:rPr>
          <w:szCs w:val="20"/>
        </w:rPr>
        <w:t xml:space="preserve"> </w:t>
      </w:r>
      <w:r w:rsidRPr="000A31AE">
        <w:rPr>
          <w:szCs w:val="20"/>
        </w:rPr>
        <w:t xml:space="preserve">с повышенным уровнем защиты от воздействия окружающей среды и возможностью крепления на опорах электрических сетей, как показано на рисунке </w:t>
      </w:r>
      <w:r w:rsidR="007506CC">
        <w:rPr>
          <w:szCs w:val="20"/>
        </w:rPr>
        <w:t>3</w:t>
      </w:r>
      <w:r w:rsidRPr="000A31AE">
        <w:rPr>
          <w:szCs w:val="20"/>
        </w:rPr>
        <w:t>.</w:t>
      </w:r>
    </w:p>
    <w:p w:rsidR="00BB5632" w:rsidRDefault="005C4BC9" w:rsidP="00BB5632">
      <w:pPr>
        <w:keepNext/>
        <w:widowControl w:val="0"/>
        <w:suppressAutoHyphens/>
        <w:autoSpaceDE w:val="0"/>
        <w:autoSpaceDN w:val="0"/>
        <w:adjustRightInd w:val="0"/>
        <w:ind w:firstLine="0"/>
        <w:jc w:val="center"/>
      </w:pPr>
      <w:r>
        <w:rPr>
          <w:noProof/>
          <w:color w:val="000000"/>
        </w:rPr>
        <w:drawing>
          <wp:inline distT="0" distB="0" distL="0" distR="0">
            <wp:extent cx="3600000" cy="2546911"/>
            <wp:effectExtent l="19050" t="0" r="4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18259" r="-19" b="32253"/>
                    <a:stretch>
                      <a:fillRect/>
                    </a:stretch>
                  </pic:blipFill>
                  <pic:spPr bwMode="auto">
                    <a:xfrm>
                      <a:off x="0" y="0"/>
                      <a:ext cx="3600000" cy="2546911"/>
                    </a:xfrm>
                    <a:prstGeom prst="rect">
                      <a:avLst/>
                    </a:prstGeom>
                    <a:noFill/>
                    <a:ln w="9525">
                      <a:noFill/>
                      <a:miter lim="800000"/>
                      <a:headEnd/>
                      <a:tailEnd/>
                    </a:ln>
                  </pic:spPr>
                </pic:pic>
              </a:graphicData>
            </a:graphic>
          </wp:inline>
        </w:drawing>
      </w:r>
    </w:p>
    <w:p w:rsidR="00BB5632" w:rsidRDefault="00BB5632" w:rsidP="00787E8F">
      <w:pPr>
        <w:pStyle w:val="aff"/>
      </w:pPr>
      <w:r>
        <w:t xml:space="preserve">Рисунок </w:t>
      </w:r>
      <w:r w:rsidR="009877EF">
        <w:t xml:space="preserve">3 </w:t>
      </w:r>
      <w:r w:rsidR="009877EF" w:rsidRPr="006D0B15">
        <w:t>–</w:t>
      </w:r>
      <w:r w:rsidRPr="006D0B15">
        <w:t xml:space="preserve"> Монтаж видеокамеры на столб линии электроосвещения</w:t>
      </w:r>
    </w:p>
    <w:p w:rsidR="00B94477" w:rsidRPr="000A31AE" w:rsidRDefault="00B94477" w:rsidP="007830CE">
      <w:pPr>
        <w:suppressAutoHyphens/>
        <w:rPr>
          <w:szCs w:val="20"/>
        </w:rPr>
      </w:pPr>
      <w:r w:rsidRPr="000A31AE">
        <w:rPr>
          <w:szCs w:val="20"/>
        </w:rPr>
        <w:t>После выполнения видеосъемки производится подсчёт транспортных потоков в ручном режиме на основании видеороликов, полученных в результате обследования</w:t>
      </w:r>
      <w:r w:rsidR="00D81EC9">
        <w:rPr>
          <w:szCs w:val="20"/>
        </w:rPr>
        <w:t>,</w:t>
      </w:r>
      <w:r w:rsidRPr="000A31AE">
        <w:rPr>
          <w:szCs w:val="20"/>
        </w:rPr>
        <w:t xml:space="preserve"> и оформляются паспорта замеров интенсивности дорожного движения.</w:t>
      </w:r>
    </w:p>
    <w:p w:rsidR="00B94477" w:rsidRDefault="00B94477" w:rsidP="007830CE">
      <w:pPr>
        <w:suppressAutoHyphens/>
        <w:rPr>
          <w:szCs w:val="20"/>
        </w:rPr>
      </w:pPr>
      <w:r w:rsidRPr="000A31AE">
        <w:rPr>
          <w:szCs w:val="20"/>
        </w:rPr>
        <w:t xml:space="preserve">Результаты обследования сводятся в специальные паспорта пересечений, которые в свою очередь формируют отчетную базу данных. Далее база данных паспортов на все участки используется при транспортном моделировании. Пример формы для заполнения паспорта пересечения приведён в таблице </w:t>
      </w:r>
      <w:r w:rsidR="00FE0BD9">
        <w:rPr>
          <w:szCs w:val="20"/>
        </w:rPr>
        <w:t>6</w:t>
      </w:r>
      <w:r w:rsidRPr="000A31AE">
        <w:rPr>
          <w:szCs w:val="20"/>
        </w:rPr>
        <w:t>.</w:t>
      </w:r>
    </w:p>
    <w:p w:rsidR="003F2965" w:rsidRPr="000A31AE" w:rsidRDefault="003F2965" w:rsidP="007830CE">
      <w:pPr>
        <w:suppressAutoHyphens/>
        <w:rPr>
          <w:szCs w:val="20"/>
        </w:rPr>
      </w:pPr>
    </w:p>
    <w:p w:rsidR="00BB5632" w:rsidRDefault="00BB5632" w:rsidP="002C4D73">
      <w:pPr>
        <w:pStyle w:val="afff0"/>
      </w:pPr>
      <w:r w:rsidRPr="003F2965">
        <w:t>Таблица</w:t>
      </w:r>
      <w:r>
        <w:t xml:space="preserve"> </w:t>
      </w:r>
      <w:r w:rsidR="00FE0BD9">
        <w:t>6</w:t>
      </w:r>
      <w:r w:rsidRPr="00EA767C">
        <w:t xml:space="preserve"> – Пример формы для заполнения паспорта замера интенсивности и состава ТП</w:t>
      </w:r>
    </w:p>
    <w:tbl>
      <w:tblPr>
        <w:tblStyle w:val="afe"/>
        <w:tblW w:w="5000" w:type="pct"/>
        <w:jc w:val="center"/>
        <w:tblLook w:val="04A0"/>
      </w:tblPr>
      <w:tblGrid>
        <w:gridCol w:w="1227"/>
        <w:gridCol w:w="1781"/>
        <w:gridCol w:w="822"/>
        <w:gridCol w:w="724"/>
        <w:gridCol w:w="724"/>
        <w:gridCol w:w="724"/>
        <w:gridCol w:w="724"/>
        <w:gridCol w:w="954"/>
        <w:gridCol w:w="1219"/>
        <w:gridCol w:w="1382"/>
      </w:tblGrid>
      <w:tr w:rsidR="00B94477" w:rsidRPr="00BB5632" w:rsidTr="00FD358F">
        <w:trPr>
          <w:trHeight w:val="227"/>
          <w:jc w:val="center"/>
        </w:trPr>
        <w:tc>
          <w:tcPr>
            <w:tcW w:w="597" w:type="pct"/>
            <w:vMerge w:val="restart"/>
            <w:vAlign w:val="center"/>
          </w:tcPr>
          <w:p w:rsidR="00B94477" w:rsidRPr="00BB5632" w:rsidRDefault="00B94477" w:rsidP="00FD358F">
            <w:pPr>
              <w:pStyle w:val="afff9"/>
              <w:spacing w:line="28" w:lineRule="atLeast"/>
              <w:rPr>
                <w:sz w:val="24"/>
                <w:szCs w:val="24"/>
              </w:rPr>
            </w:pPr>
            <w:r w:rsidRPr="00BB5632">
              <w:rPr>
                <w:sz w:val="24"/>
                <w:szCs w:val="24"/>
              </w:rPr>
              <w:t>Вход</w:t>
            </w:r>
          </w:p>
        </w:tc>
        <w:tc>
          <w:tcPr>
            <w:tcW w:w="866" w:type="pct"/>
            <w:vMerge w:val="restart"/>
            <w:vAlign w:val="center"/>
          </w:tcPr>
          <w:p w:rsidR="00B94477" w:rsidRPr="00BB5632" w:rsidRDefault="00B94477" w:rsidP="00FD358F">
            <w:pPr>
              <w:pStyle w:val="afff9"/>
              <w:spacing w:line="28" w:lineRule="atLeast"/>
              <w:rPr>
                <w:sz w:val="24"/>
                <w:szCs w:val="24"/>
              </w:rPr>
            </w:pPr>
            <w:r w:rsidRPr="00BB5632">
              <w:rPr>
                <w:sz w:val="24"/>
                <w:szCs w:val="24"/>
              </w:rPr>
              <w:t>Маршрут</w:t>
            </w:r>
          </w:p>
        </w:tc>
        <w:tc>
          <w:tcPr>
            <w:tcW w:w="400" w:type="pct"/>
            <w:vMerge w:val="restart"/>
            <w:vAlign w:val="center"/>
          </w:tcPr>
          <w:p w:rsidR="00B94477" w:rsidRPr="00BB5632" w:rsidRDefault="00B94477" w:rsidP="00FD358F">
            <w:pPr>
              <w:pStyle w:val="afff9"/>
              <w:spacing w:line="28" w:lineRule="atLeast"/>
              <w:rPr>
                <w:sz w:val="24"/>
                <w:szCs w:val="24"/>
              </w:rPr>
            </w:pPr>
            <w:r w:rsidRPr="00BB5632">
              <w:rPr>
                <w:sz w:val="24"/>
                <w:szCs w:val="24"/>
              </w:rPr>
              <w:t>Вид ТС</w:t>
            </w:r>
          </w:p>
        </w:tc>
        <w:tc>
          <w:tcPr>
            <w:tcW w:w="1871" w:type="pct"/>
            <w:gridSpan w:val="5"/>
            <w:vAlign w:val="center"/>
          </w:tcPr>
          <w:p w:rsidR="00B94477" w:rsidRPr="00BB5632" w:rsidRDefault="00B94477" w:rsidP="00FD358F">
            <w:pPr>
              <w:pStyle w:val="afff9"/>
              <w:spacing w:line="28" w:lineRule="atLeast"/>
              <w:rPr>
                <w:sz w:val="24"/>
                <w:szCs w:val="24"/>
              </w:rPr>
            </w:pPr>
            <w:r w:rsidRPr="00BB5632">
              <w:rPr>
                <w:sz w:val="24"/>
                <w:szCs w:val="24"/>
              </w:rPr>
              <w:t>Вид ТС</w:t>
            </w:r>
          </w:p>
        </w:tc>
        <w:tc>
          <w:tcPr>
            <w:tcW w:w="593" w:type="pct"/>
            <w:vAlign w:val="center"/>
          </w:tcPr>
          <w:p w:rsidR="00B94477" w:rsidRPr="00BB5632" w:rsidRDefault="00B94477" w:rsidP="00FD358F">
            <w:pPr>
              <w:pStyle w:val="afff9"/>
              <w:spacing w:line="28" w:lineRule="atLeast"/>
              <w:rPr>
                <w:sz w:val="24"/>
                <w:szCs w:val="24"/>
              </w:rPr>
            </w:pPr>
            <w:r w:rsidRPr="00BB5632">
              <w:rPr>
                <w:sz w:val="24"/>
                <w:szCs w:val="24"/>
              </w:rPr>
              <w:t>Итого</w:t>
            </w:r>
          </w:p>
        </w:tc>
        <w:tc>
          <w:tcPr>
            <w:tcW w:w="673" w:type="pct"/>
            <w:vAlign w:val="center"/>
          </w:tcPr>
          <w:p w:rsidR="00B94477" w:rsidRPr="00BB5632" w:rsidRDefault="00B94477" w:rsidP="00FD358F">
            <w:pPr>
              <w:pStyle w:val="afff9"/>
              <w:spacing w:line="28" w:lineRule="atLeast"/>
              <w:rPr>
                <w:sz w:val="24"/>
                <w:szCs w:val="24"/>
              </w:rPr>
            </w:pPr>
            <w:r w:rsidRPr="00BB5632">
              <w:rPr>
                <w:sz w:val="24"/>
                <w:szCs w:val="24"/>
              </w:rPr>
              <w:t>Всего (вх.поток)</w:t>
            </w:r>
          </w:p>
        </w:tc>
      </w:tr>
      <w:tr w:rsidR="00D81EC9" w:rsidRPr="00BB5632" w:rsidTr="00FD358F">
        <w:trPr>
          <w:trHeight w:val="227"/>
          <w:jc w:val="center"/>
        </w:trPr>
        <w:tc>
          <w:tcPr>
            <w:tcW w:w="597" w:type="pct"/>
            <w:vMerge/>
            <w:vAlign w:val="center"/>
          </w:tcPr>
          <w:p w:rsidR="00D81EC9" w:rsidRPr="00BB5632" w:rsidRDefault="00D81EC9" w:rsidP="00FD358F">
            <w:pPr>
              <w:spacing w:line="28" w:lineRule="atLeast"/>
              <w:ind w:firstLine="0"/>
              <w:jc w:val="center"/>
              <w:rPr>
                <w:sz w:val="24"/>
                <w:szCs w:val="24"/>
              </w:rPr>
            </w:pPr>
          </w:p>
        </w:tc>
        <w:tc>
          <w:tcPr>
            <w:tcW w:w="866" w:type="pct"/>
            <w:vMerge/>
            <w:vAlign w:val="center"/>
          </w:tcPr>
          <w:p w:rsidR="00D81EC9" w:rsidRPr="00BB5632" w:rsidRDefault="00D81EC9" w:rsidP="00FD358F">
            <w:pPr>
              <w:spacing w:line="28" w:lineRule="atLeast"/>
              <w:ind w:firstLine="0"/>
              <w:jc w:val="center"/>
              <w:rPr>
                <w:sz w:val="24"/>
                <w:szCs w:val="24"/>
              </w:rPr>
            </w:pPr>
          </w:p>
        </w:tc>
        <w:tc>
          <w:tcPr>
            <w:tcW w:w="400" w:type="pct"/>
            <w:vMerge/>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pStyle w:val="afff9"/>
              <w:spacing w:line="28" w:lineRule="atLeast"/>
              <w:rPr>
                <w:sz w:val="24"/>
                <w:szCs w:val="24"/>
              </w:rPr>
            </w:pPr>
            <w:r w:rsidRPr="00BB5632">
              <w:rPr>
                <w:sz w:val="24"/>
                <w:szCs w:val="24"/>
              </w:rPr>
              <w:t>ИТ</w:t>
            </w:r>
          </w:p>
        </w:tc>
        <w:tc>
          <w:tcPr>
            <w:tcW w:w="352" w:type="pct"/>
            <w:vAlign w:val="center"/>
          </w:tcPr>
          <w:p w:rsidR="00D81EC9" w:rsidRPr="00BB5632" w:rsidRDefault="00D81EC9" w:rsidP="00FD358F">
            <w:pPr>
              <w:pStyle w:val="afff9"/>
              <w:spacing w:line="28" w:lineRule="atLeast"/>
              <w:rPr>
                <w:sz w:val="24"/>
                <w:szCs w:val="24"/>
              </w:rPr>
            </w:pPr>
            <w:r w:rsidRPr="00BB5632">
              <w:rPr>
                <w:sz w:val="24"/>
                <w:szCs w:val="24"/>
              </w:rPr>
              <w:t>ОТ</w:t>
            </w:r>
          </w:p>
        </w:tc>
        <w:tc>
          <w:tcPr>
            <w:tcW w:w="352" w:type="pct"/>
            <w:vAlign w:val="center"/>
          </w:tcPr>
          <w:p w:rsidR="00D81EC9" w:rsidRPr="00BB5632" w:rsidRDefault="00D81EC9" w:rsidP="00FD358F">
            <w:pPr>
              <w:pStyle w:val="afff9"/>
              <w:spacing w:line="28" w:lineRule="atLeast"/>
              <w:rPr>
                <w:sz w:val="24"/>
                <w:szCs w:val="24"/>
              </w:rPr>
            </w:pPr>
            <w:r w:rsidRPr="00BB5632">
              <w:rPr>
                <w:sz w:val="24"/>
                <w:szCs w:val="24"/>
              </w:rPr>
              <w:t>Г</w:t>
            </w:r>
            <w:r w:rsidR="00742BBA" w:rsidRPr="00BB5632">
              <w:rPr>
                <w:sz w:val="24"/>
                <w:szCs w:val="24"/>
              </w:rPr>
              <w:t>М</w:t>
            </w:r>
          </w:p>
        </w:tc>
        <w:tc>
          <w:tcPr>
            <w:tcW w:w="352" w:type="pct"/>
            <w:vAlign w:val="center"/>
          </w:tcPr>
          <w:p w:rsidR="00D81EC9" w:rsidRPr="00BB5632" w:rsidRDefault="00742BBA" w:rsidP="00FD358F">
            <w:pPr>
              <w:pStyle w:val="afff9"/>
              <w:spacing w:line="28" w:lineRule="atLeast"/>
              <w:rPr>
                <w:sz w:val="24"/>
                <w:szCs w:val="24"/>
              </w:rPr>
            </w:pPr>
            <w:r w:rsidRPr="00BB5632">
              <w:rPr>
                <w:sz w:val="24"/>
                <w:szCs w:val="24"/>
              </w:rPr>
              <w:t>Г</w:t>
            </w:r>
            <w:r w:rsidR="00D81EC9" w:rsidRPr="00BB5632">
              <w:rPr>
                <w:sz w:val="24"/>
                <w:szCs w:val="24"/>
              </w:rPr>
              <w:t>С</w:t>
            </w:r>
          </w:p>
        </w:tc>
        <w:tc>
          <w:tcPr>
            <w:tcW w:w="464" w:type="pct"/>
            <w:vAlign w:val="center"/>
          </w:tcPr>
          <w:p w:rsidR="00D81EC9" w:rsidRPr="00BB5632" w:rsidRDefault="00742BBA" w:rsidP="00FD358F">
            <w:pPr>
              <w:pStyle w:val="afff9"/>
              <w:spacing w:line="28" w:lineRule="atLeast"/>
              <w:rPr>
                <w:sz w:val="24"/>
                <w:szCs w:val="24"/>
              </w:rPr>
            </w:pPr>
            <w:r w:rsidRPr="00BB5632">
              <w:rPr>
                <w:sz w:val="24"/>
                <w:szCs w:val="24"/>
              </w:rPr>
              <w:t>Г</w:t>
            </w:r>
            <w:r w:rsidR="00D81EC9" w:rsidRPr="00BB5632">
              <w:rPr>
                <w:sz w:val="24"/>
                <w:szCs w:val="24"/>
              </w:rPr>
              <w:t>Б</w:t>
            </w:r>
          </w:p>
        </w:tc>
        <w:tc>
          <w:tcPr>
            <w:tcW w:w="593" w:type="pct"/>
            <w:vAlign w:val="center"/>
          </w:tcPr>
          <w:p w:rsidR="00D81EC9" w:rsidRPr="00BB5632" w:rsidRDefault="00D81EC9" w:rsidP="00FD358F">
            <w:pPr>
              <w:spacing w:line="28" w:lineRule="atLeast"/>
              <w:ind w:firstLine="0"/>
              <w:jc w:val="center"/>
              <w:rPr>
                <w:sz w:val="24"/>
                <w:szCs w:val="24"/>
              </w:rPr>
            </w:pPr>
          </w:p>
        </w:tc>
        <w:tc>
          <w:tcPr>
            <w:tcW w:w="673" w:type="pct"/>
            <w:vAlign w:val="center"/>
          </w:tcPr>
          <w:p w:rsidR="00D81EC9" w:rsidRPr="00BB5632" w:rsidRDefault="00D81EC9" w:rsidP="00FD358F">
            <w:pPr>
              <w:spacing w:line="28" w:lineRule="atLeast"/>
              <w:ind w:firstLine="0"/>
              <w:jc w:val="center"/>
              <w:rPr>
                <w:sz w:val="24"/>
                <w:szCs w:val="24"/>
              </w:rPr>
            </w:pPr>
          </w:p>
        </w:tc>
      </w:tr>
      <w:tr w:rsidR="00D81EC9" w:rsidRPr="00BB5632" w:rsidTr="00FD358F">
        <w:trPr>
          <w:trHeight w:val="227"/>
          <w:jc w:val="center"/>
        </w:trPr>
        <w:tc>
          <w:tcPr>
            <w:tcW w:w="597" w:type="pct"/>
            <w:vAlign w:val="center"/>
          </w:tcPr>
          <w:p w:rsidR="00D81EC9" w:rsidRPr="00BB5632" w:rsidRDefault="00D81EC9" w:rsidP="00FD358F">
            <w:pPr>
              <w:pStyle w:val="afff9"/>
              <w:spacing w:line="28" w:lineRule="atLeast"/>
              <w:rPr>
                <w:sz w:val="24"/>
                <w:szCs w:val="24"/>
              </w:rPr>
            </w:pPr>
            <w:r w:rsidRPr="00BB5632">
              <w:rPr>
                <w:sz w:val="24"/>
                <w:szCs w:val="24"/>
              </w:rPr>
              <w:t>1</w:t>
            </w:r>
          </w:p>
        </w:tc>
        <w:tc>
          <w:tcPr>
            <w:tcW w:w="866" w:type="pct"/>
            <w:vAlign w:val="center"/>
          </w:tcPr>
          <w:p w:rsidR="00D81EC9" w:rsidRPr="00BB5632" w:rsidRDefault="00D81EC9" w:rsidP="00FD358F">
            <w:pPr>
              <w:pStyle w:val="afff9"/>
              <w:spacing w:line="28" w:lineRule="atLeast"/>
              <w:rPr>
                <w:sz w:val="24"/>
                <w:szCs w:val="24"/>
              </w:rPr>
            </w:pPr>
            <w:r w:rsidRPr="00BB5632">
              <w:rPr>
                <w:sz w:val="24"/>
                <w:szCs w:val="24"/>
              </w:rPr>
              <w:t>2</w:t>
            </w:r>
          </w:p>
        </w:tc>
        <w:tc>
          <w:tcPr>
            <w:tcW w:w="400" w:type="pct"/>
            <w:vAlign w:val="center"/>
          </w:tcPr>
          <w:p w:rsidR="00D81EC9" w:rsidRPr="00BB5632" w:rsidRDefault="00D81EC9" w:rsidP="00FD358F">
            <w:pPr>
              <w:pStyle w:val="afff9"/>
              <w:spacing w:line="28" w:lineRule="atLeast"/>
              <w:rPr>
                <w:sz w:val="24"/>
                <w:szCs w:val="24"/>
              </w:rPr>
            </w:pPr>
            <w:r w:rsidRPr="00BB5632">
              <w:rPr>
                <w:sz w:val="24"/>
                <w:szCs w:val="24"/>
              </w:rPr>
              <w:t>3</w:t>
            </w:r>
          </w:p>
        </w:tc>
        <w:tc>
          <w:tcPr>
            <w:tcW w:w="352" w:type="pct"/>
            <w:vAlign w:val="center"/>
          </w:tcPr>
          <w:p w:rsidR="00D81EC9" w:rsidRPr="00BB5632" w:rsidRDefault="00D81EC9" w:rsidP="00FD358F">
            <w:pPr>
              <w:pStyle w:val="afff9"/>
              <w:spacing w:line="28" w:lineRule="atLeast"/>
              <w:rPr>
                <w:sz w:val="24"/>
                <w:szCs w:val="24"/>
              </w:rPr>
            </w:pPr>
            <w:r w:rsidRPr="00BB5632">
              <w:rPr>
                <w:sz w:val="24"/>
                <w:szCs w:val="24"/>
              </w:rPr>
              <w:t>4</w:t>
            </w:r>
          </w:p>
        </w:tc>
        <w:tc>
          <w:tcPr>
            <w:tcW w:w="352" w:type="pct"/>
            <w:vAlign w:val="center"/>
          </w:tcPr>
          <w:p w:rsidR="00D81EC9" w:rsidRPr="00BB5632" w:rsidRDefault="00D81EC9" w:rsidP="00FD358F">
            <w:pPr>
              <w:pStyle w:val="afff9"/>
              <w:spacing w:line="28" w:lineRule="atLeast"/>
              <w:rPr>
                <w:sz w:val="24"/>
                <w:szCs w:val="24"/>
              </w:rPr>
            </w:pPr>
            <w:r w:rsidRPr="00BB5632">
              <w:rPr>
                <w:sz w:val="24"/>
                <w:szCs w:val="24"/>
              </w:rPr>
              <w:t>5</w:t>
            </w:r>
          </w:p>
        </w:tc>
        <w:tc>
          <w:tcPr>
            <w:tcW w:w="352" w:type="pct"/>
            <w:vAlign w:val="center"/>
          </w:tcPr>
          <w:p w:rsidR="00D81EC9" w:rsidRPr="00BB5632" w:rsidRDefault="00D81EC9" w:rsidP="00FD358F">
            <w:pPr>
              <w:pStyle w:val="afff9"/>
              <w:spacing w:line="28" w:lineRule="atLeast"/>
              <w:rPr>
                <w:sz w:val="24"/>
                <w:szCs w:val="24"/>
              </w:rPr>
            </w:pPr>
            <w:r w:rsidRPr="00BB5632">
              <w:rPr>
                <w:sz w:val="24"/>
                <w:szCs w:val="24"/>
              </w:rPr>
              <w:t>6</w:t>
            </w:r>
          </w:p>
        </w:tc>
        <w:tc>
          <w:tcPr>
            <w:tcW w:w="352" w:type="pct"/>
            <w:vAlign w:val="center"/>
          </w:tcPr>
          <w:p w:rsidR="00D81EC9" w:rsidRPr="00BB5632" w:rsidRDefault="00D81EC9" w:rsidP="00FD358F">
            <w:pPr>
              <w:pStyle w:val="afff9"/>
              <w:spacing w:line="28" w:lineRule="atLeast"/>
              <w:rPr>
                <w:sz w:val="24"/>
                <w:szCs w:val="24"/>
              </w:rPr>
            </w:pPr>
            <w:r w:rsidRPr="00BB5632">
              <w:rPr>
                <w:sz w:val="24"/>
                <w:szCs w:val="24"/>
              </w:rPr>
              <w:t>7</w:t>
            </w:r>
          </w:p>
        </w:tc>
        <w:tc>
          <w:tcPr>
            <w:tcW w:w="464" w:type="pct"/>
            <w:vAlign w:val="center"/>
          </w:tcPr>
          <w:p w:rsidR="00D81EC9" w:rsidRPr="00BB5632" w:rsidRDefault="00D81EC9" w:rsidP="00FD358F">
            <w:pPr>
              <w:pStyle w:val="afff9"/>
              <w:spacing w:line="28" w:lineRule="atLeast"/>
              <w:rPr>
                <w:sz w:val="24"/>
                <w:szCs w:val="24"/>
              </w:rPr>
            </w:pPr>
            <w:r w:rsidRPr="00BB5632">
              <w:rPr>
                <w:sz w:val="24"/>
                <w:szCs w:val="24"/>
              </w:rPr>
              <w:t>8</w:t>
            </w:r>
          </w:p>
        </w:tc>
        <w:tc>
          <w:tcPr>
            <w:tcW w:w="593" w:type="pct"/>
            <w:vAlign w:val="center"/>
          </w:tcPr>
          <w:p w:rsidR="00D81EC9" w:rsidRPr="00BB5632" w:rsidRDefault="00D81EC9" w:rsidP="00FD358F">
            <w:pPr>
              <w:pStyle w:val="afff9"/>
              <w:spacing w:line="28" w:lineRule="atLeast"/>
              <w:rPr>
                <w:sz w:val="24"/>
                <w:szCs w:val="24"/>
              </w:rPr>
            </w:pPr>
            <w:r w:rsidRPr="00BB5632">
              <w:rPr>
                <w:sz w:val="24"/>
                <w:szCs w:val="24"/>
              </w:rPr>
              <w:t>10</w:t>
            </w:r>
          </w:p>
        </w:tc>
        <w:tc>
          <w:tcPr>
            <w:tcW w:w="673" w:type="pct"/>
            <w:vAlign w:val="center"/>
          </w:tcPr>
          <w:p w:rsidR="00D81EC9" w:rsidRPr="00BB5632" w:rsidRDefault="00D81EC9" w:rsidP="00FD358F">
            <w:pPr>
              <w:pStyle w:val="afff9"/>
              <w:spacing w:line="28" w:lineRule="atLeast"/>
              <w:rPr>
                <w:sz w:val="24"/>
                <w:szCs w:val="24"/>
              </w:rPr>
            </w:pPr>
            <w:r w:rsidRPr="00BB5632">
              <w:rPr>
                <w:sz w:val="24"/>
                <w:szCs w:val="24"/>
              </w:rPr>
              <w:t>11</w:t>
            </w:r>
          </w:p>
        </w:tc>
      </w:tr>
      <w:tr w:rsidR="00D81EC9" w:rsidRPr="00BB5632" w:rsidTr="00FD358F">
        <w:trPr>
          <w:trHeight w:val="227"/>
          <w:jc w:val="center"/>
        </w:trPr>
        <w:tc>
          <w:tcPr>
            <w:tcW w:w="597" w:type="pct"/>
            <w:vMerge w:val="restart"/>
            <w:vAlign w:val="center"/>
          </w:tcPr>
          <w:p w:rsidR="00D81EC9" w:rsidRPr="00BB5632" w:rsidRDefault="00D81EC9" w:rsidP="00FD358F">
            <w:pPr>
              <w:pStyle w:val="afff9"/>
              <w:spacing w:line="28" w:lineRule="atLeast"/>
              <w:rPr>
                <w:sz w:val="24"/>
                <w:szCs w:val="24"/>
              </w:rPr>
            </w:pPr>
            <w:r w:rsidRPr="00BB5632">
              <w:rPr>
                <w:sz w:val="24"/>
                <w:szCs w:val="24"/>
              </w:rPr>
              <w:t>1</w:t>
            </w:r>
          </w:p>
        </w:tc>
        <w:tc>
          <w:tcPr>
            <w:tcW w:w="866" w:type="pct"/>
            <w:vAlign w:val="center"/>
          </w:tcPr>
          <w:p w:rsidR="00D81EC9" w:rsidRPr="00BB5632" w:rsidRDefault="00D81EC9" w:rsidP="00FD358F">
            <w:pPr>
              <w:pStyle w:val="afff9"/>
              <w:spacing w:line="28" w:lineRule="atLeast"/>
              <w:rPr>
                <w:sz w:val="24"/>
                <w:szCs w:val="24"/>
              </w:rPr>
            </w:pPr>
            <w:r w:rsidRPr="00BB5632">
              <w:rPr>
                <w:sz w:val="24"/>
                <w:szCs w:val="24"/>
              </w:rPr>
              <w:t>1-2</w:t>
            </w:r>
          </w:p>
        </w:tc>
        <w:tc>
          <w:tcPr>
            <w:tcW w:w="400"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464" w:type="pct"/>
            <w:vAlign w:val="center"/>
          </w:tcPr>
          <w:p w:rsidR="00D81EC9" w:rsidRPr="00BB5632" w:rsidRDefault="00D81EC9" w:rsidP="00FD358F">
            <w:pPr>
              <w:spacing w:line="28" w:lineRule="atLeast"/>
              <w:ind w:firstLine="0"/>
              <w:jc w:val="center"/>
              <w:rPr>
                <w:sz w:val="24"/>
                <w:szCs w:val="24"/>
              </w:rPr>
            </w:pPr>
          </w:p>
        </w:tc>
        <w:tc>
          <w:tcPr>
            <w:tcW w:w="593" w:type="pct"/>
            <w:vAlign w:val="center"/>
          </w:tcPr>
          <w:p w:rsidR="00D81EC9" w:rsidRPr="00BB5632" w:rsidRDefault="00D81EC9" w:rsidP="00FD358F">
            <w:pPr>
              <w:spacing w:line="28" w:lineRule="atLeast"/>
              <w:ind w:firstLine="0"/>
              <w:jc w:val="center"/>
              <w:rPr>
                <w:sz w:val="24"/>
                <w:szCs w:val="24"/>
              </w:rPr>
            </w:pPr>
          </w:p>
        </w:tc>
        <w:tc>
          <w:tcPr>
            <w:tcW w:w="673" w:type="pct"/>
            <w:vAlign w:val="center"/>
          </w:tcPr>
          <w:p w:rsidR="00D81EC9" w:rsidRPr="00BB5632" w:rsidRDefault="00D81EC9" w:rsidP="00FD358F">
            <w:pPr>
              <w:spacing w:line="28" w:lineRule="atLeast"/>
              <w:ind w:firstLine="0"/>
              <w:jc w:val="center"/>
              <w:rPr>
                <w:sz w:val="24"/>
                <w:szCs w:val="24"/>
              </w:rPr>
            </w:pPr>
          </w:p>
        </w:tc>
      </w:tr>
      <w:tr w:rsidR="00D81EC9" w:rsidRPr="00BB5632" w:rsidTr="00FD358F">
        <w:trPr>
          <w:trHeight w:val="227"/>
          <w:jc w:val="center"/>
        </w:trPr>
        <w:tc>
          <w:tcPr>
            <w:tcW w:w="597" w:type="pct"/>
            <w:vMerge/>
            <w:vAlign w:val="center"/>
          </w:tcPr>
          <w:p w:rsidR="00D81EC9" w:rsidRPr="00BB5632" w:rsidRDefault="00D81EC9" w:rsidP="00FD358F">
            <w:pPr>
              <w:pStyle w:val="afff9"/>
              <w:spacing w:line="28" w:lineRule="atLeast"/>
              <w:rPr>
                <w:sz w:val="24"/>
                <w:szCs w:val="24"/>
              </w:rPr>
            </w:pPr>
          </w:p>
        </w:tc>
        <w:tc>
          <w:tcPr>
            <w:tcW w:w="866" w:type="pct"/>
            <w:vAlign w:val="center"/>
          </w:tcPr>
          <w:p w:rsidR="00D81EC9" w:rsidRPr="00BB5632" w:rsidRDefault="00D81EC9" w:rsidP="00FD358F">
            <w:pPr>
              <w:pStyle w:val="afff9"/>
              <w:spacing w:line="28" w:lineRule="atLeast"/>
              <w:rPr>
                <w:sz w:val="24"/>
                <w:szCs w:val="24"/>
              </w:rPr>
            </w:pPr>
            <w:r w:rsidRPr="00BB5632">
              <w:rPr>
                <w:sz w:val="24"/>
                <w:szCs w:val="24"/>
              </w:rPr>
              <w:t>1-3</w:t>
            </w:r>
          </w:p>
        </w:tc>
        <w:tc>
          <w:tcPr>
            <w:tcW w:w="400"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464" w:type="pct"/>
            <w:vAlign w:val="center"/>
          </w:tcPr>
          <w:p w:rsidR="00D81EC9" w:rsidRPr="00BB5632" w:rsidRDefault="00D81EC9" w:rsidP="00FD358F">
            <w:pPr>
              <w:spacing w:line="28" w:lineRule="atLeast"/>
              <w:ind w:firstLine="0"/>
              <w:jc w:val="center"/>
              <w:rPr>
                <w:sz w:val="24"/>
                <w:szCs w:val="24"/>
              </w:rPr>
            </w:pPr>
          </w:p>
        </w:tc>
        <w:tc>
          <w:tcPr>
            <w:tcW w:w="593" w:type="pct"/>
            <w:vAlign w:val="center"/>
          </w:tcPr>
          <w:p w:rsidR="00D81EC9" w:rsidRPr="00BB5632" w:rsidRDefault="00D81EC9" w:rsidP="00FD358F">
            <w:pPr>
              <w:spacing w:line="28" w:lineRule="atLeast"/>
              <w:ind w:firstLine="0"/>
              <w:jc w:val="center"/>
              <w:rPr>
                <w:sz w:val="24"/>
                <w:szCs w:val="24"/>
              </w:rPr>
            </w:pPr>
          </w:p>
        </w:tc>
        <w:tc>
          <w:tcPr>
            <w:tcW w:w="673" w:type="pct"/>
            <w:vAlign w:val="center"/>
          </w:tcPr>
          <w:p w:rsidR="00D81EC9" w:rsidRPr="00BB5632" w:rsidRDefault="00D81EC9" w:rsidP="00FD358F">
            <w:pPr>
              <w:spacing w:line="28" w:lineRule="atLeast"/>
              <w:ind w:firstLine="0"/>
              <w:jc w:val="center"/>
              <w:rPr>
                <w:sz w:val="24"/>
                <w:szCs w:val="24"/>
              </w:rPr>
            </w:pPr>
          </w:p>
        </w:tc>
      </w:tr>
      <w:tr w:rsidR="00D81EC9" w:rsidRPr="00BB5632" w:rsidTr="00FD358F">
        <w:trPr>
          <w:trHeight w:val="227"/>
          <w:jc w:val="center"/>
        </w:trPr>
        <w:tc>
          <w:tcPr>
            <w:tcW w:w="597" w:type="pct"/>
            <w:vMerge w:val="restart"/>
            <w:vAlign w:val="center"/>
          </w:tcPr>
          <w:p w:rsidR="00D81EC9" w:rsidRPr="00BB5632" w:rsidRDefault="00D81EC9" w:rsidP="00FD358F">
            <w:pPr>
              <w:pStyle w:val="afff9"/>
              <w:spacing w:line="28" w:lineRule="atLeast"/>
              <w:rPr>
                <w:sz w:val="24"/>
                <w:szCs w:val="24"/>
              </w:rPr>
            </w:pPr>
            <w:r w:rsidRPr="00BB5632">
              <w:rPr>
                <w:sz w:val="24"/>
                <w:szCs w:val="24"/>
              </w:rPr>
              <w:lastRenderedPageBreak/>
              <w:t>2</w:t>
            </w:r>
          </w:p>
        </w:tc>
        <w:tc>
          <w:tcPr>
            <w:tcW w:w="866" w:type="pct"/>
            <w:vAlign w:val="center"/>
          </w:tcPr>
          <w:p w:rsidR="00D81EC9" w:rsidRPr="00BB5632" w:rsidRDefault="00D81EC9" w:rsidP="00FD358F">
            <w:pPr>
              <w:pStyle w:val="afff9"/>
              <w:spacing w:line="28" w:lineRule="atLeast"/>
              <w:rPr>
                <w:sz w:val="24"/>
                <w:szCs w:val="24"/>
              </w:rPr>
            </w:pPr>
            <w:r w:rsidRPr="00BB5632">
              <w:rPr>
                <w:sz w:val="24"/>
                <w:szCs w:val="24"/>
              </w:rPr>
              <w:t>2-1</w:t>
            </w:r>
          </w:p>
        </w:tc>
        <w:tc>
          <w:tcPr>
            <w:tcW w:w="400"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464" w:type="pct"/>
            <w:vAlign w:val="center"/>
          </w:tcPr>
          <w:p w:rsidR="00D81EC9" w:rsidRPr="00BB5632" w:rsidRDefault="00D81EC9" w:rsidP="00FD358F">
            <w:pPr>
              <w:spacing w:line="28" w:lineRule="atLeast"/>
              <w:ind w:firstLine="0"/>
              <w:jc w:val="center"/>
              <w:rPr>
                <w:sz w:val="24"/>
                <w:szCs w:val="24"/>
              </w:rPr>
            </w:pPr>
          </w:p>
        </w:tc>
        <w:tc>
          <w:tcPr>
            <w:tcW w:w="593" w:type="pct"/>
            <w:vAlign w:val="center"/>
          </w:tcPr>
          <w:p w:rsidR="00D81EC9" w:rsidRPr="00BB5632" w:rsidRDefault="00D81EC9" w:rsidP="00FD358F">
            <w:pPr>
              <w:spacing w:line="28" w:lineRule="atLeast"/>
              <w:ind w:firstLine="0"/>
              <w:jc w:val="center"/>
              <w:rPr>
                <w:sz w:val="24"/>
                <w:szCs w:val="24"/>
              </w:rPr>
            </w:pPr>
          </w:p>
        </w:tc>
        <w:tc>
          <w:tcPr>
            <w:tcW w:w="673" w:type="pct"/>
            <w:vAlign w:val="center"/>
          </w:tcPr>
          <w:p w:rsidR="00D81EC9" w:rsidRPr="00BB5632" w:rsidRDefault="00D81EC9" w:rsidP="00FD358F">
            <w:pPr>
              <w:spacing w:line="28" w:lineRule="atLeast"/>
              <w:ind w:firstLine="0"/>
              <w:jc w:val="center"/>
              <w:rPr>
                <w:sz w:val="24"/>
                <w:szCs w:val="24"/>
              </w:rPr>
            </w:pPr>
          </w:p>
        </w:tc>
      </w:tr>
      <w:tr w:rsidR="00D81EC9" w:rsidRPr="00BB5632" w:rsidTr="00FD358F">
        <w:trPr>
          <w:trHeight w:val="227"/>
          <w:jc w:val="center"/>
        </w:trPr>
        <w:tc>
          <w:tcPr>
            <w:tcW w:w="597" w:type="pct"/>
            <w:vMerge/>
            <w:vAlign w:val="center"/>
          </w:tcPr>
          <w:p w:rsidR="00D81EC9" w:rsidRPr="00BB5632" w:rsidRDefault="00D81EC9" w:rsidP="00FD358F">
            <w:pPr>
              <w:pStyle w:val="afff9"/>
              <w:spacing w:line="28" w:lineRule="atLeast"/>
              <w:rPr>
                <w:sz w:val="24"/>
                <w:szCs w:val="24"/>
              </w:rPr>
            </w:pPr>
          </w:p>
        </w:tc>
        <w:tc>
          <w:tcPr>
            <w:tcW w:w="866" w:type="pct"/>
            <w:vAlign w:val="center"/>
          </w:tcPr>
          <w:p w:rsidR="00D81EC9" w:rsidRPr="00BB5632" w:rsidRDefault="00D81EC9" w:rsidP="00FD358F">
            <w:pPr>
              <w:pStyle w:val="afff9"/>
              <w:spacing w:line="28" w:lineRule="atLeast"/>
              <w:rPr>
                <w:sz w:val="24"/>
                <w:szCs w:val="24"/>
              </w:rPr>
            </w:pPr>
            <w:r w:rsidRPr="00BB5632">
              <w:rPr>
                <w:sz w:val="24"/>
                <w:szCs w:val="24"/>
              </w:rPr>
              <w:t>2-3</w:t>
            </w:r>
          </w:p>
        </w:tc>
        <w:tc>
          <w:tcPr>
            <w:tcW w:w="400"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464" w:type="pct"/>
            <w:vAlign w:val="center"/>
          </w:tcPr>
          <w:p w:rsidR="00D81EC9" w:rsidRPr="00BB5632" w:rsidRDefault="00D81EC9" w:rsidP="00FD358F">
            <w:pPr>
              <w:spacing w:line="28" w:lineRule="atLeast"/>
              <w:ind w:firstLine="0"/>
              <w:jc w:val="center"/>
              <w:rPr>
                <w:sz w:val="24"/>
                <w:szCs w:val="24"/>
              </w:rPr>
            </w:pPr>
          </w:p>
        </w:tc>
        <w:tc>
          <w:tcPr>
            <w:tcW w:w="593" w:type="pct"/>
            <w:vAlign w:val="center"/>
          </w:tcPr>
          <w:p w:rsidR="00D81EC9" w:rsidRPr="00BB5632" w:rsidRDefault="00D81EC9" w:rsidP="00FD358F">
            <w:pPr>
              <w:spacing w:line="28" w:lineRule="atLeast"/>
              <w:ind w:firstLine="0"/>
              <w:jc w:val="center"/>
              <w:rPr>
                <w:sz w:val="24"/>
                <w:szCs w:val="24"/>
              </w:rPr>
            </w:pPr>
          </w:p>
        </w:tc>
        <w:tc>
          <w:tcPr>
            <w:tcW w:w="673" w:type="pct"/>
            <w:vAlign w:val="center"/>
          </w:tcPr>
          <w:p w:rsidR="00D81EC9" w:rsidRPr="00BB5632" w:rsidRDefault="00D81EC9" w:rsidP="00FD358F">
            <w:pPr>
              <w:spacing w:line="28" w:lineRule="atLeast"/>
              <w:ind w:firstLine="0"/>
              <w:jc w:val="center"/>
              <w:rPr>
                <w:sz w:val="24"/>
                <w:szCs w:val="24"/>
              </w:rPr>
            </w:pPr>
          </w:p>
        </w:tc>
      </w:tr>
      <w:tr w:rsidR="00D81EC9" w:rsidRPr="00BB5632" w:rsidTr="00FD358F">
        <w:trPr>
          <w:trHeight w:val="227"/>
          <w:jc w:val="center"/>
        </w:trPr>
        <w:tc>
          <w:tcPr>
            <w:tcW w:w="597" w:type="pct"/>
            <w:vMerge w:val="restart"/>
            <w:vAlign w:val="center"/>
          </w:tcPr>
          <w:p w:rsidR="00D81EC9" w:rsidRPr="00BB5632" w:rsidRDefault="00D81EC9" w:rsidP="00FD358F">
            <w:pPr>
              <w:pStyle w:val="afff9"/>
              <w:spacing w:line="28" w:lineRule="atLeast"/>
              <w:rPr>
                <w:sz w:val="24"/>
                <w:szCs w:val="24"/>
              </w:rPr>
            </w:pPr>
            <w:r w:rsidRPr="00BB5632">
              <w:rPr>
                <w:sz w:val="24"/>
                <w:szCs w:val="24"/>
              </w:rPr>
              <w:t>3</w:t>
            </w:r>
          </w:p>
        </w:tc>
        <w:tc>
          <w:tcPr>
            <w:tcW w:w="866" w:type="pct"/>
            <w:vAlign w:val="center"/>
          </w:tcPr>
          <w:p w:rsidR="00D81EC9" w:rsidRPr="00BB5632" w:rsidRDefault="00D81EC9" w:rsidP="00FD358F">
            <w:pPr>
              <w:pStyle w:val="afff9"/>
              <w:spacing w:line="28" w:lineRule="atLeast"/>
              <w:rPr>
                <w:sz w:val="24"/>
                <w:szCs w:val="24"/>
              </w:rPr>
            </w:pPr>
            <w:r w:rsidRPr="00BB5632">
              <w:rPr>
                <w:sz w:val="24"/>
                <w:szCs w:val="24"/>
              </w:rPr>
              <w:t>3-1</w:t>
            </w:r>
          </w:p>
        </w:tc>
        <w:tc>
          <w:tcPr>
            <w:tcW w:w="400"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464" w:type="pct"/>
            <w:vAlign w:val="center"/>
          </w:tcPr>
          <w:p w:rsidR="00D81EC9" w:rsidRPr="00BB5632" w:rsidRDefault="00D81EC9" w:rsidP="00FD358F">
            <w:pPr>
              <w:spacing w:line="28" w:lineRule="atLeast"/>
              <w:ind w:firstLine="0"/>
              <w:jc w:val="center"/>
              <w:rPr>
                <w:sz w:val="24"/>
                <w:szCs w:val="24"/>
              </w:rPr>
            </w:pPr>
          </w:p>
        </w:tc>
        <w:tc>
          <w:tcPr>
            <w:tcW w:w="593" w:type="pct"/>
            <w:vAlign w:val="center"/>
          </w:tcPr>
          <w:p w:rsidR="00D81EC9" w:rsidRPr="00BB5632" w:rsidRDefault="00D81EC9" w:rsidP="00FD358F">
            <w:pPr>
              <w:spacing w:line="28" w:lineRule="atLeast"/>
              <w:ind w:firstLine="0"/>
              <w:jc w:val="center"/>
              <w:rPr>
                <w:sz w:val="24"/>
                <w:szCs w:val="24"/>
              </w:rPr>
            </w:pPr>
          </w:p>
        </w:tc>
        <w:tc>
          <w:tcPr>
            <w:tcW w:w="673" w:type="pct"/>
            <w:vAlign w:val="center"/>
          </w:tcPr>
          <w:p w:rsidR="00D81EC9" w:rsidRPr="00BB5632" w:rsidRDefault="00D81EC9" w:rsidP="00FD358F">
            <w:pPr>
              <w:spacing w:line="28" w:lineRule="atLeast"/>
              <w:ind w:firstLine="0"/>
              <w:jc w:val="center"/>
              <w:rPr>
                <w:sz w:val="24"/>
                <w:szCs w:val="24"/>
              </w:rPr>
            </w:pPr>
          </w:p>
        </w:tc>
      </w:tr>
      <w:tr w:rsidR="00D81EC9" w:rsidRPr="00BB5632" w:rsidTr="00FD358F">
        <w:trPr>
          <w:trHeight w:val="227"/>
          <w:jc w:val="center"/>
        </w:trPr>
        <w:tc>
          <w:tcPr>
            <w:tcW w:w="597" w:type="pct"/>
            <w:vMerge/>
            <w:vAlign w:val="center"/>
          </w:tcPr>
          <w:p w:rsidR="00D81EC9" w:rsidRPr="00BB5632" w:rsidRDefault="00D81EC9" w:rsidP="00FD358F">
            <w:pPr>
              <w:pStyle w:val="afff9"/>
              <w:spacing w:line="28" w:lineRule="atLeast"/>
              <w:rPr>
                <w:sz w:val="24"/>
                <w:szCs w:val="24"/>
              </w:rPr>
            </w:pPr>
          </w:p>
        </w:tc>
        <w:tc>
          <w:tcPr>
            <w:tcW w:w="866" w:type="pct"/>
            <w:vAlign w:val="center"/>
          </w:tcPr>
          <w:p w:rsidR="00D81EC9" w:rsidRPr="00BB5632" w:rsidRDefault="00D81EC9" w:rsidP="00FD358F">
            <w:pPr>
              <w:pStyle w:val="afff9"/>
              <w:spacing w:line="28" w:lineRule="atLeast"/>
              <w:rPr>
                <w:sz w:val="24"/>
                <w:szCs w:val="24"/>
              </w:rPr>
            </w:pPr>
            <w:r w:rsidRPr="00BB5632">
              <w:rPr>
                <w:sz w:val="24"/>
                <w:szCs w:val="24"/>
              </w:rPr>
              <w:t>3-2</w:t>
            </w:r>
          </w:p>
        </w:tc>
        <w:tc>
          <w:tcPr>
            <w:tcW w:w="400"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352" w:type="pct"/>
            <w:vAlign w:val="center"/>
          </w:tcPr>
          <w:p w:rsidR="00D81EC9" w:rsidRPr="00BB5632" w:rsidRDefault="00D81EC9" w:rsidP="00FD358F">
            <w:pPr>
              <w:spacing w:line="28" w:lineRule="atLeast"/>
              <w:ind w:firstLine="0"/>
              <w:jc w:val="center"/>
              <w:rPr>
                <w:sz w:val="24"/>
                <w:szCs w:val="24"/>
              </w:rPr>
            </w:pPr>
          </w:p>
        </w:tc>
        <w:tc>
          <w:tcPr>
            <w:tcW w:w="464" w:type="pct"/>
            <w:vAlign w:val="center"/>
          </w:tcPr>
          <w:p w:rsidR="00D81EC9" w:rsidRPr="00BB5632" w:rsidRDefault="00D81EC9" w:rsidP="00FD358F">
            <w:pPr>
              <w:spacing w:line="28" w:lineRule="atLeast"/>
              <w:ind w:firstLine="0"/>
              <w:jc w:val="center"/>
              <w:rPr>
                <w:sz w:val="24"/>
                <w:szCs w:val="24"/>
              </w:rPr>
            </w:pPr>
          </w:p>
        </w:tc>
        <w:tc>
          <w:tcPr>
            <w:tcW w:w="593" w:type="pct"/>
            <w:vAlign w:val="center"/>
          </w:tcPr>
          <w:p w:rsidR="00D81EC9" w:rsidRPr="00BB5632" w:rsidRDefault="00D81EC9" w:rsidP="00FD358F">
            <w:pPr>
              <w:spacing w:line="28" w:lineRule="atLeast"/>
              <w:ind w:firstLine="0"/>
              <w:jc w:val="center"/>
              <w:rPr>
                <w:sz w:val="24"/>
                <w:szCs w:val="24"/>
              </w:rPr>
            </w:pPr>
          </w:p>
        </w:tc>
        <w:tc>
          <w:tcPr>
            <w:tcW w:w="673" w:type="pct"/>
            <w:vAlign w:val="center"/>
          </w:tcPr>
          <w:p w:rsidR="00D81EC9" w:rsidRPr="00BB5632" w:rsidRDefault="00D81EC9" w:rsidP="00FD358F">
            <w:pPr>
              <w:spacing w:line="28" w:lineRule="atLeast"/>
              <w:ind w:firstLine="0"/>
              <w:jc w:val="center"/>
              <w:rPr>
                <w:sz w:val="24"/>
                <w:szCs w:val="24"/>
              </w:rPr>
            </w:pPr>
          </w:p>
        </w:tc>
      </w:tr>
    </w:tbl>
    <w:p w:rsidR="00B94477" w:rsidRPr="000A31AE" w:rsidRDefault="00B94477" w:rsidP="007830CE">
      <w:pPr>
        <w:suppressAutoHyphens/>
        <w:spacing w:before="240"/>
        <w:rPr>
          <w:szCs w:val="20"/>
        </w:rPr>
      </w:pPr>
      <w:r w:rsidRPr="000A31AE">
        <w:rPr>
          <w:szCs w:val="20"/>
        </w:rPr>
        <w:t xml:space="preserve">В процессе обследования наряду с интенсивностью, выполняется подсчёт распределения транспортных потоков по видам транспорта. В </w:t>
      </w:r>
      <w:r w:rsidR="00FE0BD9">
        <w:rPr>
          <w:szCs w:val="20"/>
        </w:rPr>
        <w:t>таблице 6</w:t>
      </w:r>
      <w:r w:rsidRPr="000A31AE">
        <w:rPr>
          <w:szCs w:val="20"/>
        </w:rPr>
        <w:t xml:space="preserve"> приняты их следующие обозначения:</w:t>
      </w:r>
    </w:p>
    <w:p w:rsidR="00B94477" w:rsidRDefault="00D81EC9" w:rsidP="007830CE">
      <w:pPr>
        <w:widowControl w:val="0"/>
        <w:tabs>
          <w:tab w:val="left" w:pos="709"/>
          <w:tab w:val="left" w:pos="992"/>
        </w:tabs>
        <w:suppressAutoHyphens/>
      </w:pPr>
      <w:r>
        <w:t>ИТ</w:t>
      </w:r>
      <w:r w:rsidR="00B94477" w:rsidRPr="000A31AE">
        <w:t xml:space="preserve"> – легковые автомобили;</w:t>
      </w:r>
    </w:p>
    <w:p w:rsidR="00D81EC9" w:rsidRPr="000A31AE" w:rsidRDefault="00D81EC9" w:rsidP="007830CE">
      <w:pPr>
        <w:widowControl w:val="0"/>
        <w:tabs>
          <w:tab w:val="left" w:pos="709"/>
          <w:tab w:val="left" w:pos="992"/>
        </w:tabs>
        <w:suppressAutoHyphens/>
      </w:pPr>
      <w:r>
        <w:t>ОТ</w:t>
      </w:r>
      <w:r w:rsidRPr="000A31AE">
        <w:t xml:space="preserve"> – пассажирский транспорт</w:t>
      </w:r>
    </w:p>
    <w:p w:rsidR="00B94477" w:rsidRPr="000A31AE" w:rsidRDefault="00742BBA" w:rsidP="007830CE">
      <w:pPr>
        <w:widowControl w:val="0"/>
        <w:tabs>
          <w:tab w:val="left" w:pos="709"/>
          <w:tab w:val="left" w:pos="992"/>
        </w:tabs>
        <w:suppressAutoHyphens/>
      </w:pPr>
      <w:r>
        <w:t>Г</w:t>
      </w:r>
      <w:r w:rsidR="00D81EC9">
        <w:t>М</w:t>
      </w:r>
      <w:r w:rsidR="00B94477" w:rsidRPr="000A31AE">
        <w:t xml:space="preserve"> – грузовые автомобили малые (до 3,5 т);</w:t>
      </w:r>
    </w:p>
    <w:p w:rsidR="00B94477" w:rsidRPr="000A31AE" w:rsidRDefault="00742BBA" w:rsidP="007830CE">
      <w:pPr>
        <w:widowControl w:val="0"/>
        <w:tabs>
          <w:tab w:val="left" w:pos="709"/>
          <w:tab w:val="left" w:pos="992"/>
        </w:tabs>
        <w:suppressAutoHyphens/>
      </w:pPr>
      <w:r>
        <w:t>Г</w:t>
      </w:r>
      <w:r w:rsidR="00D81EC9">
        <w:t>С</w:t>
      </w:r>
      <w:r w:rsidR="00B94477" w:rsidRPr="000A31AE">
        <w:t>– грузовые автомобили средние (от 3,5 до 8 т)</w:t>
      </w:r>
    </w:p>
    <w:p w:rsidR="00B94477" w:rsidRPr="000A31AE" w:rsidRDefault="00742BBA" w:rsidP="007830CE">
      <w:pPr>
        <w:widowControl w:val="0"/>
        <w:tabs>
          <w:tab w:val="left" w:pos="709"/>
          <w:tab w:val="left" w:pos="992"/>
        </w:tabs>
        <w:suppressAutoHyphens/>
      </w:pPr>
      <w:r>
        <w:t>Г</w:t>
      </w:r>
      <w:r w:rsidR="00D81EC9">
        <w:t>Б</w:t>
      </w:r>
      <w:r w:rsidR="00B94477" w:rsidRPr="000A31AE">
        <w:t xml:space="preserve"> – грузовые автомобили большие (более 8 т);</w:t>
      </w:r>
    </w:p>
    <w:p w:rsidR="00B94477" w:rsidRPr="000A31AE" w:rsidRDefault="00B94477" w:rsidP="007830CE">
      <w:pPr>
        <w:suppressAutoHyphens/>
        <w:rPr>
          <w:szCs w:val="20"/>
        </w:rPr>
      </w:pPr>
      <w:r w:rsidRPr="000A31AE">
        <w:rPr>
          <w:szCs w:val="20"/>
        </w:rPr>
        <w:t>Выбор оптимального метода замеров и проведение замеров в правильно выбранных ключевых транспортных узлах позволит обеспечить сбор необходимого объема актуальных данных об интенсивности и составе транспортных потоков.</w:t>
      </w:r>
    </w:p>
    <w:p w:rsidR="00B94477" w:rsidRPr="000A31AE" w:rsidRDefault="00B94477" w:rsidP="007830CE">
      <w:pPr>
        <w:pStyle w:val="30"/>
        <w:tabs>
          <w:tab w:val="clear" w:pos="1418"/>
        </w:tabs>
        <w:autoSpaceDE w:val="0"/>
        <w:autoSpaceDN w:val="0"/>
        <w:adjustRightInd w:val="0"/>
        <w:spacing w:after="280"/>
        <w:ind w:left="1561" w:hanging="851"/>
      </w:pPr>
      <w:bookmarkStart w:id="37" w:name="_Toc523085749"/>
      <w:r w:rsidRPr="000A31AE">
        <w:t>Отчет о проведении натурного обследования</w:t>
      </w:r>
      <w:bookmarkEnd w:id="37"/>
    </w:p>
    <w:p w:rsidR="00C60E92" w:rsidRDefault="00C60E92" w:rsidP="00C60E92">
      <w:pPr>
        <w:suppressAutoHyphens/>
        <w:rPr>
          <w:szCs w:val="20"/>
        </w:rPr>
      </w:pPr>
      <w:r w:rsidRPr="00770741">
        <w:rPr>
          <w:szCs w:val="20"/>
        </w:rPr>
        <w:t xml:space="preserve">При проведении натурного обследования, ввиду </w:t>
      </w:r>
      <w:r w:rsidRPr="00770741">
        <w:t>прямоугольной системе планировки УДС,</w:t>
      </w:r>
      <w:r w:rsidRPr="00770741">
        <w:rPr>
          <w:szCs w:val="20"/>
        </w:rPr>
        <w:t xml:space="preserve"> были выделены </w:t>
      </w:r>
      <w:r>
        <w:rPr>
          <w:szCs w:val="20"/>
        </w:rPr>
        <w:t>7</w:t>
      </w:r>
      <w:r w:rsidRPr="00770741">
        <w:rPr>
          <w:szCs w:val="20"/>
        </w:rPr>
        <w:t xml:space="preserve"> ключевых точек замеров:</w:t>
      </w:r>
    </w:p>
    <w:p w:rsidR="00C60E92" w:rsidRPr="00E7234D" w:rsidRDefault="00C60E92" w:rsidP="00C60E92">
      <w:pPr>
        <w:pStyle w:val="a"/>
        <w:numPr>
          <w:ilvl w:val="0"/>
          <w:numId w:val="0"/>
        </w:numPr>
        <w:tabs>
          <w:tab w:val="clear" w:pos="709"/>
          <w:tab w:val="clear" w:pos="992"/>
          <w:tab w:val="left" w:pos="993"/>
        </w:tabs>
        <w:ind w:firstLine="709"/>
        <w:rPr>
          <w:szCs w:val="20"/>
        </w:rPr>
      </w:pPr>
      <w:r>
        <w:t xml:space="preserve">1 точка - </w:t>
      </w:r>
      <w:r w:rsidRPr="00BE09D7">
        <w:t xml:space="preserve">перекресток </w:t>
      </w:r>
      <w:r w:rsidRPr="00E7234D">
        <w:rPr>
          <w:szCs w:val="20"/>
        </w:rPr>
        <w:t>автодорог 61 ОП РЗ 61К-005 и улицы Весенняя;</w:t>
      </w:r>
    </w:p>
    <w:p w:rsidR="00C60E92" w:rsidRPr="00E7234D" w:rsidRDefault="00C60E92" w:rsidP="00C60E92">
      <w:pPr>
        <w:pStyle w:val="a"/>
        <w:numPr>
          <w:ilvl w:val="0"/>
          <w:numId w:val="0"/>
        </w:numPr>
        <w:tabs>
          <w:tab w:val="clear" w:pos="709"/>
          <w:tab w:val="clear" w:pos="992"/>
          <w:tab w:val="left" w:pos="993"/>
        </w:tabs>
        <w:ind w:firstLine="709"/>
        <w:rPr>
          <w:szCs w:val="20"/>
        </w:rPr>
      </w:pPr>
      <w:r w:rsidRPr="00E7234D">
        <w:rPr>
          <w:szCs w:val="20"/>
        </w:rPr>
        <w:t>2 точка - перекресток автодороги 61 ОП РЗ 61К-005;</w:t>
      </w:r>
    </w:p>
    <w:p w:rsidR="00C60E92" w:rsidRPr="00BE09D7" w:rsidRDefault="00C60E92" w:rsidP="00C60E92">
      <w:pPr>
        <w:pStyle w:val="afffffff7"/>
        <w:tabs>
          <w:tab w:val="left" w:pos="993"/>
        </w:tabs>
      </w:pPr>
      <w:r>
        <w:t>3 точка - п</w:t>
      </w:r>
      <w:r w:rsidRPr="00D76A59">
        <w:t xml:space="preserve">ерекрёсток </w:t>
      </w:r>
      <w:r>
        <w:t xml:space="preserve">автодорог </w:t>
      </w:r>
      <w:r w:rsidRPr="00E7234D">
        <w:t>ул. Истья и ул. Центральная</w:t>
      </w:r>
      <w:r w:rsidRPr="00BE09D7">
        <w:t>;</w:t>
      </w:r>
    </w:p>
    <w:p w:rsidR="00C60E92" w:rsidRPr="00E7234D" w:rsidRDefault="00C60E92" w:rsidP="00C60E92">
      <w:pPr>
        <w:tabs>
          <w:tab w:val="left" w:pos="993"/>
        </w:tabs>
        <w:rPr>
          <w:szCs w:val="20"/>
        </w:rPr>
      </w:pPr>
      <w:r w:rsidRPr="00E7234D">
        <w:rPr>
          <w:szCs w:val="20"/>
        </w:rPr>
        <w:t xml:space="preserve">4 точка - перекрёсток </w:t>
      </w:r>
      <w:r w:rsidR="009877EF" w:rsidRPr="00E7234D">
        <w:rPr>
          <w:szCs w:val="20"/>
        </w:rPr>
        <w:t>автодорог 61</w:t>
      </w:r>
      <w:r w:rsidRPr="00E7234D">
        <w:rPr>
          <w:szCs w:val="20"/>
        </w:rPr>
        <w:t xml:space="preserve"> ОП РЗ 61К-005 и ул. Есенина;</w:t>
      </w:r>
    </w:p>
    <w:p w:rsidR="00C60E92" w:rsidRPr="00CC1814" w:rsidRDefault="00C60E92" w:rsidP="00C60E92">
      <w:pPr>
        <w:pStyle w:val="afffffff7"/>
        <w:tabs>
          <w:tab w:val="left" w:pos="993"/>
        </w:tabs>
      </w:pPr>
      <w:r>
        <w:t>5 точка - п</w:t>
      </w:r>
      <w:r w:rsidRPr="006542C5">
        <w:t xml:space="preserve">ерекрёсток </w:t>
      </w:r>
      <w:r w:rsidR="009877EF">
        <w:t>автодорог</w:t>
      </w:r>
      <w:r w:rsidR="009877EF" w:rsidRPr="00BE09D7">
        <w:t xml:space="preserve"> 61</w:t>
      </w:r>
      <w:r w:rsidRPr="00E7234D">
        <w:t xml:space="preserve"> ОП РЗ 61К-076 и ул. Нижне-Архангельской</w:t>
      </w:r>
      <w:r w:rsidRPr="00CC1814">
        <w:t>;</w:t>
      </w:r>
    </w:p>
    <w:p w:rsidR="00C60E92" w:rsidRPr="00CC1814" w:rsidRDefault="00C60E92" w:rsidP="00C60E92">
      <w:pPr>
        <w:pStyle w:val="afffffff7"/>
        <w:tabs>
          <w:tab w:val="left" w:pos="993"/>
        </w:tabs>
      </w:pPr>
      <w:r>
        <w:t>6 точка - п</w:t>
      </w:r>
      <w:r w:rsidRPr="006542C5">
        <w:t xml:space="preserve">ерекрёсток </w:t>
      </w:r>
      <w:r w:rsidRPr="00BE09D7">
        <w:t xml:space="preserve">автодорог </w:t>
      </w:r>
      <w:r w:rsidRPr="00E7234D">
        <w:t>61 ОП РЗ 61К-007 и 61 ОП РЗ 61К-005</w:t>
      </w:r>
      <w:r w:rsidRPr="00BE09D7">
        <w:t>;</w:t>
      </w:r>
    </w:p>
    <w:p w:rsidR="00C60E92" w:rsidRPr="00E7234D" w:rsidRDefault="00C60E92" w:rsidP="00C60E92">
      <w:pPr>
        <w:tabs>
          <w:tab w:val="left" w:pos="993"/>
        </w:tabs>
        <w:rPr>
          <w:szCs w:val="20"/>
        </w:rPr>
      </w:pPr>
      <w:r w:rsidRPr="00E7234D">
        <w:rPr>
          <w:szCs w:val="20"/>
        </w:rPr>
        <w:t xml:space="preserve">7 точка - перекрёсток автодорог 61 ОП МЗ 61Н-367 ,61 ОП МЗ 61Н-368 и </w:t>
      </w:r>
      <w:r w:rsidR="009877EF" w:rsidRPr="00E7234D">
        <w:rPr>
          <w:szCs w:val="20"/>
        </w:rPr>
        <w:t>ул. Центральной</w:t>
      </w:r>
      <w:r w:rsidRPr="00E7234D">
        <w:rPr>
          <w:szCs w:val="20"/>
        </w:rPr>
        <w:t>;</w:t>
      </w:r>
    </w:p>
    <w:p w:rsidR="00B94477" w:rsidRPr="000A31AE" w:rsidRDefault="00B94477" w:rsidP="007830CE">
      <w:pPr>
        <w:suppressAutoHyphens/>
        <w:rPr>
          <w:szCs w:val="20"/>
        </w:rPr>
      </w:pPr>
      <w:r w:rsidRPr="000A31AE">
        <w:rPr>
          <w:szCs w:val="20"/>
        </w:rPr>
        <w:lastRenderedPageBreak/>
        <w:t xml:space="preserve">На рисунке </w:t>
      </w:r>
      <w:r w:rsidR="007506CC">
        <w:rPr>
          <w:szCs w:val="20"/>
        </w:rPr>
        <w:t>4,5</w:t>
      </w:r>
      <w:r w:rsidRPr="000A31AE">
        <w:rPr>
          <w:szCs w:val="20"/>
        </w:rPr>
        <w:t xml:space="preserve"> представлена картограмма </w:t>
      </w:r>
      <w:r w:rsidR="0048520E" w:rsidRPr="000A31AE">
        <w:rPr>
          <w:color w:val="000000"/>
        </w:rPr>
        <w:t xml:space="preserve">точек замеров </w:t>
      </w:r>
      <w:r w:rsidR="0048520E">
        <w:rPr>
          <w:color w:val="000000"/>
        </w:rPr>
        <w:t>и замеренная интенсивность движения транспорта на перекрёстках автодорог</w:t>
      </w:r>
      <w:r w:rsidR="00FE0BD9">
        <w:rPr>
          <w:color w:val="000000"/>
        </w:rPr>
        <w:t xml:space="preserve"> Пронского района</w:t>
      </w:r>
      <w:r w:rsidRPr="000A31AE">
        <w:rPr>
          <w:szCs w:val="20"/>
        </w:rPr>
        <w:t>.</w:t>
      </w:r>
    </w:p>
    <w:p w:rsidR="00B94477" w:rsidRDefault="00B94477" w:rsidP="007830CE">
      <w:pPr>
        <w:suppressAutoHyphens/>
        <w:rPr>
          <w:szCs w:val="20"/>
        </w:rPr>
      </w:pPr>
      <w:r w:rsidRPr="000A31AE">
        <w:rPr>
          <w:szCs w:val="20"/>
        </w:rPr>
        <w:t>Пиковых периодов загрузки может быть несколько – утренний, обеденный и вечерний.</w:t>
      </w:r>
      <w:r w:rsidR="007151C4">
        <w:rPr>
          <w:szCs w:val="20"/>
        </w:rPr>
        <w:t xml:space="preserve"> Также наступать они могут в будни либо выходные или праздничные дни.</w:t>
      </w:r>
      <w:r w:rsidRPr="000A31AE">
        <w:rPr>
          <w:szCs w:val="20"/>
        </w:rPr>
        <w:t xml:space="preserve"> </w:t>
      </w:r>
      <w:r>
        <w:rPr>
          <w:szCs w:val="20"/>
        </w:rPr>
        <w:t>По согласованию с Заказчиком был выбран утренний период</w:t>
      </w:r>
      <w:r w:rsidR="007151C4">
        <w:rPr>
          <w:szCs w:val="20"/>
        </w:rPr>
        <w:t xml:space="preserve"> в будничный день</w:t>
      </w:r>
      <w:r>
        <w:rPr>
          <w:szCs w:val="20"/>
        </w:rPr>
        <w:t>.</w:t>
      </w:r>
    </w:p>
    <w:p w:rsidR="00C60E92" w:rsidRDefault="00C60E92" w:rsidP="00C60E92">
      <w:pPr>
        <w:suppressAutoHyphens/>
        <w:rPr>
          <w:szCs w:val="20"/>
        </w:rPr>
      </w:pPr>
      <w:r w:rsidRPr="000A31AE">
        <w:rPr>
          <w:szCs w:val="20"/>
        </w:rPr>
        <w:t xml:space="preserve">Замеры выполнялись </w:t>
      </w:r>
      <w:r>
        <w:rPr>
          <w:szCs w:val="20"/>
        </w:rPr>
        <w:t>в</w:t>
      </w:r>
      <w:r w:rsidRPr="000A31AE">
        <w:rPr>
          <w:szCs w:val="20"/>
        </w:rPr>
        <w:t xml:space="preserve"> </w:t>
      </w:r>
      <w:r>
        <w:rPr>
          <w:szCs w:val="20"/>
        </w:rPr>
        <w:t xml:space="preserve">пятницу </w:t>
      </w:r>
      <w:r w:rsidRPr="00E7234D">
        <w:rPr>
          <w:szCs w:val="20"/>
        </w:rPr>
        <w:t>13.07.2018</w:t>
      </w:r>
      <w:r>
        <w:rPr>
          <w:szCs w:val="20"/>
        </w:rPr>
        <w:t xml:space="preserve"> </w:t>
      </w:r>
      <w:r w:rsidRPr="000A31AE">
        <w:rPr>
          <w:szCs w:val="20"/>
        </w:rPr>
        <w:t xml:space="preserve">в период с </w:t>
      </w:r>
      <w:r>
        <w:rPr>
          <w:szCs w:val="20"/>
        </w:rPr>
        <w:t>8:00 до 9:00.</w:t>
      </w:r>
    </w:p>
    <w:p w:rsidR="00B94477" w:rsidRPr="007065F9" w:rsidRDefault="00B94477" w:rsidP="007830CE">
      <w:pPr>
        <w:suppressAutoHyphens/>
        <w:rPr>
          <w:szCs w:val="20"/>
        </w:rPr>
      </w:pPr>
      <w:r w:rsidRPr="000A31AE">
        <w:rPr>
          <w:szCs w:val="20"/>
        </w:rPr>
        <w:t xml:space="preserve">Процесс выполнения замеров заключается в установке камер на заранее определенные места в определенное время (время интервалов замеров) и обеспечении непрерывного </w:t>
      </w:r>
      <w:r>
        <w:rPr>
          <w:szCs w:val="20"/>
        </w:rPr>
        <w:t xml:space="preserve">процесса съемки на всех точках. </w:t>
      </w:r>
    </w:p>
    <w:p w:rsidR="00B94477" w:rsidRPr="000A31AE" w:rsidRDefault="00B94477" w:rsidP="007830CE">
      <w:pPr>
        <w:suppressAutoHyphens/>
        <w:rPr>
          <w:color w:val="000000"/>
        </w:rPr>
      </w:pPr>
      <w:r w:rsidRPr="000A31AE">
        <w:rPr>
          <w:szCs w:val="20"/>
        </w:rPr>
        <w:t xml:space="preserve">После проведения видеосъемки в ключевых местах на УДС </w:t>
      </w:r>
      <w:r w:rsidR="00C60E92">
        <w:rPr>
          <w:szCs w:val="20"/>
        </w:rPr>
        <w:t>Пронского района</w:t>
      </w:r>
      <w:r w:rsidRPr="000A31AE">
        <w:rPr>
          <w:szCs w:val="20"/>
        </w:rPr>
        <w:t xml:space="preserve">, в первую очередь была произведена камеральная обработка видеоданных в пиковый период. В результате обработки были получены данные по интенсивности и составу транспортных потоков в ключевых транспортных узлах, которые были оформлены в виде паспортов замеров. Паспорта замеров по каждому пересечению приведены в </w:t>
      </w:r>
      <w:r>
        <w:rPr>
          <w:szCs w:val="20"/>
        </w:rPr>
        <w:t>П</w:t>
      </w:r>
      <w:r w:rsidR="00D33D96">
        <w:rPr>
          <w:szCs w:val="20"/>
        </w:rPr>
        <w:t xml:space="preserve">риложении </w:t>
      </w:r>
      <w:r w:rsidRPr="000A31AE">
        <w:rPr>
          <w:szCs w:val="20"/>
        </w:rPr>
        <w:t>А</w:t>
      </w:r>
      <w:r w:rsidR="00D33D96">
        <w:rPr>
          <w:szCs w:val="20"/>
        </w:rPr>
        <w:t xml:space="preserve">. </w:t>
      </w:r>
    </w:p>
    <w:p w:rsidR="00D0700E" w:rsidRDefault="00D0700E" w:rsidP="00BB5632">
      <w:pPr>
        <w:keepNext/>
        <w:widowControl w:val="0"/>
        <w:suppressAutoHyphens/>
        <w:autoSpaceDE w:val="0"/>
        <w:autoSpaceDN w:val="0"/>
        <w:adjustRightInd w:val="0"/>
        <w:ind w:firstLine="0"/>
        <w:jc w:val="center"/>
        <w:sectPr w:rsidR="00D0700E" w:rsidSect="00D0700E">
          <w:footerReference w:type="default" r:id="rId18"/>
          <w:footerReference w:type="first" r:id="rId19"/>
          <w:pgSz w:w="11906" w:h="16838"/>
          <w:pgMar w:top="1134" w:right="707" w:bottom="1134" w:left="1134" w:header="680" w:footer="193" w:gutter="0"/>
          <w:cols w:space="708"/>
          <w:docGrid w:linePitch="381"/>
        </w:sectPr>
      </w:pPr>
    </w:p>
    <w:p w:rsidR="00C60E92" w:rsidRDefault="00C60E92" w:rsidP="00C60E92">
      <w:pPr>
        <w:keepNext/>
        <w:widowControl w:val="0"/>
        <w:suppressAutoHyphens/>
        <w:autoSpaceDE w:val="0"/>
        <w:autoSpaceDN w:val="0"/>
        <w:adjustRightInd w:val="0"/>
        <w:ind w:firstLine="0"/>
        <w:jc w:val="center"/>
      </w:pPr>
      <w:r w:rsidRPr="00C60E92">
        <w:rPr>
          <w:noProof/>
        </w:rPr>
        <w:lastRenderedPageBreak/>
        <w:drawing>
          <wp:inline distT="0" distB="0" distL="0" distR="0">
            <wp:extent cx="7995865" cy="5278808"/>
            <wp:effectExtent l="19050" t="0" r="5135" b="0"/>
            <wp:docPr id="26" name="Рисунок 15" descr="замер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еры2.jpg"/>
                    <pic:cNvPicPr/>
                  </pic:nvPicPr>
                  <pic:blipFill>
                    <a:blip r:embed="rId20" cstate="print"/>
                    <a:stretch>
                      <a:fillRect/>
                    </a:stretch>
                  </pic:blipFill>
                  <pic:spPr>
                    <a:xfrm>
                      <a:off x="0" y="0"/>
                      <a:ext cx="7997875" cy="5280135"/>
                    </a:xfrm>
                    <a:prstGeom prst="rect">
                      <a:avLst/>
                    </a:prstGeom>
                  </pic:spPr>
                </pic:pic>
              </a:graphicData>
            </a:graphic>
          </wp:inline>
        </w:drawing>
      </w:r>
      <w:r w:rsidRPr="00C60E92">
        <w:t xml:space="preserve"> </w:t>
      </w:r>
    </w:p>
    <w:p w:rsidR="00C60E92" w:rsidRDefault="00C60E92" w:rsidP="00C60E92">
      <w:pPr>
        <w:keepNext/>
        <w:widowControl w:val="0"/>
        <w:suppressAutoHyphens/>
        <w:autoSpaceDE w:val="0"/>
        <w:autoSpaceDN w:val="0"/>
        <w:adjustRightInd w:val="0"/>
        <w:ind w:firstLine="0"/>
        <w:jc w:val="center"/>
        <w:sectPr w:rsidR="00C60E92" w:rsidSect="00E52516">
          <w:pgSz w:w="16838" w:h="11906" w:orient="landscape"/>
          <w:pgMar w:top="1134" w:right="1134" w:bottom="709" w:left="1134" w:header="680" w:footer="193" w:gutter="0"/>
          <w:cols w:space="708"/>
          <w:docGrid w:linePitch="381"/>
        </w:sectPr>
      </w:pPr>
      <w:r w:rsidRPr="00CB2C48">
        <w:t xml:space="preserve">Рисунок </w:t>
      </w:r>
      <w:r w:rsidR="007506CC">
        <w:t>4</w:t>
      </w:r>
      <w:r w:rsidRPr="00CB2C48">
        <w:t xml:space="preserve"> – Картограмма точек замеров и замеренная интенсивность движения транспорта на перекрёстках автодорог </w:t>
      </w:r>
      <w:r>
        <w:rPr>
          <w:szCs w:val="32"/>
        </w:rPr>
        <w:t>Пронского района (точки 1,2,3)</w:t>
      </w:r>
    </w:p>
    <w:p w:rsidR="00BB5632" w:rsidRDefault="00C60E92" w:rsidP="00BB5632">
      <w:pPr>
        <w:keepNext/>
        <w:widowControl w:val="0"/>
        <w:suppressAutoHyphens/>
        <w:autoSpaceDE w:val="0"/>
        <w:autoSpaceDN w:val="0"/>
        <w:adjustRightInd w:val="0"/>
        <w:ind w:firstLine="0"/>
        <w:jc w:val="center"/>
      </w:pPr>
      <w:r w:rsidRPr="00C60E92">
        <w:rPr>
          <w:noProof/>
        </w:rPr>
        <w:lastRenderedPageBreak/>
        <w:drawing>
          <wp:inline distT="0" distB="0" distL="0" distR="0">
            <wp:extent cx="7049660" cy="4617358"/>
            <wp:effectExtent l="19050" t="0" r="0" b="0"/>
            <wp:docPr id="27" name="Рисунок 18" descr="зам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еры.jpg"/>
                    <pic:cNvPicPr/>
                  </pic:nvPicPr>
                  <pic:blipFill>
                    <a:blip r:embed="rId21" cstate="print"/>
                    <a:stretch>
                      <a:fillRect/>
                    </a:stretch>
                  </pic:blipFill>
                  <pic:spPr>
                    <a:xfrm>
                      <a:off x="0" y="0"/>
                      <a:ext cx="7056305" cy="4621710"/>
                    </a:xfrm>
                    <a:prstGeom prst="rect">
                      <a:avLst/>
                    </a:prstGeom>
                  </pic:spPr>
                </pic:pic>
              </a:graphicData>
            </a:graphic>
          </wp:inline>
        </w:drawing>
      </w:r>
    </w:p>
    <w:p w:rsidR="00C60E92" w:rsidRDefault="00C60E92" w:rsidP="00C60E92">
      <w:pPr>
        <w:keepNext/>
        <w:widowControl w:val="0"/>
        <w:suppressAutoHyphens/>
        <w:autoSpaceDE w:val="0"/>
        <w:autoSpaceDN w:val="0"/>
        <w:adjustRightInd w:val="0"/>
        <w:ind w:firstLine="0"/>
        <w:jc w:val="center"/>
        <w:sectPr w:rsidR="00C60E92" w:rsidSect="00E52516">
          <w:pgSz w:w="16838" w:h="11906" w:orient="landscape"/>
          <w:pgMar w:top="1134" w:right="1134" w:bottom="709" w:left="1134" w:header="680" w:footer="193" w:gutter="0"/>
          <w:cols w:space="708"/>
          <w:docGrid w:linePitch="381"/>
        </w:sectPr>
      </w:pPr>
      <w:r w:rsidRPr="00CB2C48">
        <w:t xml:space="preserve">Рисунок </w:t>
      </w:r>
      <w:r w:rsidR="007506CC">
        <w:t>5</w:t>
      </w:r>
      <w:r w:rsidRPr="00CB2C48">
        <w:t xml:space="preserve"> – Картограмма точек замеров и замеренная интенсивность движения транспорта на перекрёстках автодорог </w:t>
      </w:r>
      <w:r>
        <w:rPr>
          <w:szCs w:val="32"/>
        </w:rPr>
        <w:t>Пронского района (точки 4,5,6,7)</w:t>
      </w:r>
    </w:p>
    <w:p w:rsidR="0067317D" w:rsidRPr="005A66FD" w:rsidRDefault="0067317D" w:rsidP="007830CE">
      <w:pPr>
        <w:pStyle w:val="21"/>
      </w:pPr>
      <w:bookmarkStart w:id="38" w:name="_Toc523085750"/>
      <w:r w:rsidRPr="005A66FD">
        <w:lastRenderedPageBreak/>
        <w:t xml:space="preserve">Подготовка и проведение </w:t>
      </w:r>
      <w:r w:rsidR="007C32F7" w:rsidRPr="005A66FD">
        <w:t>транспортных</w:t>
      </w:r>
      <w:r w:rsidRPr="005A66FD">
        <w:t xml:space="preserve"> обследования пассажиропотоков на пассажирском транспорте общего пользования</w:t>
      </w:r>
      <w:bookmarkEnd w:id="38"/>
    </w:p>
    <w:p w:rsidR="005A66FD" w:rsidRPr="001577C5" w:rsidRDefault="001577C5" w:rsidP="001577C5">
      <w:pPr>
        <w:rPr>
          <w:highlight w:val="yellow"/>
        </w:rPr>
      </w:pPr>
      <w:r w:rsidRPr="005A66FD">
        <w:t xml:space="preserve">На территории </w:t>
      </w:r>
      <w:r w:rsidR="00FE0BD9">
        <w:t xml:space="preserve">Пронского района </w:t>
      </w:r>
      <w:r w:rsidRPr="005A66FD">
        <w:t xml:space="preserve">отсутствует местный общественный транспорт. </w:t>
      </w:r>
      <w:r w:rsidR="005A66FD">
        <w:t>Т</w:t>
      </w:r>
      <w:r w:rsidRPr="005A66FD">
        <w:t>ранспортных обследования пассажиропотоков на пассажирском транспорте общего пользования межмуниципального, и регионального транспорта задача</w:t>
      </w:r>
      <w:r w:rsidR="005A66FD">
        <w:t>,</w:t>
      </w:r>
      <w:r w:rsidRPr="005A66FD">
        <w:t xml:space="preserve"> стоящая перед агломерацией </w:t>
      </w:r>
      <w:r w:rsidR="005A66FD" w:rsidRPr="005A66FD">
        <w:t>Рязанской области.</w:t>
      </w:r>
      <w:r w:rsidR="00BB5632">
        <w:t xml:space="preserve"> </w:t>
      </w:r>
      <w:r w:rsidR="005A66FD">
        <w:t>Данные исследования не пров</w:t>
      </w:r>
      <w:r w:rsidR="00BB5632">
        <w:t>о</w:t>
      </w:r>
      <w:r w:rsidR="005A66FD">
        <w:t>дились.</w:t>
      </w:r>
    </w:p>
    <w:p w:rsidR="007A752B" w:rsidRPr="001635A5" w:rsidRDefault="007A752B" w:rsidP="007830CE">
      <w:pPr>
        <w:pStyle w:val="21"/>
      </w:pPr>
      <w:bookmarkStart w:id="39" w:name="_Toc523085751"/>
      <w:r w:rsidRPr="001635A5">
        <w:t>Подготовка и проведение натурного обследования мест для стоянки и остановки транспортных средств</w:t>
      </w:r>
      <w:bookmarkEnd w:id="39"/>
    </w:p>
    <w:p w:rsidR="00806DBA" w:rsidRPr="0012156C" w:rsidRDefault="00806DBA" w:rsidP="007830CE">
      <w:pPr>
        <w:pStyle w:val="30"/>
        <w:numPr>
          <w:ilvl w:val="2"/>
          <w:numId w:val="22"/>
        </w:numPr>
      </w:pPr>
      <w:bookmarkStart w:id="40" w:name="_Toc468379082"/>
      <w:bookmarkStart w:id="41" w:name="_Toc523085752"/>
      <w:r w:rsidRPr="0012156C">
        <w:t>Подготовка натурного обследования</w:t>
      </w:r>
      <w:bookmarkEnd w:id="40"/>
      <w:bookmarkEnd w:id="41"/>
    </w:p>
    <w:p w:rsidR="00806DBA" w:rsidRPr="001635A5" w:rsidRDefault="00806DBA" w:rsidP="007830CE">
      <w:pPr>
        <w:pStyle w:val="afffffff7"/>
      </w:pPr>
      <w:r w:rsidRPr="001635A5">
        <w:t>Целью проведения натурного обследования мест для стоянки и остановки ТС является определение количества парковочных мест и выявление потребности парковочного пространства в разрезе транспортных районов.</w:t>
      </w:r>
    </w:p>
    <w:p w:rsidR="00806DBA" w:rsidRPr="0072022A" w:rsidRDefault="00806DBA" w:rsidP="007830CE">
      <w:pPr>
        <w:pStyle w:val="afffffff7"/>
        <w:rPr>
          <w:rStyle w:val="120"/>
        </w:rPr>
      </w:pPr>
      <w:r w:rsidRPr="001635A5">
        <w:t>Подготовка к проведению натурного обследования заключается в выборе мест, времени и способа обследования.</w:t>
      </w:r>
    </w:p>
    <w:p w:rsidR="00806DBA" w:rsidRPr="0072022A" w:rsidRDefault="00806DBA" w:rsidP="007830CE">
      <w:pPr>
        <w:pStyle w:val="afffffff7"/>
        <w:rPr>
          <w:rStyle w:val="120"/>
          <w:sz w:val="28"/>
        </w:rPr>
      </w:pPr>
      <w:r w:rsidRPr="0072022A">
        <w:rPr>
          <w:rStyle w:val="120"/>
          <w:sz w:val="28"/>
        </w:rPr>
        <w:t>Места для проведения обследования выбираются исходя из назначения парковки. По длительности хранения парко</w:t>
      </w:r>
      <w:r w:rsidR="00356F9C">
        <w:rPr>
          <w:rStyle w:val="120"/>
          <w:sz w:val="28"/>
        </w:rPr>
        <w:t>вки подразделяются на два типа:</w:t>
      </w:r>
    </w:p>
    <w:p w:rsidR="00806DBA" w:rsidRPr="001635A5" w:rsidRDefault="00806DBA" w:rsidP="00110992">
      <w:pPr>
        <w:pStyle w:val="a"/>
        <w:numPr>
          <w:ilvl w:val="0"/>
          <w:numId w:val="28"/>
        </w:numPr>
      </w:pPr>
      <w:r w:rsidRPr="001635A5">
        <w:t>для постоянного хранения ТС;</w:t>
      </w:r>
    </w:p>
    <w:p w:rsidR="00806DBA" w:rsidRPr="001635A5" w:rsidRDefault="00806DBA" w:rsidP="00110992">
      <w:pPr>
        <w:pStyle w:val="a"/>
        <w:numPr>
          <w:ilvl w:val="0"/>
          <w:numId w:val="28"/>
        </w:numPr>
      </w:pPr>
      <w:r w:rsidRPr="001635A5">
        <w:t>для временного хранения ТС.</w:t>
      </w:r>
    </w:p>
    <w:p w:rsidR="00806DBA" w:rsidRPr="0072022A" w:rsidRDefault="00806DBA" w:rsidP="007830CE">
      <w:pPr>
        <w:pStyle w:val="afffffff7"/>
        <w:rPr>
          <w:highlight w:val="yellow"/>
        </w:rPr>
      </w:pPr>
      <w:r w:rsidRPr="001635A5">
        <w:t>Под временным хранением понимается кратковременное (менее 12 ч) хранение на стоянках автомототранспортных средств на незакрепленных за конкретными владельцами машино-местах. Под постоянным – длительное (более 12 ч) хранение автомототранспортных средств на стоянках автомобилей, на закрепленных за конкретными автовладельцами машино-</w:t>
      </w:r>
      <w:r w:rsidR="009877EF" w:rsidRPr="001635A5">
        <w:t>местах.</w:t>
      </w:r>
    </w:p>
    <w:p w:rsidR="00131340" w:rsidRDefault="00806DBA" w:rsidP="007830CE">
      <w:pPr>
        <w:pStyle w:val="afffffff7"/>
      </w:pPr>
      <w:r w:rsidRPr="001635A5">
        <w:t xml:space="preserve">Для обследования мест постоянного хранения ТС в </w:t>
      </w:r>
      <w:r w:rsidR="00C60E92">
        <w:t xml:space="preserve">Пронском районе </w:t>
      </w:r>
      <w:r w:rsidRPr="001635A5">
        <w:t xml:space="preserve">выбирались парковки, находящиеся на внутридомовой территории, а также </w:t>
      </w:r>
    </w:p>
    <w:p w:rsidR="00806DBA" w:rsidRPr="001635A5" w:rsidRDefault="00657766" w:rsidP="00131340">
      <w:pPr>
        <w:pStyle w:val="afffffff7"/>
        <w:ind w:firstLine="0"/>
      </w:pPr>
      <w:r w:rsidRPr="00657766">
        <w:lastRenderedPageBreak/>
        <w:t>раз</w:t>
      </w:r>
      <w:r w:rsidR="00806DBA" w:rsidRPr="00657766">
        <w:t>решенные для стоянки ТС места на дорогах общего пользования вблизи мест проживания в районах с многоквартирной жилой застройкой. Обследование проводилось по улицам, на которых расположены объекты притяжения или многоэтажной застройки.</w:t>
      </w:r>
    </w:p>
    <w:p w:rsidR="00806DBA" w:rsidRPr="001635A5" w:rsidRDefault="00806DBA" w:rsidP="007830CE">
      <w:pPr>
        <w:pStyle w:val="afffffff7"/>
      </w:pPr>
      <w:r w:rsidRPr="001635A5">
        <w:t>В зоне индивидуальной жилой застройки обследование не осуществлялось, так как нормативно установлено, что для хранения транспортных средств на данных территориях используются гаражи или придомовая территория, закрепленная за владельцами частных домов, что исключает дефицит парковочного пространства на данных территориях.</w:t>
      </w:r>
    </w:p>
    <w:p w:rsidR="00806DBA" w:rsidRPr="001635A5" w:rsidRDefault="00806DBA" w:rsidP="007830CE">
      <w:pPr>
        <w:pStyle w:val="afffffff7"/>
      </w:pPr>
      <w:r w:rsidRPr="001635A5">
        <w:t>Для обследования мест временного хранения ТС выбирались парковки у следующих крупных мест притяжения:</w:t>
      </w:r>
    </w:p>
    <w:p w:rsidR="00806DBA" w:rsidRPr="00340121" w:rsidRDefault="00817278" w:rsidP="00817278">
      <w:pPr>
        <w:pStyle w:val="a"/>
        <w:numPr>
          <w:ilvl w:val="0"/>
          <w:numId w:val="28"/>
        </w:numPr>
        <w:tabs>
          <w:tab w:val="clear" w:pos="709"/>
          <w:tab w:val="clear" w:pos="992"/>
        </w:tabs>
      </w:pPr>
      <w:r>
        <w:t>к</w:t>
      </w:r>
      <w:r w:rsidR="00340121" w:rsidRPr="00340121">
        <w:t>оммунальные службы</w:t>
      </w:r>
      <w:r w:rsidR="00806DBA" w:rsidRPr="00340121">
        <w:t xml:space="preserve"> объекты (</w:t>
      </w:r>
      <w:r w:rsidR="00340121" w:rsidRPr="00340121">
        <w:t>база ЖКХ</w:t>
      </w:r>
      <w:r w:rsidR="00806DBA" w:rsidRPr="00340121">
        <w:t>);</w:t>
      </w:r>
    </w:p>
    <w:p w:rsidR="00806DBA" w:rsidRPr="00770741" w:rsidRDefault="00806DBA" w:rsidP="00817278">
      <w:pPr>
        <w:pStyle w:val="a"/>
        <w:numPr>
          <w:ilvl w:val="0"/>
          <w:numId w:val="28"/>
        </w:numPr>
        <w:tabs>
          <w:tab w:val="clear" w:pos="709"/>
          <w:tab w:val="clear" w:pos="992"/>
        </w:tabs>
      </w:pPr>
      <w:r w:rsidRPr="00770741">
        <w:t>объекты торг</w:t>
      </w:r>
      <w:r w:rsidR="00817278">
        <w:t>овли</w:t>
      </w:r>
      <w:r w:rsidRPr="00770741">
        <w:t>;</w:t>
      </w:r>
    </w:p>
    <w:p w:rsidR="00806DBA" w:rsidRDefault="00817278" w:rsidP="00817278">
      <w:pPr>
        <w:pStyle w:val="a"/>
        <w:numPr>
          <w:ilvl w:val="0"/>
          <w:numId w:val="28"/>
        </w:numPr>
        <w:tabs>
          <w:tab w:val="clear" w:pos="709"/>
          <w:tab w:val="clear" w:pos="992"/>
        </w:tabs>
      </w:pPr>
      <w:r>
        <w:t>объекты здравоохранения</w:t>
      </w:r>
      <w:r w:rsidR="00806DBA" w:rsidRPr="001635A5">
        <w:t>;</w:t>
      </w:r>
    </w:p>
    <w:p w:rsidR="00817278" w:rsidRDefault="00657766" w:rsidP="00817278">
      <w:pPr>
        <w:pStyle w:val="a"/>
        <w:numPr>
          <w:ilvl w:val="0"/>
          <w:numId w:val="28"/>
        </w:numPr>
        <w:tabs>
          <w:tab w:val="clear" w:pos="709"/>
          <w:tab w:val="clear" w:pos="992"/>
        </w:tabs>
      </w:pPr>
      <w:r>
        <w:t>объекты культуры</w:t>
      </w:r>
      <w:r w:rsidR="00817278">
        <w:t>;</w:t>
      </w:r>
    </w:p>
    <w:p w:rsidR="00806DBA" w:rsidRPr="0012156C" w:rsidRDefault="00806DBA" w:rsidP="00817278">
      <w:pPr>
        <w:pStyle w:val="a"/>
        <w:numPr>
          <w:ilvl w:val="0"/>
          <w:numId w:val="28"/>
        </w:numPr>
        <w:tabs>
          <w:tab w:val="clear" w:pos="709"/>
          <w:tab w:val="clear" w:pos="992"/>
        </w:tabs>
      </w:pPr>
      <w:r w:rsidRPr="0012156C">
        <w:t>объекты образования</w:t>
      </w:r>
      <w:r w:rsidR="00817278">
        <w:t>;</w:t>
      </w:r>
    </w:p>
    <w:p w:rsidR="00340121" w:rsidRPr="00340121" w:rsidRDefault="00340121" w:rsidP="00817278">
      <w:pPr>
        <w:shd w:val="clear" w:color="auto" w:fill="FFFFFF"/>
        <w:tabs>
          <w:tab w:val="left" w:pos="1418"/>
        </w:tabs>
        <w:ind w:firstLine="1134"/>
      </w:pPr>
      <w:r>
        <w:t>-</w:t>
      </w:r>
      <w:r w:rsidR="00817278">
        <w:t xml:space="preserve">  </w:t>
      </w:r>
      <w:r w:rsidR="00806DBA" w:rsidRPr="00340121">
        <w:t>органы влас</w:t>
      </w:r>
      <w:r w:rsidRPr="00340121">
        <w:t>ти</w:t>
      </w:r>
      <w:r w:rsidR="00817278">
        <w:t>;</w:t>
      </w:r>
    </w:p>
    <w:p w:rsidR="00806DBA" w:rsidRPr="00340121" w:rsidRDefault="00806DBA" w:rsidP="00817278">
      <w:pPr>
        <w:pStyle w:val="a"/>
        <w:numPr>
          <w:ilvl w:val="0"/>
          <w:numId w:val="28"/>
        </w:numPr>
        <w:tabs>
          <w:tab w:val="clear" w:pos="709"/>
          <w:tab w:val="clear" w:pos="992"/>
        </w:tabs>
      </w:pPr>
      <w:r w:rsidRPr="00340121">
        <w:t>объекты транспорта (автовокзал);</w:t>
      </w:r>
    </w:p>
    <w:p w:rsidR="00806DBA" w:rsidRPr="0012156C" w:rsidRDefault="00806DBA" w:rsidP="007830CE">
      <w:pPr>
        <w:pStyle w:val="afffffff7"/>
      </w:pPr>
      <w:r w:rsidRPr="0012156C">
        <w:t xml:space="preserve">Время для проведения обследования выбирается такое, когда на парковках скапливается максимальное количество припаркованных автомобилей. </w:t>
      </w:r>
    </w:p>
    <w:p w:rsidR="00806DBA" w:rsidRPr="0012156C" w:rsidRDefault="00806DBA" w:rsidP="007830CE">
      <w:pPr>
        <w:pStyle w:val="afffffff7"/>
      </w:pPr>
      <w:r w:rsidRPr="00356F9C">
        <w:t xml:space="preserve">Для обследования мест постоянного хранения ТС максимальное количество припаркованных автомобилей наблюдается с </w:t>
      </w:r>
      <w:r w:rsidR="00356F9C" w:rsidRPr="00356F9C">
        <w:t>21</w:t>
      </w:r>
      <w:r w:rsidRPr="00356F9C">
        <w:t>:00 до 8:00 часов, когда большинство жителей района находится дома, т.е. время, когда население еще не уехало на работу, либо уже приехало с нее. В связи с тем, что в вечернее время снижается видимость объектов, предпочтительнее выбирать временной промежуток с 6:00 до 8:00 часов.</w:t>
      </w:r>
      <w:r w:rsidRPr="0012156C">
        <w:t xml:space="preserve">  </w:t>
      </w:r>
    </w:p>
    <w:p w:rsidR="00806DBA" w:rsidRPr="0012156C" w:rsidRDefault="00806DBA" w:rsidP="007830CE">
      <w:pPr>
        <w:pStyle w:val="afffffff7"/>
      </w:pPr>
      <w:r w:rsidRPr="0012156C">
        <w:t xml:space="preserve">Время обследования парковок для временного хранения ТС может варьироваться в зависимости от назначения объекта притяжения (промышленные объекты, объекты торговли, объекты здравоохранения, объекты культуры, объекты спорта, объекты образования, объекты рекреационного назначения, органы власти </w:t>
      </w:r>
      <w:r w:rsidRPr="0012156C">
        <w:lastRenderedPageBreak/>
        <w:t xml:space="preserve">и управления, объекты транспорта). Для обследования парковочного пространства у объектов притяжения </w:t>
      </w:r>
      <w:r w:rsidR="00817278">
        <w:t>Пронского района</w:t>
      </w:r>
      <w:r w:rsidRPr="0012156C">
        <w:t xml:space="preserve"> выбирались следующие временные периоды.</w:t>
      </w:r>
    </w:p>
    <w:p w:rsidR="00806DBA" w:rsidRPr="007A19B6" w:rsidRDefault="00806DBA" w:rsidP="007830CE">
      <w:pPr>
        <w:pStyle w:val="afffffff7"/>
      </w:pPr>
      <w:r w:rsidRPr="007A19B6">
        <w:t>Для промышленных объектов время обследования составляет с 9:00 до 11:00 или с 14:00 до 17:00, т. е. то время, когда максимальное количество сотрудников находятся на рабочих местах. В данном диапазоне учитывается сменность, продолжительность рабочего дня, обеденный перерыв.</w:t>
      </w:r>
    </w:p>
    <w:p w:rsidR="00806DBA" w:rsidRPr="007A19B6" w:rsidRDefault="00806DBA" w:rsidP="007830CE">
      <w:pPr>
        <w:pStyle w:val="afffffff7"/>
      </w:pPr>
      <w:r w:rsidRPr="007A19B6">
        <w:t xml:space="preserve">Для объектов торговли, таких как магазины период времени для обследований в будние дни составляет промежуток с 18:00 до 20:00 часов, когда люди возвращаются с работы домой, для рынка этот период составляет период с 8:00 до 11:00 часов в четверг. В выходные дни промежуток времени достаточно размыт. </w:t>
      </w:r>
    </w:p>
    <w:p w:rsidR="00806DBA" w:rsidRPr="007A19B6" w:rsidRDefault="00806DBA" w:rsidP="007830CE">
      <w:pPr>
        <w:pStyle w:val="afffffff7"/>
      </w:pPr>
      <w:r w:rsidRPr="007A19B6">
        <w:t xml:space="preserve">Для объектов здравоохранения период замеров составляет период с 8:00 до 10:00 часов. Это объясняется тем, что время обслуживания пациентов в больнице и поликлинике составляет период с 8:00 до 16:00 часов, при этом с 8:00 до 10:00 часов наблюдается максимальное число принимающих врачей. </w:t>
      </w:r>
    </w:p>
    <w:p w:rsidR="00806DBA" w:rsidRPr="007A19B6" w:rsidRDefault="00806DBA" w:rsidP="007830CE">
      <w:pPr>
        <w:pStyle w:val="afffffff7"/>
      </w:pPr>
      <w:r w:rsidRPr="007A19B6">
        <w:t xml:space="preserve">Для общеобразовательных учреждений пик нагрузки носит кратковременный характер и приходится на период с 8:00 до 9:00, когда родители привозят своих детей на учебу. Для средних профессиональных и высших учебных заведений этот период размыт составляет с 9:00 до 18:00. </w:t>
      </w:r>
    </w:p>
    <w:p w:rsidR="00806DBA" w:rsidRPr="00C67931" w:rsidRDefault="00806DBA" w:rsidP="007830CE">
      <w:pPr>
        <w:pStyle w:val="afffffff7"/>
      </w:pPr>
      <w:r w:rsidRPr="00C67931">
        <w:t>Исходная информация о режиме работы и времени максимальной загрузки объектов притяжения была получена от администрации или с помощью интернет ресурсов.</w:t>
      </w:r>
    </w:p>
    <w:p w:rsidR="00806DBA" w:rsidRPr="00C67931" w:rsidRDefault="00806DBA" w:rsidP="007830CE">
      <w:pPr>
        <w:pStyle w:val="afffffff7"/>
      </w:pPr>
      <w:r w:rsidRPr="00C67931">
        <w:t>Натурное обследование может проводиться следующими способами:</w:t>
      </w:r>
    </w:p>
    <w:p w:rsidR="00806DBA" w:rsidRPr="00C67931" w:rsidRDefault="00806DBA" w:rsidP="007A19B6">
      <w:pPr>
        <w:pStyle w:val="a"/>
        <w:numPr>
          <w:ilvl w:val="0"/>
          <w:numId w:val="28"/>
        </w:numPr>
        <w:tabs>
          <w:tab w:val="clear" w:pos="709"/>
        </w:tabs>
        <w:ind w:left="0"/>
      </w:pPr>
      <w:r w:rsidRPr="00C67931">
        <w:t>учетчиками. Обследования проводятся несколькими людьми, которые проходя по маршруту, отмеченному на карте визуально оценивают места стоянки и остановки ТС и записывают данные в таблицы (количество учетчиков зависит от площади муниципального образования и времени, выделенного для данного обследования);</w:t>
      </w:r>
    </w:p>
    <w:p w:rsidR="00806DBA" w:rsidRPr="00C67931" w:rsidRDefault="00C67931" w:rsidP="007A19B6">
      <w:pPr>
        <w:pStyle w:val="a"/>
        <w:numPr>
          <w:ilvl w:val="0"/>
          <w:numId w:val="0"/>
        </w:numPr>
        <w:tabs>
          <w:tab w:val="clear" w:pos="0"/>
          <w:tab w:val="clear" w:pos="709"/>
          <w:tab w:val="left" w:pos="426"/>
        </w:tabs>
        <w:ind w:firstLine="709"/>
      </w:pPr>
      <w:r>
        <w:t>-</w:t>
      </w:r>
      <w:r>
        <w:tab/>
      </w:r>
      <w:r w:rsidR="00806DBA" w:rsidRPr="00C67931">
        <w:t xml:space="preserve">с помощью фото/видеосъемки, когда с помощью записываются </w:t>
      </w:r>
      <w:r w:rsidR="00806DBA" w:rsidRPr="00C67931">
        <w:lastRenderedPageBreak/>
        <w:t>фото/видеоматериалы, а затем выгружаются на сервер для последующей камеральной обработки с занесением данных в таблицы.</w:t>
      </w:r>
    </w:p>
    <w:p w:rsidR="00806DBA" w:rsidRPr="00C67931" w:rsidRDefault="00806DBA" w:rsidP="007830CE">
      <w:pPr>
        <w:pStyle w:val="afffffff7"/>
      </w:pPr>
      <w:r w:rsidRPr="00C67931">
        <w:t>Наиболее предпочтительным вариантом натурного обследования является фото/видеосъемка, так как данный способ требует наименьших финансовых и трудовых затрат. Немаловажным фактором при выборе данного способа обследования является и то, что съемка осуществляет документирование фактов, что исключает возможность субъективных ошибок, также съемка может использоваться и в других обследованиях.</w:t>
      </w:r>
    </w:p>
    <w:p w:rsidR="00806DBA" w:rsidRPr="00C67931" w:rsidRDefault="00806DBA" w:rsidP="007830CE">
      <w:pPr>
        <w:pStyle w:val="afffffff7"/>
      </w:pPr>
      <w:r w:rsidRPr="00C67931">
        <w:t>В данном проекте обследование проводилось учетчиками и с помощью фото/видеосъемки.</w:t>
      </w:r>
    </w:p>
    <w:p w:rsidR="00806DBA" w:rsidRPr="00C67931" w:rsidRDefault="00806DBA" w:rsidP="007830CE">
      <w:pPr>
        <w:pStyle w:val="30"/>
        <w:numPr>
          <w:ilvl w:val="2"/>
          <w:numId w:val="22"/>
        </w:numPr>
      </w:pPr>
      <w:bookmarkStart w:id="42" w:name="_Toc468379083"/>
      <w:bookmarkStart w:id="43" w:name="_Toc523085753"/>
      <w:r w:rsidRPr="00C67931">
        <w:t>Проведение натурного обследования</w:t>
      </w:r>
      <w:bookmarkEnd w:id="42"/>
      <w:bookmarkEnd w:id="43"/>
    </w:p>
    <w:p w:rsidR="00806DBA" w:rsidRPr="0072022A" w:rsidRDefault="00806DBA" w:rsidP="007830CE">
      <w:pPr>
        <w:pStyle w:val="afffffff7"/>
        <w:rPr>
          <w:highlight w:val="yellow"/>
        </w:rPr>
      </w:pPr>
      <w:r w:rsidRPr="00C67931">
        <w:t xml:space="preserve">Натурное обследование </w:t>
      </w:r>
      <w:r w:rsidR="00C67931" w:rsidRPr="00C67931">
        <w:t>на территориях многоквартирных домов проводилась учетчиками, а вдоль УДС</w:t>
      </w:r>
      <w:r w:rsidRPr="00C67931">
        <w:t xml:space="preserve"> </w:t>
      </w:r>
      <w:r w:rsidR="00C67931" w:rsidRPr="00C67931">
        <w:t>ГП</w:t>
      </w:r>
      <w:r w:rsidRPr="00C67931">
        <w:t xml:space="preserve"> проводил</w:t>
      </w:r>
      <w:r w:rsidR="00C67931">
        <w:t>а</w:t>
      </w:r>
      <w:r w:rsidRPr="00C67931">
        <w:t>сь</w:t>
      </w:r>
      <w:r w:rsidR="00C67931">
        <w:t xml:space="preserve"> с </w:t>
      </w:r>
      <w:r w:rsidR="00BB5632">
        <w:t>и</w:t>
      </w:r>
      <w:r w:rsidR="00C67931">
        <w:t>спользованием</w:t>
      </w:r>
      <w:r w:rsidRPr="00C67931">
        <w:t xml:space="preserve"> </w:t>
      </w:r>
      <w:r w:rsidR="00C67931" w:rsidRPr="00C67931">
        <w:t>фото/видео съемк</w:t>
      </w:r>
      <w:r w:rsidR="00C67931">
        <w:t>и с последующей обработкой</w:t>
      </w:r>
      <w:r w:rsidRPr="00C67931">
        <w:t>.</w:t>
      </w:r>
    </w:p>
    <w:p w:rsidR="00806DBA" w:rsidRPr="002E3660" w:rsidRDefault="00806DBA" w:rsidP="007830CE">
      <w:pPr>
        <w:pStyle w:val="afffffff7"/>
      </w:pPr>
      <w:r w:rsidRPr="002E3660">
        <w:t xml:space="preserve">Обследование осуществлялось </w:t>
      </w:r>
      <w:r w:rsidR="00C67931" w:rsidRPr="002E3660">
        <w:t>10</w:t>
      </w:r>
      <w:r w:rsidRPr="002E3660">
        <w:t>.0</w:t>
      </w:r>
      <w:r w:rsidR="00C67931" w:rsidRPr="002E3660">
        <w:t>8</w:t>
      </w:r>
      <w:r w:rsidRPr="002E3660">
        <w:t>.201</w:t>
      </w:r>
      <w:r w:rsidR="00C67931" w:rsidRPr="002E3660">
        <w:t>7</w:t>
      </w:r>
      <w:r w:rsidRPr="002E3660">
        <w:t xml:space="preserve"> в период с 6:00 до 8:00 часов – для мест постоянного хранения ТС, с 8:00 до 11:00 часов и с 18:00 до 20:00 часов – для временного хранения ТС. </w:t>
      </w:r>
    </w:p>
    <w:p w:rsidR="00C67931" w:rsidRDefault="00806DBA" w:rsidP="007830CE">
      <w:pPr>
        <w:pStyle w:val="afffffff7"/>
      </w:pPr>
      <w:r w:rsidRPr="002E3660">
        <w:t>Натурное обследование проводилось</w:t>
      </w:r>
      <w:r w:rsidRPr="00C67931">
        <w:t xml:space="preserve"> двумя учетчиками, которым выдавалась карта с отмеченными местами для обследования. Учетчики, передвигаясь по маршруту, визуально оценивали места стоянки и остановки ТС и записывали данные осмотра в таблицы. В таблицу заносились данные о времени обследования, местоположении парковки, типе парковки, количество припаркованных автомобилей и общее количество машино-мест на каждой локальной парковке (оценочно</w:t>
      </w:r>
      <w:r w:rsidR="00C67931">
        <w:t>)</w:t>
      </w:r>
    </w:p>
    <w:p w:rsidR="00806DBA" w:rsidRPr="00C67931" w:rsidRDefault="00806DBA" w:rsidP="007830CE">
      <w:pPr>
        <w:pStyle w:val="afffffff7"/>
      </w:pPr>
      <w:r w:rsidRPr="00C67931">
        <w:t>На территории не обследованной учетчиками проводилась фото/видеосъемка с последующей обработкой фото/видеоматериала</w:t>
      </w:r>
      <w:r w:rsidR="00C67931" w:rsidRPr="00C67931">
        <w:t>.</w:t>
      </w:r>
      <w:r w:rsidRPr="00C67931">
        <w:t xml:space="preserve"> </w:t>
      </w:r>
    </w:p>
    <w:p w:rsidR="0067317D" w:rsidRDefault="00F425AC" w:rsidP="007830CE">
      <w:pPr>
        <w:pStyle w:val="21"/>
      </w:pPr>
      <w:bookmarkStart w:id="44" w:name="_Toc523085754"/>
      <w:r>
        <w:lastRenderedPageBreak/>
        <w:t>Подготовка и проведение</w:t>
      </w:r>
      <w:r w:rsidR="001B49C3" w:rsidRPr="001B49C3">
        <w:t xml:space="preserve"> исследования</w:t>
      </w:r>
      <w:r>
        <w:t xml:space="preserve"> </w:t>
      </w:r>
      <w:r w:rsidRPr="001B49C3">
        <w:t>общественного мнения и мнения водителей ТС</w:t>
      </w:r>
      <w:bookmarkEnd w:id="44"/>
      <w:r w:rsidR="001B49C3" w:rsidRPr="001B49C3">
        <w:t xml:space="preserve"> </w:t>
      </w:r>
    </w:p>
    <w:p w:rsidR="00F425AC" w:rsidRDefault="00F425AC" w:rsidP="007830CE">
      <w:pPr>
        <w:pStyle w:val="afffffff7"/>
        <w:rPr>
          <w:color w:val="000000" w:themeColor="text1"/>
        </w:rPr>
      </w:pPr>
      <w:r>
        <w:t xml:space="preserve">Для количественного определения общественного мнения проводятся </w:t>
      </w:r>
      <w:hyperlink r:id="rId22" w:tooltip="Опрос общественного мнения (страница отсутствует)" w:history="1">
        <w:r w:rsidRPr="00F425AC">
          <w:rPr>
            <w:rStyle w:val="aff1"/>
            <w:color w:val="000000" w:themeColor="text1"/>
            <w:u w:val="none"/>
          </w:rPr>
          <w:t>опросы общественного мнения</w:t>
        </w:r>
      </w:hyperlink>
      <w:r>
        <w:rPr>
          <w:color w:val="000000" w:themeColor="text1"/>
        </w:rPr>
        <w:t>.</w:t>
      </w:r>
    </w:p>
    <w:p w:rsidR="00627138" w:rsidRPr="00627138" w:rsidRDefault="00627138" w:rsidP="007830CE">
      <w:pPr>
        <w:pStyle w:val="afffffff7"/>
      </w:pPr>
      <w:r w:rsidRPr="00627138">
        <w:t xml:space="preserve">При подготовке и проведении </w:t>
      </w:r>
      <w:hyperlink r:id="rId23" w:tooltip="Опрос общественного мнения (страница отсутствует)" w:history="1">
        <w:r w:rsidR="0072022A" w:rsidRPr="00F425AC">
          <w:rPr>
            <w:rStyle w:val="aff1"/>
            <w:color w:val="000000" w:themeColor="text1"/>
            <w:u w:val="none"/>
          </w:rPr>
          <w:t>опрос</w:t>
        </w:r>
        <w:r w:rsidR="0072022A">
          <w:rPr>
            <w:rStyle w:val="aff1"/>
            <w:color w:val="000000" w:themeColor="text1"/>
            <w:u w:val="none"/>
          </w:rPr>
          <w:t>а</w:t>
        </w:r>
        <w:r w:rsidR="0072022A" w:rsidRPr="00F425AC">
          <w:rPr>
            <w:rStyle w:val="aff1"/>
            <w:color w:val="000000" w:themeColor="text1"/>
            <w:u w:val="none"/>
          </w:rPr>
          <w:t xml:space="preserve"> общественного мнения</w:t>
        </w:r>
      </w:hyperlink>
      <w:r w:rsidR="0072022A">
        <w:rPr>
          <w:color w:val="000000" w:themeColor="text1"/>
        </w:rPr>
        <w:t xml:space="preserve"> </w:t>
      </w:r>
      <w:r w:rsidRPr="00627138">
        <w:t>не обходимо придерживаться следующих основных требований:</w:t>
      </w:r>
    </w:p>
    <w:p w:rsidR="00627138" w:rsidRPr="00627138" w:rsidRDefault="0072022A" w:rsidP="007830CE">
      <w:pPr>
        <w:pStyle w:val="afffffff7"/>
      </w:pPr>
      <w:r>
        <w:t>1</w:t>
      </w:r>
      <w:r w:rsidR="00627138" w:rsidRPr="00627138">
        <w:t>) Постановка цели исследования,</w:t>
      </w:r>
    </w:p>
    <w:p w:rsidR="00627138" w:rsidRPr="00627138" w:rsidRDefault="00627138" w:rsidP="007830CE">
      <w:pPr>
        <w:pStyle w:val="afffffff7"/>
      </w:pPr>
      <w:r w:rsidRPr="00627138">
        <w:t>Должно быть четко сформулировано, какие сведения предполагается получить, как использовать и на что направить обобщенные итоги.</w:t>
      </w:r>
    </w:p>
    <w:p w:rsidR="00627138" w:rsidRPr="00627138" w:rsidRDefault="0072022A" w:rsidP="007830CE">
      <w:pPr>
        <w:pStyle w:val="afffffff7"/>
      </w:pPr>
      <w:r>
        <w:t>2)</w:t>
      </w:r>
      <w:r w:rsidR="00627138" w:rsidRPr="00627138">
        <w:t xml:space="preserve">Разработка инструмента (анкеты, вопросники). Вопросы должны формулироваться четко, быть краткими, не допускающими различных толкований. </w:t>
      </w:r>
    </w:p>
    <w:p w:rsidR="00627138" w:rsidRPr="00627138" w:rsidRDefault="00627138" w:rsidP="007830CE">
      <w:pPr>
        <w:pStyle w:val="afffffff7"/>
      </w:pPr>
      <w:r w:rsidRPr="00627138">
        <w:t>После набо</w:t>
      </w:r>
      <w:r w:rsidR="0072022A">
        <w:t>ра возможных вариантов ответов «</w:t>
      </w:r>
      <w:r w:rsidRPr="00627138">
        <w:t>подсказок</w:t>
      </w:r>
      <w:r w:rsidR="0072022A">
        <w:t>»</w:t>
      </w:r>
      <w:r w:rsidRPr="00627138">
        <w:t xml:space="preserve"> обозначается место для </w:t>
      </w:r>
      <w:r w:rsidR="0072022A">
        <w:t>д</w:t>
      </w:r>
      <w:r w:rsidRPr="00627138">
        <w:t>ругих вариантов, не предусмотренных анкетой.</w:t>
      </w:r>
    </w:p>
    <w:p w:rsidR="00627138" w:rsidRPr="00627138" w:rsidRDefault="00BB5632" w:rsidP="007830CE">
      <w:pPr>
        <w:pStyle w:val="afffffff7"/>
      </w:pPr>
      <w:r>
        <w:t>3</w:t>
      </w:r>
      <w:r w:rsidR="00627138" w:rsidRPr="00627138">
        <w:t>) Подготовка выборки (число и состав опрашиваемых).</w:t>
      </w:r>
    </w:p>
    <w:p w:rsidR="00FD5095" w:rsidRDefault="00FD5095" w:rsidP="007830CE">
      <w:pPr>
        <w:pStyle w:val="afffffff7"/>
      </w:pPr>
      <w:r>
        <w:t xml:space="preserve">При проведении социологического исследования в рамках разработки КСОДД целесообразно использование случайной или стратифицированной выборки. </w:t>
      </w:r>
    </w:p>
    <w:p w:rsidR="00627138" w:rsidRPr="00627138" w:rsidRDefault="00627138" w:rsidP="007830CE">
      <w:pPr>
        <w:pStyle w:val="afffffff7"/>
      </w:pPr>
      <w:r w:rsidRPr="00627138">
        <w:t xml:space="preserve">При проведении исследований в городе, районе по </w:t>
      </w:r>
      <w:r w:rsidR="0072022A">
        <w:t>п</w:t>
      </w:r>
      <w:r w:rsidRPr="00627138">
        <w:t>роблемам, касающимся всех социальных слоев оптимальное количество опрашиваемых должно составлять 1-</w:t>
      </w:r>
      <w:r w:rsidR="00BB5632">
        <w:t>1,5%</w:t>
      </w:r>
      <w:r w:rsidRPr="00627138">
        <w:t xml:space="preserve"> от общей численности населения. Для получения наиболее объективной информации в число опрашиваемых должны быть включены все категории населения</w:t>
      </w:r>
      <w:r w:rsidR="0072022A">
        <w:t xml:space="preserve"> -</w:t>
      </w:r>
      <w:r w:rsidRPr="00627138">
        <w:t xml:space="preserve"> по национальности, возрасту, (социальному положению, образованию и т.д.</w:t>
      </w:r>
    </w:p>
    <w:p w:rsidR="00627138" w:rsidRPr="0072022A" w:rsidRDefault="00627138" w:rsidP="007830CE">
      <w:pPr>
        <w:pStyle w:val="afffffff7"/>
      </w:pPr>
      <w:r w:rsidRPr="00627138">
        <w:t>4) Проведение</w:t>
      </w:r>
      <w:r w:rsidR="00FD5095">
        <w:t xml:space="preserve"> </w:t>
      </w:r>
      <w:r w:rsidR="00FD5095" w:rsidRPr="00627138">
        <w:t>опроса</w:t>
      </w:r>
      <w:r w:rsidR="00D03FCC">
        <w:t xml:space="preserve"> </w:t>
      </w:r>
      <w:r w:rsidR="00FD5095" w:rsidRPr="001B49C3">
        <w:t>общественного мнения и мнения водителей ТС</w:t>
      </w:r>
      <w:r w:rsidR="00FD5095">
        <w:t xml:space="preserve"> методом </w:t>
      </w:r>
      <w:r w:rsidR="00D03FCC">
        <w:t>интервьюирования с анкетировани</w:t>
      </w:r>
      <w:r w:rsidR="00FD5095">
        <w:t>ем</w:t>
      </w:r>
      <w:r w:rsidRPr="00627138">
        <w:t>.</w:t>
      </w:r>
      <w:r w:rsidR="00D31505">
        <w:t xml:space="preserve"> </w:t>
      </w:r>
      <w:r w:rsidRPr="00627138">
        <w:t xml:space="preserve">Как правило, его </w:t>
      </w:r>
      <w:r w:rsidR="00FD5095">
        <w:t xml:space="preserve">проводят </w:t>
      </w:r>
      <w:r w:rsidRPr="00627138">
        <w:t xml:space="preserve">анонимно, что повышает достоверность информации. Многое зависит от </w:t>
      </w:r>
      <w:r w:rsidR="0072022A">
        <w:t>интервьюеров</w:t>
      </w:r>
      <w:r w:rsidRPr="00627138">
        <w:t>, насколько они настроят, подготовят людей на откровенные высказывания своих взглядов, позиций, мнений.</w:t>
      </w:r>
    </w:p>
    <w:p w:rsidR="002C0845" w:rsidRDefault="002C0845" w:rsidP="007830CE">
      <w:pPr>
        <w:pStyle w:val="afffffff7"/>
      </w:pPr>
      <w:r>
        <w:lastRenderedPageBreak/>
        <w:t>Целью проведения исследования в рамках КСОДД является выяснение качественных и количественных параметров транспортного поведения населения исследуемого муниципального образования. Задачами выступают сбор и анализ данных, характеризующих перемещения и подвижность граждан, мнение населения относительно функционирования транспортной системы муниципального образования.</w:t>
      </w:r>
    </w:p>
    <w:p w:rsidR="004B4CB1" w:rsidRPr="004B4CB1" w:rsidRDefault="004B4CB1" w:rsidP="007830CE">
      <w:pPr>
        <w:pStyle w:val="afffffff7"/>
      </w:pPr>
      <w:r>
        <w:t>П</w:t>
      </w:r>
      <w:r w:rsidRPr="004B4CB1">
        <w:t>ри разработке КСОДД характер поставленной цели обуславливает выбор аналитического вида социального исследования</w:t>
      </w:r>
      <w:r>
        <w:t xml:space="preserve"> </w:t>
      </w:r>
      <w:r w:rsidRPr="001B49C3">
        <w:t>общественного мнения и мнения водителей ТС</w:t>
      </w:r>
      <w:r w:rsidRPr="004B4CB1">
        <w:t>.</w:t>
      </w:r>
      <w:r>
        <w:rPr>
          <w:bCs/>
        </w:rPr>
        <w:t xml:space="preserve"> </w:t>
      </w:r>
    </w:p>
    <w:p w:rsidR="002C0845" w:rsidRDefault="002C0845" w:rsidP="007830CE">
      <w:pPr>
        <w:pStyle w:val="afffffff7"/>
      </w:pPr>
      <w:r>
        <w:t>В целях разработки КСОДД в качестве основного метода сбора первичной информации целесообразно применять социологический опрос. Этот подход незаменим при сборе ограниченного объема информации у большого числа людей. Выбор вида социологического опроса – интервьюирования или анкетирования – зависит от конкретных требований, предъявляемых к проводимому исследованию.</w:t>
      </w:r>
    </w:p>
    <w:p w:rsidR="002C0845" w:rsidRDefault="002C0845" w:rsidP="007830CE">
      <w:pPr>
        <w:pStyle w:val="afffffff7"/>
      </w:pPr>
      <w:r>
        <w:t>При проведении исследования в рамках разработки КСОДД изучается сразу несколько слоёв населения, причём мнения и особенности поведения части их представителей проецируются на всех оставшихся граждан, поэтому предпочтение отдаётся выборочному исследованию.</w:t>
      </w:r>
    </w:p>
    <w:p w:rsidR="00630270" w:rsidRDefault="002C0845" w:rsidP="007830CE">
      <w:pPr>
        <w:pStyle w:val="afffffff7"/>
      </w:pPr>
      <w:r>
        <w:t xml:space="preserve">Время проведения исследования должно захватывать сразу несколько часов, чтобы имелась возможность учесть мнения различных слоёв населения. </w:t>
      </w:r>
    </w:p>
    <w:p w:rsidR="007146D3" w:rsidRDefault="007146D3" w:rsidP="007830CE">
      <w:pPr>
        <w:pStyle w:val="30"/>
      </w:pPr>
      <w:bookmarkStart w:id="45" w:name="_Toc523085755"/>
      <w:r>
        <w:t xml:space="preserve">Отчёт о </w:t>
      </w:r>
      <w:r w:rsidR="00630270" w:rsidRPr="00630270">
        <w:t>проведени</w:t>
      </w:r>
      <w:r>
        <w:t>и</w:t>
      </w:r>
      <w:r w:rsidR="00630270" w:rsidRPr="00630270">
        <w:t xml:space="preserve"> натурного обследования </w:t>
      </w:r>
      <w:r w:rsidRPr="001B49C3">
        <w:t>общественного мнения и мнения водителей ТС</w:t>
      </w:r>
      <w:bookmarkEnd w:id="45"/>
      <w:r w:rsidRPr="00856C91">
        <w:t xml:space="preserve"> </w:t>
      </w:r>
    </w:p>
    <w:p w:rsidR="00D2073B" w:rsidRDefault="00D2073B" w:rsidP="007830CE">
      <w:pPr>
        <w:pStyle w:val="afffffff7"/>
      </w:pPr>
      <w:r w:rsidRPr="007146D3">
        <w:t>В качестве метода социологического опроса было выбрано интервьюирование</w:t>
      </w:r>
      <w:r w:rsidR="00D03FCC" w:rsidRPr="007146D3">
        <w:t xml:space="preserve"> с одновременным анкетированием</w:t>
      </w:r>
      <w:r w:rsidRPr="007146D3">
        <w:t>, которое предполагает личное общение с опрашиваемым, когда исследователь</w:t>
      </w:r>
      <w:r w:rsidR="00981F4A" w:rsidRPr="007146D3">
        <w:t xml:space="preserve">, являющийся </w:t>
      </w:r>
      <w:r w:rsidR="007146D3" w:rsidRPr="007146D3">
        <w:t>интервьюером</w:t>
      </w:r>
      <w:r w:rsidR="00981F4A" w:rsidRPr="007146D3">
        <w:t>,</w:t>
      </w:r>
      <w:r w:rsidRPr="007146D3">
        <w:t xml:space="preserve"> сам</w:t>
      </w:r>
      <w:r w:rsidRPr="00856C91">
        <w:t xml:space="preserve"> зад</w:t>
      </w:r>
      <w:r>
        <w:t>ает вопросы и фиксирует ответы</w:t>
      </w:r>
      <w:r w:rsidR="00981F4A">
        <w:t xml:space="preserve"> в анкете</w:t>
      </w:r>
      <w:r>
        <w:t xml:space="preserve">. Несмотря на дополнительные затраты времени и средств, при помощи данного подхода повышается надежность собираемых данных за счет уменьшения числа не ответивших и ошибок при </w:t>
      </w:r>
      <w:r w:rsidR="00981F4A">
        <w:t xml:space="preserve">самостоятельном </w:t>
      </w:r>
      <w:r>
        <w:t>заполнении вопросников</w:t>
      </w:r>
      <w:r w:rsidR="00981F4A">
        <w:t xml:space="preserve"> </w:t>
      </w:r>
      <w:r w:rsidR="00981F4A">
        <w:lastRenderedPageBreak/>
        <w:t>опрашиваемыми</w:t>
      </w:r>
      <w:r w:rsidR="00630270">
        <w:t xml:space="preserve"> и </w:t>
      </w:r>
      <w:r w:rsidR="00981F4A">
        <w:t>при</w:t>
      </w:r>
      <w:r w:rsidRPr="00A573FF">
        <w:t xml:space="preserve"> его применени</w:t>
      </w:r>
      <w:r w:rsidR="00981F4A">
        <w:t>и</w:t>
      </w:r>
      <w:r w:rsidRPr="00A573FF">
        <w:t xml:space="preserve"> достигается большая правдивость ответов респондентов</w:t>
      </w:r>
      <w:r w:rsidR="00981F4A">
        <w:t>,</w:t>
      </w:r>
      <w:r w:rsidRPr="00A573FF">
        <w:t xml:space="preserve"> в сравнении с </w:t>
      </w:r>
      <w:r w:rsidR="00630270">
        <w:t xml:space="preserve">простым </w:t>
      </w:r>
      <w:r w:rsidRPr="00A573FF">
        <w:t xml:space="preserve">анкетированием и телефонным опросом, </w:t>
      </w:r>
      <w:r w:rsidR="00630270">
        <w:t>за счёт</w:t>
      </w:r>
      <w:r w:rsidR="00981F4A">
        <w:t xml:space="preserve"> </w:t>
      </w:r>
      <w:r w:rsidRPr="00A573FF">
        <w:t>прямо</w:t>
      </w:r>
      <w:r w:rsidR="00981F4A">
        <w:t>го</w:t>
      </w:r>
      <w:r w:rsidRPr="00A573FF">
        <w:t xml:space="preserve"> контакт</w:t>
      </w:r>
      <w:r w:rsidR="00981F4A">
        <w:t>а с опрашиваемым, являющимся респондентом.</w:t>
      </w:r>
    </w:p>
    <w:p w:rsidR="00D2073B" w:rsidRDefault="00D2073B" w:rsidP="007830CE">
      <w:pPr>
        <w:pStyle w:val="afffffff7"/>
      </w:pPr>
      <w:r>
        <w:t xml:space="preserve">Для проведения опроса предпочтение было отдано случайной выборке, так как этот метод наиболее подходит для первоначальных транспортных обследований. </w:t>
      </w:r>
    </w:p>
    <w:p w:rsidR="00D2073B" w:rsidRPr="002E3660" w:rsidRDefault="00D2073B" w:rsidP="007830CE">
      <w:pPr>
        <w:pStyle w:val="afffffff7"/>
      </w:pPr>
      <w:r>
        <w:t xml:space="preserve">Так как в ходе обследования опрашиваются сразу несколько слоёв населения, </w:t>
      </w:r>
      <w:r w:rsidRPr="002E3660">
        <w:t xml:space="preserve">в том числе работающие, учащиеся и пенсионеры в качестве даты и времени проведения интервьюирования были выбраны два дня в период с </w:t>
      </w:r>
      <w:r w:rsidR="00981F4A" w:rsidRPr="002E3660">
        <w:t>10</w:t>
      </w:r>
      <w:r w:rsidR="00F54FD9" w:rsidRPr="002E3660">
        <w:t>.0</w:t>
      </w:r>
      <w:r w:rsidR="00981F4A" w:rsidRPr="002E3660">
        <w:t>8</w:t>
      </w:r>
      <w:r w:rsidR="00F54FD9" w:rsidRPr="002E3660">
        <w:t xml:space="preserve">.2017 по </w:t>
      </w:r>
      <w:r w:rsidR="00981F4A" w:rsidRPr="002E3660">
        <w:t>11</w:t>
      </w:r>
      <w:r w:rsidR="00F54FD9" w:rsidRPr="002E3660">
        <w:t>.0</w:t>
      </w:r>
      <w:r w:rsidR="00981F4A" w:rsidRPr="002E3660">
        <w:t>8</w:t>
      </w:r>
      <w:r w:rsidR="00F54FD9" w:rsidRPr="002E3660">
        <w:t>.2017 с</w:t>
      </w:r>
      <w:r w:rsidRPr="002E3660">
        <w:t xml:space="preserve"> диапазоном часов от 08:00 до 16:00, что позволило привлечь необходимый широкий круг людей и мнений.</w:t>
      </w:r>
    </w:p>
    <w:p w:rsidR="00D2073B" w:rsidRPr="002E3660" w:rsidRDefault="00D2073B" w:rsidP="007830CE">
      <w:pPr>
        <w:pStyle w:val="afffffff7"/>
      </w:pPr>
      <w:r w:rsidRPr="002E3660">
        <w:t xml:space="preserve">Интервьюирование жителей, проводимое в </w:t>
      </w:r>
      <w:r w:rsidR="00817278">
        <w:t>Пронском районе</w:t>
      </w:r>
      <w:r w:rsidRPr="002E3660">
        <w:t>, осуществлялось на ключевых улицах города, а также у мест притяжения, таких как магазины, так как именно такой подход должен принести наибольшую эффективность.</w:t>
      </w:r>
    </w:p>
    <w:p w:rsidR="00D2073B" w:rsidRPr="007D296E" w:rsidRDefault="00D2073B" w:rsidP="007830CE">
      <w:pPr>
        <w:pStyle w:val="afffffff7"/>
      </w:pPr>
      <w:r w:rsidRPr="002E3660">
        <w:t>По окончании проведения социологического</w:t>
      </w:r>
      <w:r>
        <w:t xml:space="preserve"> исследования анкеты были </w:t>
      </w:r>
      <w:r w:rsidRPr="007D296E">
        <w:t xml:space="preserve">собраны и сведены в единую электронную таблицу, позволившую обработать полученные данные и выявить ряд закономерностей. </w:t>
      </w:r>
    </w:p>
    <w:p w:rsidR="00390A2A" w:rsidRPr="007D296E" w:rsidRDefault="00390A2A" w:rsidP="007830CE">
      <w:r w:rsidRPr="007D296E">
        <w:t xml:space="preserve">В рамках проведения исследования общественного мнения и мнения водителей ТС было опрошено </w:t>
      </w:r>
      <w:r w:rsidR="000D7EA2" w:rsidRPr="007D296E">
        <w:t>5</w:t>
      </w:r>
      <w:r w:rsidR="002C4D73" w:rsidRPr="007D296E">
        <w:t>00</w:t>
      </w:r>
      <w:r w:rsidRPr="007D296E">
        <w:t xml:space="preserve"> человек, что составило </w:t>
      </w:r>
      <w:r w:rsidR="000D7EA2" w:rsidRPr="007D296E">
        <w:t>7,6</w:t>
      </w:r>
      <w:r w:rsidRPr="007D296E">
        <w:t xml:space="preserve">% от общего количества жителей </w:t>
      </w:r>
      <w:r w:rsidR="007D296E">
        <w:t>района</w:t>
      </w:r>
      <w:r w:rsidRPr="007D296E">
        <w:t xml:space="preserve">. </w:t>
      </w:r>
      <w:r w:rsidR="00D2073B" w:rsidRPr="007D296E">
        <w:t>Ниже</w:t>
      </w:r>
      <w:r w:rsidRPr="007D296E">
        <w:t xml:space="preserve"> в таблице </w:t>
      </w:r>
      <w:r w:rsidR="00FE0BD9">
        <w:t>7</w:t>
      </w:r>
      <w:r w:rsidR="00D2073B" w:rsidRPr="007D296E">
        <w:t xml:space="preserve"> представлены результаты опроса жителей </w:t>
      </w:r>
      <w:r w:rsidR="007D296E">
        <w:t>Пронского района</w:t>
      </w:r>
      <w:r w:rsidR="002C4D73" w:rsidRPr="007D296E">
        <w:t>.</w:t>
      </w:r>
    </w:p>
    <w:p w:rsidR="00BB5632" w:rsidRPr="007D296E" w:rsidRDefault="00BB5632" w:rsidP="000A46F2">
      <w:pPr>
        <w:pStyle w:val="afff0"/>
      </w:pPr>
      <w:r w:rsidRPr="007D296E">
        <w:t xml:space="preserve">Таблица </w:t>
      </w:r>
      <w:r w:rsidR="00FE0BD9">
        <w:t>7</w:t>
      </w:r>
      <w:r w:rsidRPr="007D296E">
        <w:t xml:space="preserve"> </w:t>
      </w:r>
      <w:r w:rsidR="000A46F2" w:rsidRPr="007D296E">
        <w:t xml:space="preserve">– </w:t>
      </w:r>
      <w:r w:rsidRPr="007D296E">
        <w:t xml:space="preserve">Результаты опроса жителей </w:t>
      </w:r>
      <w:r w:rsidR="007D296E" w:rsidRPr="007D296E">
        <w:t>Пронского района</w:t>
      </w:r>
    </w:p>
    <w:tbl>
      <w:tblPr>
        <w:tblStyle w:val="afe"/>
        <w:tblW w:w="5000" w:type="pct"/>
        <w:tblLook w:val="04A0"/>
      </w:tblPr>
      <w:tblGrid>
        <w:gridCol w:w="2607"/>
        <w:gridCol w:w="7674"/>
      </w:tblGrid>
      <w:tr w:rsidR="00390A2A" w:rsidRPr="007D296E" w:rsidTr="007D296E">
        <w:trPr>
          <w:cantSplit/>
        </w:trPr>
        <w:tc>
          <w:tcPr>
            <w:tcW w:w="1268" w:type="pct"/>
            <w:shd w:val="clear" w:color="auto" w:fill="auto"/>
          </w:tcPr>
          <w:p w:rsidR="00390A2A" w:rsidRPr="007D296E" w:rsidRDefault="00390A2A" w:rsidP="00F948C4">
            <w:pPr>
              <w:spacing w:before="0" w:line="276" w:lineRule="auto"/>
              <w:rPr>
                <w:sz w:val="24"/>
                <w:szCs w:val="24"/>
              </w:rPr>
            </w:pPr>
            <w:r w:rsidRPr="007D296E">
              <w:rPr>
                <w:sz w:val="24"/>
                <w:szCs w:val="24"/>
              </w:rPr>
              <w:t>Вопрос</w:t>
            </w:r>
          </w:p>
        </w:tc>
        <w:tc>
          <w:tcPr>
            <w:tcW w:w="3732" w:type="pct"/>
            <w:shd w:val="clear" w:color="auto" w:fill="auto"/>
          </w:tcPr>
          <w:p w:rsidR="00390A2A" w:rsidRPr="007D296E" w:rsidRDefault="00390A2A" w:rsidP="00F948C4">
            <w:pPr>
              <w:spacing w:before="0" w:line="276" w:lineRule="auto"/>
              <w:rPr>
                <w:sz w:val="24"/>
                <w:szCs w:val="24"/>
              </w:rPr>
            </w:pPr>
            <w:r w:rsidRPr="007D296E">
              <w:rPr>
                <w:sz w:val="24"/>
                <w:szCs w:val="24"/>
              </w:rPr>
              <w:t>Варианты ответа</w:t>
            </w:r>
          </w:p>
        </w:tc>
      </w:tr>
      <w:tr w:rsidR="00390A2A" w:rsidRPr="007D296E" w:rsidTr="007D296E">
        <w:trPr>
          <w:cantSplit/>
        </w:trPr>
        <w:tc>
          <w:tcPr>
            <w:tcW w:w="5000" w:type="pct"/>
            <w:gridSpan w:val="2"/>
            <w:shd w:val="clear" w:color="auto" w:fill="auto"/>
          </w:tcPr>
          <w:p w:rsidR="00390A2A" w:rsidRPr="007D296E" w:rsidRDefault="00390A2A" w:rsidP="00F948C4">
            <w:pPr>
              <w:spacing w:before="0" w:line="276" w:lineRule="auto"/>
              <w:jc w:val="center"/>
              <w:rPr>
                <w:sz w:val="24"/>
                <w:szCs w:val="24"/>
              </w:rPr>
            </w:pPr>
            <w:r w:rsidRPr="007D296E">
              <w:rPr>
                <w:sz w:val="24"/>
                <w:szCs w:val="24"/>
              </w:rPr>
              <w:t>Велосипедный транспорт</w:t>
            </w:r>
          </w:p>
        </w:tc>
      </w:tr>
      <w:tr w:rsidR="00390A2A" w:rsidRPr="007D296E" w:rsidTr="007D296E">
        <w:trPr>
          <w:cantSplit/>
        </w:trPr>
        <w:tc>
          <w:tcPr>
            <w:tcW w:w="1268" w:type="pct"/>
            <w:shd w:val="clear" w:color="auto" w:fill="auto"/>
          </w:tcPr>
          <w:p w:rsidR="00390A2A" w:rsidRPr="007D296E" w:rsidRDefault="00390A2A" w:rsidP="00BB2679">
            <w:pPr>
              <w:spacing w:before="0" w:line="276" w:lineRule="auto"/>
              <w:ind w:firstLine="0"/>
              <w:jc w:val="left"/>
              <w:rPr>
                <w:sz w:val="24"/>
                <w:szCs w:val="24"/>
              </w:rPr>
            </w:pPr>
            <w:r w:rsidRPr="007D296E">
              <w:rPr>
                <w:sz w:val="24"/>
                <w:szCs w:val="24"/>
              </w:rPr>
              <w:t>используете ли велосипедный транспорт</w:t>
            </w:r>
          </w:p>
        </w:tc>
        <w:tc>
          <w:tcPr>
            <w:tcW w:w="3732" w:type="pct"/>
            <w:shd w:val="clear" w:color="auto" w:fill="auto"/>
          </w:tcPr>
          <w:p w:rsidR="00390A2A" w:rsidRPr="007D296E" w:rsidRDefault="00390A2A" w:rsidP="00F948C4">
            <w:pPr>
              <w:spacing w:before="0" w:line="276" w:lineRule="auto"/>
              <w:ind w:firstLine="0"/>
              <w:jc w:val="left"/>
              <w:rPr>
                <w:sz w:val="24"/>
                <w:szCs w:val="24"/>
              </w:rPr>
            </w:pPr>
            <w:r w:rsidRPr="007D296E">
              <w:rPr>
                <w:sz w:val="24"/>
                <w:szCs w:val="24"/>
              </w:rPr>
              <w:t xml:space="preserve">да - </w:t>
            </w:r>
            <w:r w:rsidR="00BB2679" w:rsidRPr="007D296E">
              <w:rPr>
                <w:sz w:val="24"/>
                <w:szCs w:val="24"/>
              </w:rPr>
              <w:t>18</w:t>
            </w:r>
            <w:r w:rsidRPr="007D296E">
              <w:rPr>
                <w:sz w:val="24"/>
                <w:szCs w:val="24"/>
              </w:rPr>
              <w:t>%;</w:t>
            </w:r>
          </w:p>
          <w:p w:rsidR="00390A2A" w:rsidRPr="007D296E" w:rsidRDefault="00390A2A" w:rsidP="00BB2679">
            <w:pPr>
              <w:spacing w:before="0" w:line="276" w:lineRule="auto"/>
              <w:ind w:firstLine="0"/>
              <w:jc w:val="left"/>
              <w:rPr>
                <w:sz w:val="24"/>
                <w:szCs w:val="24"/>
              </w:rPr>
            </w:pPr>
            <w:r w:rsidRPr="007D296E">
              <w:rPr>
                <w:sz w:val="24"/>
                <w:szCs w:val="24"/>
              </w:rPr>
              <w:t xml:space="preserve">нет - </w:t>
            </w:r>
            <w:r w:rsidR="00BB2679" w:rsidRPr="007D296E">
              <w:rPr>
                <w:sz w:val="24"/>
                <w:szCs w:val="24"/>
              </w:rPr>
              <w:t>8</w:t>
            </w:r>
            <w:r w:rsidRPr="007D296E">
              <w:rPr>
                <w:sz w:val="24"/>
                <w:szCs w:val="24"/>
              </w:rPr>
              <w:t>2%.</w:t>
            </w:r>
          </w:p>
        </w:tc>
      </w:tr>
      <w:tr w:rsidR="00390A2A" w:rsidRPr="007D296E" w:rsidTr="007D296E">
        <w:trPr>
          <w:cantSplit/>
        </w:trPr>
        <w:tc>
          <w:tcPr>
            <w:tcW w:w="1268" w:type="pct"/>
            <w:shd w:val="clear" w:color="auto" w:fill="auto"/>
          </w:tcPr>
          <w:p w:rsidR="00390A2A" w:rsidRPr="007D296E" w:rsidRDefault="00390A2A" w:rsidP="00BB2679">
            <w:pPr>
              <w:tabs>
                <w:tab w:val="clear" w:pos="0"/>
              </w:tabs>
              <w:spacing w:before="0" w:line="276" w:lineRule="auto"/>
              <w:ind w:firstLine="0"/>
              <w:jc w:val="left"/>
              <w:rPr>
                <w:sz w:val="24"/>
                <w:szCs w:val="24"/>
              </w:rPr>
            </w:pPr>
            <w:r w:rsidRPr="007D296E">
              <w:rPr>
                <w:sz w:val="24"/>
                <w:szCs w:val="24"/>
              </w:rPr>
              <w:t xml:space="preserve">при условии развития велоинфраструктуры </w:t>
            </w:r>
          </w:p>
        </w:tc>
        <w:tc>
          <w:tcPr>
            <w:tcW w:w="3732" w:type="pct"/>
            <w:shd w:val="clear" w:color="auto" w:fill="auto"/>
          </w:tcPr>
          <w:p w:rsidR="00390A2A" w:rsidRPr="007D296E" w:rsidRDefault="00390A2A" w:rsidP="00BB2679">
            <w:pPr>
              <w:spacing w:before="0" w:line="276" w:lineRule="auto"/>
              <w:ind w:firstLine="0"/>
              <w:jc w:val="left"/>
              <w:rPr>
                <w:sz w:val="24"/>
                <w:szCs w:val="24"/>
              </w:rPr>
            </w:pPr>
            <w:r w:rsidRPr="007D296E">
              <w:rPr>
                <w:sz w:val="24"/>
                <w:szCs w:val="24"/>
              </w:rPr>
              <w:t xml:space="preserve">Из </w:t>
            </w:r>
            <w:r w:rsidR="00BB2679" w:rsidRPr="007D296E">
              <w:rPr>
                <w:sz w:val="24"/>
                <w:szCs w:val="24"/>
              </w:rPr>
              <w:t>63</w:t>
            </w:r>
            <w:r w:rsidRPr="007D296E">
              <w:rPr>
                <w:sz w:val="24"/>
                <w:szCs w:val="24"/>
              </w:rPr>
              <w:t xml:space="preserve"> % не использующих велосипедный транспорт, стали бы его использовать</w:t>
            </w:r>
            <w:r w:rsidR="00BB2679" w:rsidRPr="007D296E">
              <w:rPr>
                <w:sz w:val="24"/>
                <w:szCs w:val="24"/>
              </w:rPr>
              <w:t>.</w:t>
            </w:r>
          </w:p>
        </w:tc>
      </w:tr>
      <w:tr w:rsidR="00390A2A" w:rsidRPr="007D296E" w:rsidTr="007D296E">
        <w:trPr>
          <w:cantSplit/>
        </w:trPr>
        <w:tc>
          <w:tcPr>
            <w:tcW w:w="1268" w:type="pct"/>
            <w:shd w:val="clear" w:color="auto" w:fill="auto"/>
          </w:tcPr>
          <w:p w:rsidR="00390A2A" w:rsidRPr="007D296E" w:rsidRDefault="00390A2A" w:rsidP="00BB2679">
            <w:pPr>
              <w:tabs>
                <w:tab w:val="clear" w:pos="0"/>
              </w:tabs>
              <w:spacing w:before="0" w:line="276" w:lineRule="auto"/>
              <w:ind w:left="34" w:firstLine="0"/>
              <w:jc w:val="left"/>
              <w:rPr>
                <w:sz w:val="24"/>
                <w:szCs w:val="24"/>
              </w:rPr>
            </w:pPr>
            <w:r w:rsidRPr="007D296E">
              <w:rPr>
                <w:sz w:val="24"/>
                <w:szCs w:val="24"/>
              </w:rPr>
              <w:lastRenderedPageBreak/>
              <w:t>перемещение совершаемые по поселению на велосипедном транспорте</w:t>
            </w:r>
          </w:p>
        </w:tc>
        <w:tc>
          <w:tcPr>
            <w:tcW w:w="3732" w:type="pct"/>
            <w:shd w:val="clear" w:color="auto" w:fill="auto"/>
          </w:tcPr>
          <w:p w:rsidR="00390A2A" w:rsidRPr="007D296E" w:rsidRDefault="00390A2A" w:rsidP="00F948C4">
            <w:pPr>
              <w:spacing w:before="0" w:line="276" w:lineRule="auto"/>
              <w:ind w:firstLine="0"/>
              <w:jc w:val="left"/>
              <w:rPr>
                <w:sz w:val="24"/>
                <w:szCs w:val="24"/>
              </w:rPr>
            </w:pPr>
            <w:r w:rsidRPr="007D296E">
              <w:rPr>
                <w:sz w:val="24"/>
                <w:szCs w:val="24"/>
              </w:rPr>
              <w:t>На работу-</w:t>
            </w:r>
            <w:r w:rsidR="00BB2679" w:rsidRPr="007D296E">
              <w:rPr>
                <w:sz w:val="24"/>
                <w:szCs w:val="24"/>
              </w:rPr>
              <w:t>20</w:t>
            </w:r>
            <w:r w:rsidRPr="007D296E">
              <w:rPr>
                <w:sz w:val="24"/>
                <w:szCs w:val="24"/>
              </w:rPr>
              <w:t>%, в среднем 1100 м, в среднем 8 мин;</w:t>
            </w:r>
          </w:p>
          <w:p w:rsidR="00390A2A" w:rsidRPr="007D296E" w:rsidRDefault="00390A2A" w:rsidP="00F948C4">
            <w:pPr>
              <w:spacing w:before="0" w:line="276" w:lineRule="auto"/>
              <w:ind w:firstLine="0"/>
              <w:jc w:val="left"/>
              <w:rPr>
                <w:sz w:val="24"/>
                <w:szCs w:val="24"/>
              </w:rPr>
            </w:pPr>
            <w:r w:rsidRPr="007D296E">
              <w:rPr>
                <w:sz w:val="24"/>
                <w:szCs w:val="24"/>
              </w:rPr>
              <w:t>До стоянки ТС (ГСК, платная стоянка)-2%, в среднем 1200 м, в среднем 13 мин;</w:t>
            </w:r>
          </w:p>
          <w:p w:rsidR="00390A2A" w:rsidRPr="007D296E" w:rsidRDefault="00390A2A" w:rsidP="00F948C4">
            <w:pPr>
              <w:spacing w:before="0" w:line="276" w:lineRule="auto"/>
              <w:ind w:firstLine="0"/>
              <w:jc w:val="left"/>
              <w:rPr>
                <w:sz w:val="24"/>
                <w:szCs w:val="24"/>
              </w:rPr>
            </w:pPr>
            <w:r w:rsidRPr="007D296E">
              <w:rPr>
                <w:sz w:val="24"/>
                <w:szCs w:val="24"/>
              </w:rPr>
              <w:t>Прогулка-5</w:t>
            </w:r>
            <w:r w:rsidR="00BB2679" w:rsidRPr="007D296E">
              <w:rPr>
                <w:sz w:val="24"/>
                <w:szCs w:val="24"/>
              </w:rPr>
              <w:t>2</w:t>
            </w:r>
            <w:r w:rsidRPr="007D296E">
              <w:rPr>
                <w:sz w:val="24"/>
                <w:szCs w:val="24"/>
              </w:rPr>
              <w:t>%, в среднем 1700 м, в среднем 45 мин;</w:t>
            </w:r>
          </w:p>
          <w:p w:rsidR="00390A2A" w:rsidRPr="007D296E" w:rsidRDefault="00390A2A" w:rsidP="00F948C4">
            <w:pPr>
              <w:spacing w:before="0" w:line="276" w:lineRule="auto"/>
              <w:ind w:firstLine="0"/>
              <w:jc w:val="left"/>
              <w:rPr>
                <w:sz w:val="24"/>
                <w:szCs w:val="24"/>
              </w:rPr>
            </w:pPr>
            <w:r w:rsidRPr="007D296E">
              <w:rPr>
                <w:sz w:val="24"/>
                <w:szCs w:val="24"/>
              </w:rPr>
              <w:t xml:space="preserve">На дачу - </w:t>
            </w:r>
            <w:r w:rsidR="00BB2679" w:rsidRPr="007D296E">
              <w:rPr>
                <w:sz w:val="24"/>
                <w:szCs w:val="24"/>
              </w:rPr>
              <w:t>10</w:t>
            </w:r>
            <w:r w:rsidRPr="007D296E">
              <w:rPr>
                <w:sz w:val="24"/>
                <w:szCs w:val="24"/>
              </w:rPr>
              <w:t xml:space="preserve">%, в среднем </w:t>
            </w:r>
            <w:r w:rsidR="00BB2679" w:rsidRPr="007D296E">
              <w:rPr>
                <w:sz w:val="24"/>
                <w:szCs w:val="24"/>
              </w:rPr>
              <w:t>30</w:t>
            </w:r>
            <w:r w:rsidRPr="007D296E">
              <w:rPr>
                <w:sz w:val="24"/>
                <w:szCs w:val="24"/>
              </w:rPr>
              <w:t>00 м, в среднем 19 мин;</w:t>
            </w:r>
          </w:p>
          <w:p w:rsidR="00390A2A" w:rsidRPr="007D296E" w:rsidRDefault="00BB2679" w:rsidP="00F948C4">
            <w:pPr>
              <w:spacing w:before="0" w:line="276" w:lineRule="auto"/>
              <w:ind w:firstLine="0"/>
              <w:jc w:val="left"/>
              <w:rPr>
                <w:sz w:val="24"/>
                <w:szCs w:val="24"/>
              </w:rPr>
            </w:pPr>
            <w:r w:rsidRPr="007D296E">
              <w:rPr>
                <w:sz w:val="24"/>
                <w:szCs w:val="24"/>
              </w:rPr>
              <w:t>На учёбу - 29</w:t>
            </w:r>
            <w:r w:rsidR="00390A2A" w:rsidRPr="007D296E">
              <w:rPr>
                <w:sz w:val="24"/>
                <w:szCs w:val="24"/>
              </w:rPr>
              <w:t xml:space="preserve">%, в среднем </w:t>
            </w:r>
            <w:r w:rsidRPr="007D296E">
              <w:rPr>
                <w:sz w:val="24"/>
                <w:szCs w:val="24"/>
              </w:rPr>
              <w:t>85</w:t>
            </w:r>
            <w:r w:rsidR="00390A2A" w:rsidRPr="007D296E">
              <w:rPr>
                <w:sz w:val="24"/>
                <w:szCs w:val="24"/>
              </w:rPr>
              <w:t>0 м, в среднем 10 мин;</w:t>
            </w:r>
          </w:p>
          <w:p w:rsidR="00390A2A" w:rsidRPr="007D296E" w:rsidRDefault="00390A2A" w:rsidP="00BB2679">
            <w:pPr>
              <w:spacing w:before="0" w:line="276" w:lineRule="auto"/>
              <w:ind w:firstLine="0"/>
              <w:jc w:val="left"/>
              <w:rPr>
                <w:sz w:val="24"/>
                <w:szCs w:val="24"/>
              </w:rPr>
            </w:pPr>
            <w:r w:rsidRPr="007D296E">
              <w:rPr>
                <w:sz w:val="24"/>
                <w:szCs w:val="24"/>
              </w:rPr>
              <w:t>В магазин - 2</w:t>
            </w:r>
            <w:r w:rsidR="00BB2679" w:rsidRPr="007D296E">
              <w:rPr>
                <w:sz w:val="24"/>
                <w:szCs w:val="24"/>
              </w:rPr>
              <w:t>3</w:t>
            </w:r>
            <w:r w:rsidRPr="007D296E">
              <w:rPr>
                <w:sz w:val="24"/>
                <w:szCs w:val="24"/>
              </w:rPr>
              <w:t>%, в среднем 650 м, в среднем 7 мин.</w:t>
            </w:r>
          </w:p>
        </w:tc>
      </w:tr>
      <w:tr w:rsidR="00390A2A" w:rsidRPr="007D296E" w:rsidTr="007D296E">
        <w:trPr>
          <w:cantSplit/>
        </w:trPr>
        <w:tc>
          <w:tcPr>
            <w:tcW w:w="5000" w:type="pct"/>
            <w:gridSpan w:val="2"/>
            <w:shd w:val="clear" w:color="auto" w:fill="auto"/>
          </w:tcPr>
          <w:p w:rsidR="00390A2A" w:rsidRPr="007D296E" w:rsidRDefault="00390A2A" w:rsidP="00F948C4">
            <w:pPr>
              <w:spacing w:before="0" w:line="276" w:lineRule="auto"/>
              <w:jc w:val="center"/>
              <w:rPr>
                <w:sz w:val="24"/>
                <w:szCs w:val="24"/>
              </w:rPr>
            </w:pPr>
            <w:r w:rsidRPr="007D296E">
              <w:rPr>
                <w:sz w:val="24"/>
                <w:szCs w:val="24"/>
              </w:rPr>
              <w:t>Индивидуальный транспорт</w:t>
            </w:r>
          </w:p>
        </w:tc>
      </w:tr>
      <w:tr w:rsidR="00390A2A" w:rsidRPr="007D296E" w:rsidTr="007D296E">
        <w:trPr>
          <w:cantSplit/>
        </w:trPr>
        <w:tc>
          <w:tcPr>
            <w:tcW w:w="1268" w:type="pct"/>
            <w:shd w:val="clear" w:color="auto" w:fill="auto"/>
          </w:tcPr>
          <w:p w:rsidR="00390A2A" w:rsidRPr="007D296E" w:rsidRDefault="00390A2A" w:rsidP="00F948C4">
            <w:pPr>
              <w:spacing w:before="0" w:line="276" w:lineRule="auto"/>
              <w:ind w:firstLine="0"/>
              <w:jc w:val="left"/>
              <w:rPr>
                <w:sz w:val="24"/>
                <w:szCs w:val="24"/>
              </w:rPr>
            </w:pPr>
            <w:r w:rsidRPr="007D296E">
              <w:rPr>
                <w:sz w:val="24"/>
                <w:szCs w:val="24"/>
              </w:rPr>
              <w:t>используете ли индивидуальный транспорт</w:t>
            </w:r>
          </w:p>
        </w:tc>
        <w:tc>
          <w:tcPr>
            <w:tcW w:w="3732" w:type="pct"/>
            <w:shd w:val="clear" w:color="auto" w:fill="auto"/>
          </w:tcPr>
          <w:p w:rsidR="00390A2A" w:rsidRPr="007D296E" w:rsidRDefault="00390A2A" w:rsidP="00F948C4">
            <w:pPr>
              <w:spacing w:before="0" w:line="276" w:lineRule="auto"/>
              <w:ind w:firstLine="0"/>
              <w:jc w:val="left"/>
              <w:rPr>
                <w:sz w:val="24"/>
                <w:szCs w:val="24"/>
              </w:rPr>
            </w:pPr>
            <w:r w:rsidRPr="007D296E">
              <w:rPr>
                <w:sz w:val="24"/>
                <w:szCs w:val="24"/>
              </w:rPr>
              <w:t xml:space="preserve">да - </w:t>
            </w:r>
            <w:r w:rsidR="000619A9" w:rsidRPr="007D296E">
              <w:rPr>
                <w:sz w:val="24"/>
                <w:szCs w:val="24"/>
              </w:rPr>
              <w:t>75</w:t>
            </w:r>
            <w:r w:rsidRPr="007D296E">
              <w:rPr>
                <w:sz w:val="24"/>
                <w:szCs w:val="24"/>
              </w:rPr>
              <w:t>%;</w:t>
            </w:r>
          </w:p>
          <w:p w:rsidR="00390A2A" w:rsidRPr="007D296E" w:rsidRDefault="00390A2A" w:rsidP="000619A9">
            <w:pPr>
              <w:spacing w:before="0" w:line="276" w:lineRule="auto"/>
              <w:ind w:firstLine="0"/>
              <w:jc w:val="left"/>
              <w:rPr>
                <w:sz w:val="24"/>
                <w:szCs w:val="24"/>
              </w:rPr>
            </w:pPr>
            <w:r w:rsidRPr="007D296E">
              <w:rPr>
                <w:sz w:val="24"/>
                <w:szCs w:val="24"/>
              </w:rPr>
              <w:t xml:space="preserve">нет - </w:t>
            </w:r>
            <w:r w:rsidR="000619A9" w:rsidRPr="007D296E">
              <w:rPr>
                <w:sz w:val="24"/>
                <w:szCs w:val="24"/>
              </w:rPr>
              <w:t>25</w:t>
            </w:r>
            <w:r w:rsidRPr="007D296E">
              <w:rPr>
                <w:sz w:val="24"/>
                <w:szCs w:val="24"/>
              </w:rPr>
              <w:t xml:space="preserve">%. </w:t>
            </w:r>
          </w:p>
        </w:tc>
      </w:tr>
      <w:tr w:rsidR="00390A2A" w:rsidRPr="007D296E" w:rsidTr="007D296E">
        <w:trPr>
          <w:cantSplit/>
        </w:trPr>
        <w:tc>
          <w:tcPr>
            <w:tcW w:w="1268" w:type="pct"/>
            <w:shd w:val="clear" w:color="auto" w:fill="auto"/>
          </w:tcPr>
          <w:p w:rsidR="00390A2A" w:rsidRPr="007D296E" w:rsidRDefault="00390A2A" w:rsidP="00F948C4">
            <w:pPr>
              <w:spacing w:before="0" w:line="276" w:lineRule="auto"/>
              <w:ind w:firstLine="34"/>
              <w:jc w:val="left"/>
              <w:rPr>
                <w:sz w:val="24"/>
                <w:szCs w:val="24"/>
              </w:rPr>
            </w:pPr>
            <w:r w:rsidRPr="007D296E">
              <w:rPr>
                <w:sz w:val="24"/>
                <w:szCs w:val="24"/>
              </w:rPr>
              <w:t>перемещение совершаемые по поселению на индивидуальном транспорте</w:t>
            </w:r>
          </w:p>
        </w:tc>
        <w:tc>
          <w:tcPr>
            <w:tcW w:w="3732" w:type="pct"/>
            <w:shd w:val="clear" w:color="auto" w:fill="auto"/>
          </w:tcPr>
          <w:p w:rsidR="00390A2A" w:rsidRPr="007D296E" w:rsidRDefault="00390A2A" w:rsidP="00F948C4">
            <w:pPr>
              <w:spacing w:before="0" w:line="276" w:lineRule="auto"/>
              <w:ind w:firstLine="0"/>
              <w:jc w:val="left"/>
              <w:rPr>
                <w:sz w:val="24"/>
                <w:szCs w:val="24"/>
              </w:rPr>
            </w:pPr>
            <w:r w:rsidRPr="007D296E">
              <w:rPr>
                <w:sz w:val="24"/>
                <w:szCs w:val="24"/>
              </w:rPr>
              <w:t>На работу- 7</w:t>
            </w:r>
            <w:r w:rsidR="00FC0B65" w:rsidRPr="007D296E">
              <w:rPr>
                <w:sz w:val="24"/>
                <w:szCs w:val="24"/>
              </w:rPr>
              <w:t>0</w:t>
            </w:r>
            <w:r w:rsidRPr="007D296E">
              <w:rPr>
                <w:sz w:val="24"/>
                <w:szCs w:val="24"/>
              </w:rPr>
              <w:t>%, в среднем 1900 м, в среднем 6 мин;</w:t>
            </w:r>
          </w:p>
          <w:p w:rsidR="00390A2A" w:rsidRPr="007D296E" w:rsidRDefault="00390A2A" w:rsidP="00F948C4">
            <w:pPr>
              <w:spacing w:before="0" w:line="276" w:lineRule="auto"/>
              <w:ind w:firstLine="0"/>
              <w:jc w:val="left"/>
              <w:rPr>
                <w:sz w:val="24"/>
                <w:szCs w:val="24"/>
              </w:rPr>
            </w:pPr>
            <w:r w:rsidRPr="007D296E">
              <w:rPr>
                <w:sz w:val="24"/>
                <w:szCs w:val="24"/>
              </w:rPr>
              <w:t xml:space="preserve">На дачу - </w:t>
            </w:r>
            <w:r w:rsidR="00FC0B65" w:rsidRPr="007D296E">
              <w:rPr>
                <w:sz w:val="24"/>
                <w:szCs w:val="24"/>
              </w:rPr>
              <w:t>15</w:t>
            </w:r>
            <w:r w:rsidRPr="007D296E">
              <w:rPr>
                <w:sz w:val="24"/>
                <w:szCs w:val="24"/>
              </w:rPr>
              <w:t>%, в среднем 3100 м, в среднем 11 мин;</w:t>
            </w:r>
          </w:p>
          <w:p w:rsidR="00390A2A" w:rsidRPr="007D296E" w:rsidRDefault="00390A2A" w:rsidP="00F948C4">
            <w:pPr>
              <w:spacing w:before="0" w:line="276" w:lineRule="auto"/>
              <w:ind w:firstLine="0"/>
              <w:jc w:val="left"/>
              <w:rPr>
                <w:sz w:val="24"/>
                <w:szCs w:val="24"/>
              </w:rPr>
            </w:pPr>
            <w:r w:rsidRPr="007D296E">
              <w:rPr>
                <w:sz w:val="24"/>
                <w:szCs w:val="24"/>
              </w:rPr>
              <w:t>На учёбу - 2%, в среднем 1100 м, в среднем 5 мин;</w:t>
            </w:r>
          </w:p>
          <w:p w:rsidR="00390A2A" w:rsidRPr="007D296E" w:rsidRDefault="00390A2A" w:rsidP="00FC0B65">
            <w:pPr>
              <w:spacing w:before="0" w:line="276" w:lineRule="auto"/>
              <w:ind w:firstLine="0"/>
              <w:jc w:val="left"/>
              <w:rPr>
                <w:sz w:val="24"/>
                <w:szCs w:val="24"/>
              </w:rPr>
            </w:pPr>
            <w:r w:rsidRPr="007D296E">
              <w:rPr>
                <w:sz w:val="24"/>
                <w:szCs w:val="24"/>
              </w:rPr>
              <w:t xml:space="preserve">В магазин - </w:t>
            </w:r>
            <w:r w:rsidR="00FC0B65" w:rsidRPr="007D296E">
              <w:rPr>
                <w:sz w:val="24"/>
                <w:szCs w:val="24"/>
              </w:rPr>
              <w:t>13</w:t>
            </w:r>
            <w:r w:rsidRPr="007D296E">
              <w:rPr>
                <w:sz w:val="24"/>
                <w:szCs w:val="24"/>
              </w:rPr>
              <w:t>%, в среднем 700 м, в среднем 7 мин.</w:t>
            </w:r>
          </w:p>
        </w:tc>
      </w:tr>
      <w:tr w:rsidR="00390A2A" w:rsidRPr="007D296E" w:rsidTr="007D296E">
        <w:trPr>
          <w:cantSplit/>
        </w:trPr>
        <w:tc>
          <w:tcPr>
            <w:tcW w:w="1268" w:type="pct"/>
            <w:shd w:val="clear" w:color="auto" w:fill="auto"/>
          </w:tcPr>
          <w:p w:rsidR="00390A2A" w:rsidRPr="007D296E" w:rsidRDefault="00390A2A" w:rsidP="00F948C4">
            <w:pPr>
              <w:spacing w:before="0" w:line="276" w:lineRule="auto"/>
              <w:ind w:firstLine="34"/>
              <w:jc w:val="left"/>
              <w:rPr>
                <w:sz w:val="24"/>
                <w:szCs w:val="24"/>
              </w:rPr>
            </w:pPr>
            <w:r w:rsidRPr="007D296E">
              <w:rPr>
                <w:sz w:val="24"/>
                <w:szCs w:val="24"/>
              </w:rPr>
              <w:t>проблемы с парковкой и стоянкой</w:t>
            </w:r>
          </w:p>
        </w:tc>
        <w:tc>
          <w:tcPr>
            <w:tcW w:w="3732" w:type="pct"/>
            <w:shd w:val="clear" w:color="auto" w:fill="auto"/>
          </w:tcPr>
          <w:p w:rsidR="00390A2A" w:rsidRPr="007D296E" w:rsidRDefault="00390A2A" w:rsidP="00F948C4">
            <w:pPr>
              <w:spacing w:before="0" w:line="276" w:lineRule="auto"/>
              <w:ind w:firstLine="0"/>
              <w:jc w:val="left"/>
              <w:rPr>
                <w:sz w:val="24"/>
                <w:szCs w:val="24"/>
              </w:rPr>
            </w:pPr>
            <w:r w:rsidRPr="007D296E">
              <w:rPr>
                <w:sz w:val="24"/>
                <w:szCs w:val="24"/>
              </w:rPr>
              <w:t>да</w:t>
            </w:r>
            <w:r w:rsidR="00476CFE" w:rsidRPr="007D296E">
              <w:rPr>
                <w:sz w:val="24"/>
                <w:szCs w:val="24"/>
              </w:rPr>
              <w:t xml:space="preserve"> </w:t>
            </w:r>
            <w:r w:rsidRPr="007D296E">
              <w:rPr>
                <w:sz w:val="24"/>
                <w:szCs w:val="24"/>
              </w:rPr>
              <w:t>-</w:t>
            </w:r>
            <w:r w:rsidR="00476CFE" w:rsidRPr="007D296E">
              <w:rPr>
                <w:sz w:val="24"/>
                <w:szCs w:val="24"/>
              </w:rPr>
              <w:t xml:space="preserve"> </w:t>
            </w:r>
            <w:r w:rsidR="007D296E">
              <w:rPr>
                <w:sz w:val="24"/>
                <w:szCs w:val="24"/>
              </w:rPr>
              <w:t>30</w:t>
            </w:r>
            <w:r w:rsidRPr="007D296E">
              <w:rPr>
                <w:sz w:val="24"/>
                <w:szCs w:val="24"/>
              </w:rPr>
              <w:t>%;</w:t>
            </w:r>
          </w:p>
          <w:p w:rsidR="00390A2A" w:rsidRPr="007D296E" w:rsidRDefault="00390A2A" w:rsidP="007D296E">
            <w:pPr>
              <w:spacing w:before="0" w:line="276" w:lineRule="auto"/>
              <w:ind w:firstLine="0"/>
              <w:jc w:val="left"/>
              <w:rPr>
                <w:sz w:val="24"/>
                <w:szCs w:val="24"/>
              </w:rPr>
            </w:pPr>
            <w:r w:rsidRPr="007D296E">
              <w:rPr>
                <w:sz w:val="24"/>
                <w:szCs w:val="24"/>
              </w:rPr>
              <w:t>нет</w:t>
            </w:r>
            <w:r w:rsidR="00476CFE" w:rsidRPr="007D296E">
              <w:rPr>
                <w:sz w:val="24"/>
                <w:szCs w:val="24"/>
              </w:rPr>
              <w:t xml:space="preserve"> </w:t>
            </w:r>
            <w:r w:rsidRPr="007D296E">
              <w:rPr>
                <w:sz w:val="24"/>
                <w:szCs w:val="24"/>
              </w:rPr>
              <w:t>-</w:t>
            </w:r>
            <w:r w:rsidR="00476CFE" w:rsidRPr="007D296E">
              <w:rPr>
                <w:sz w:val="24"/>
                <w:szCs w:val="24"/>
              </w:rPr>
              <w:t xml:space="preserve"> </w:t>
            </w:r>
            <w:r w:rsidR="007D296E">
              <w:rPr>
                <w:sz w:val="24"/>
                <w:szCs w:val="24"/>
              </w:rPr>
              <w:t>70</w:t>
            </w:r>
            <w:r w:rsidRPr="007D296E">
              <w:rPr>
                <w:sz w:val="24"/>
                <w:szCs w:val="24"/>
              </w:rPr>
              <w:t>%.</w:t>
            </w:r>
          </w:p>
        </w:tc>
      </w:tr>
      <w:tr w:rsidR="00390A2A" w:rsidRPr="007D296E" w:rsidTr="007D296E">
        <w:trPr>
          <w:cantSplit/>
          <w:trHeight w:val="1244"/>
        </w:trPr>
        <w:tc>
          <w:tcPr>
            <w:tcW w:w="1268" w:type="pct"/>
            <w:shd w:val="clear" w:color="auto" w:fill="auto"/>
          </w:tcPr>
          <w:p w:rsidR="00390A2A" w:rsidRPr="007D296E" w:rsidRDefault="00390A2A" w:rsidP="00F948C4">
            <w:pPr>
              <w:spacing w:before="0" w:line="276" w:lineRule="auto"/>
              <w:ind w:firstLine="34"/>
              <w:jc w:val="left"/>
              <w:rPr>
                <w:sz w:val="24"/>
                <w:szCs w:val="24"/>
              </w:rPr>
            </w:pPr>
            <w:r w:rsidRPr="007D296E">
              <w:rPr>
                <w:sz w:val="24"/>
                <w:szCs w:val="24"/>
              </w:rPr>
              <w:t xml:space="preserve">проблемные места с парковкой и стоянкой </w:t>
            </w:r>
          </w:p>
        </w:tc>
        <w:tc>
          <w:tcPr>
            <w:tcW w:w="3732" w:type="pct"/>
            <w:shd w:val="clear" w:color="auto" w:fill="auto"/>
          </w:tcPr>
          <w:p w:rsidR="00390A2A" w:rsidRPr="007D296E" w:rsidRDefault="007D296E" w:rsidP="00F948C4">
            <w:pPr>
              <w:spacing w:before="0" w:line="276" w:lineRule="auto"/>
              <w:ind w:firstLine="0"/>
              <w:jc w:val="left"/>
              <w:rPr>
                <w:sz w:val="24"/>
                <w:szCs w:val="24"/>
              </w:rPr>
            </w:pPr>
            <w:r>
              <w:rPr>
                <w:sz w:val="24"/>
                <w:szCs w:val="24"/>
              </w:rPr>
              <w:t xml:space="preserve">места притяжений </w:t>
            </w:r>
          </w:p>
        </w:tc>
      </w:tr>
      <w:tr w:rsidR="00390A2A" w:rsidRPr="007D296E" w:rsidTr="007D296E">
        <w:trPr>
          <w:cantSplit/>
          <w:trHeight w:val="336"/>
        </w:trPr>
        <w:tc>
          <w:tcPr>
            <w:tcW w:w="5000" w:type="pct"/>
            <w:gridSpan w:val="2"/>
            <w:shd w:val="clear" w:color="auto" w:fill="auto"/>
          </w:tcPr>
          <w:p w:rsidR="00390A2A" w:rsidRPr="007D296E" w:rsidRDefault="00390A2A" w:rsidP="00F948C4">
            <w:pPr>
              <w:spacing w:before="0" w:line="276" w:lineRule="auto"/>
              <w:ind w:firstLine="34"/>
              <w:jc w:val="center"/>
              <w:rPr>
                <w:sz w:val="24"/>
                <w:szCs w:val="24"/>
              </w:rPr>
            </w:pPr>
            <w:r w:rsidRPr="007D296E">
              <w:rPr>
                <w:sz w:val="24"/>
                <w:szCs w:val="24"/>
              </w:rPr>
              <w:t>Пеший ход</w:t>
            </w:r>
          </w:p>
        </w:tc>
      </w:tr>
      <w:tr w:rsidR="00390A2A" w:rsidRPr="007D296E" w:rsidTr="007D296E">
        <w:trPr>
          <w:cantSplit/>
          <w:trHeight w:val="1244"/>
        </w:trPr>
        <w:tc>
          <w:tcPr>
            <w:tcW w:w="1268" w:type="pct"/>
            <w:shd w:val="clear" w:color="auto" w:fill="auto"/>
          </w:tcPr>
          <w:p w:rsidR="00390A2A" w:rsidRPr="007D296E" w:rsidRDefault="00390A2A" w:rsidP="00F948C4">
            <w:pPr>
              <w:spacing w:before="0" w:line="276" w:lineRule="auto"/>
              <w:ind w:firstLine="34"/>
              <w:jc w:val="left"/>
              <w:rPr>
                <w:sz w:val="24"/>
                <w:szCs w:val="24"/>
              </w:rPr>
            </w:pPr>
            <w:r w:rsidRPr="007D296E">
              <w:rPr>
                <w:sz w:val="24"/>
                <w:szCs w:val="24"/>
              </w:rPr>
              <w:t>перемещение совершаемые по поселению пешком до места назначения</w:t>
            </w:r>
          </w:p>
        </w:tc>
        <w:tc>
          <w:tcPr>
            <w:tcW w:w="3732" w:type="pct"/>
            <w:shd w:val="clear" w:color="auto" w:fill="auto"/>
          </w:tcPr>
          <w:p w:rsidR="00390A2A" w:rsidRPr="007D296E" w:rsidRDefault="00390A2A" w:rsidP="00F948C4">
            <w:pPr>
              <w:spacing w:before="0" w:line="276" w:lineRule="auto"/>
              <w:ind w:firstLine="0"/>
              <w:rPr>
                <w:sz w:val="24"/>
                <w:szCs w:val="24"/>
              </w:rPr>
            </w:pPr>
            <w:r w:rsidRPr="007D296E">
              <w:rPr>
                <w:sz w:val="24"/>
                <w:szCs w:val="24"/>
              </w:rPr>
              <w:t>на работу</w:t>
            </w:r>
            <w:r w:rsidR="00930E6F" w:rsidRPr="007D296E">
              <w:rPr>
                <w:sz w:val="24"/>
                <w:szCs w:val="24"/>
              </w:rPr>
              <w:t xml:space="preserve"> – 36</w:t>
            </w:r>
            <w:r w:rsidRPr="007D296E">
              <w:rPr>
                <w:sz w:val="24"/>
                <w:szCs w:val="24"/>
              </w:rPr>
              <w:t>%, в среднем 700 м, в среднем 7 мин;</w:t>
            </w:r>
          </w:p>
          <w:p w:rsidR="00390A2A" w:rsidRPr="007D296E" w:rsidRDefault="00390A2A" w:rsidP="00F948C4">
            <w:pPr>
              <w:spacing w:before="0" w:line="276" w:lineRule="auto"/>
              <w:ind w:firstLine="0"/>
              <w:rPr>
                <w:sz w:val="24"/>
                <w:szCs w:val="24"/>
              </w:rPr>
            </w:pPr>
            <w:r w:rsidRPr="007D296E">
              <w:rPr>
                <w:sz w:val="24"/>
                <w:szCs w:val="24"/>
              </w:rPr>
              <w:t>прогулка</w:t>
            </w:r>
            <w:r w:rsidR="00930E6F" w:rsidRPr="007D296E">
              <w:rPr>
                <w:sz w:val="24"/>
                <w:szCs w:val="24"/>
              </w:rPr>
              <w:t xml:space="preserve"> – </w:t>
            </w:r>
            <w:r w:rsidRPr="007D296E">
              <w:rPr>
                <w:sz w:val="24"/>
                <w:szCs w:val="24"/>
              </w:rPr>
              <w:t>42%, в среднем 1000 м, в среднем 30 мин;</w:t>
            </w:r>
          </w:p>
          <w:p w:rsidR="00390A2A" w:rsidRPr="007D296E" w:rsidRDefault="00390A2A" w:rsidP="00F948C4">
            <w:pPr>
              <w:spacing w:before="0" w:line="276" w:lineRule="auto"/>
              <w:ind w:firstLine="0"/>
              <w:rPr>
                <w:sz w:val="24"/>
                <w:szCs w:val="24"/>
              </w:rPr>
            </w:pPr>
            <w:r w:rsidRPr="007D296E">
              <w:rPr>
                <w:sz w:val="24"/>
                <w:szCs w:val="24"/>
              </w:rPr>
              <w:t xml:space="preserve">на дачу – </w:t>
            </w:r>
            <w:r w:rsidR="00930E6F" w:rsidRPr="007D296E">
              <w:rPr>
                <w:sz w:val="24"/>
                <w:szCs w:val="24"/>
              </w:rPr>
              <w:t>2</w:t>
            </w:r>
            <w:r w:rsidRPr="007D296E">
              <w:rPr>
                <w:sz w:val="24"/>
                <w:szCs w:val="24"/>
              </w:rPr>
              <w:t>%, в среднем 2000 м, в среднем 30 мин;</w:t>
            </w:r>
          </w:p>
          <w:p w:rsidR="00390A2A" w:rsidRPr="007D296E" w:rsidRDefault="00390A2A" w:rsidP="00F948C4">
            <w:pPr>
              <w:spacing w:before="0" w:line="276" w:lineRule="auto"/>
              <w:ind w:firstLine="0"/>
              <w:rPr>
                <w:sz w:val="24"/>
                <w:szCs w:val="24"/>
              </w:rPr>
            </w:pPr>
            <w:r w:rsidRPr="007D296E">
              <w:rPr>
                <w:sz w:val="24"/>
                <w:szCs w:val="24"/>
              </w:rPr>
              <w:t xml:space="preserve">на учёбу – </w:t>
            </w:r>
            <w:r w:rsidR="00930E6F" w:rsidRPr="007D296E">
              <w:rPr>
                <w:sz w:val="24"/>
                <w:szCs w:val="24"/>
              </w:rPr>
              <w:t>33</w:t>
            </w:r>
            <w:r w:rsidRPr="007D296E">
              <w:rPr>
                <w:sz w:val="24"/>
                <w:szCs w:val="24"/>
              </w:rPr>
              <w:t>%, в среднем 300 м, в среднем 7 мин;</w:t>
            </w:r>
          </w:p>
          <w:p w:rsidR="00390A2A" w:rsidRPr="007D296E" w:rsidRDefault="00390A2A" w:rsidP="00F948C4">
            <w:pPr>
              <w:spacing w:before="0" w:line="276" w:lineRule="auto"/>
              <w:ind w:firstLine="0"/>
              <w:rPr>
                <w:sz w:val="24"/>
                <w:szCs w:val="24"/>
              </w:rPr>
            </w:pPr>
            <w:r w:rsidRPr="007D296E">
              <w:rPr>
                <w:sz w:val="24"/>
                <w:szCs w:val="24"/>
              </w:rPr>
              <w:t>в магазин – 2</w:t>
            </w:r>
            <w:r w:rsidR="00930E6F" w:rsidRPr="007D296E">
              <w:rPr>
                <w:sz w:val="24"/>
                <w:szCs w:val="24"/>
              </w:rPr>
              <w:t>0</w:t>
            </w:r>
            <w:r w:rsidRPr="007D296E">
              <w:rPr>
                <w:sz w:val="24"/>
                <w:szCs w:val="24"/>
              </w:rPr>
              <w:t>%, в среднем 400 м, в среднем 11 мин;</w:t>
            </w:r>
          </w:p>
          <w:p w:rsidR="00390A2A" w:rsidRPr="007D296E" w:rsidRDefault="00390A2A" w:rsidP="00930E6F">
            <w:pPr>
              <w:spacing w:before="0" w:line="276" w:lineRule="auto"/>
              <w:ind w:firstLine="0"/>
              <w:rPr>
                <w:b/>
                <w:sz w:val="24"/>
                <w:szCs w:val="24"/>
              </w:rPr>
            </w:pPr>
            <w:r w:rsidRPr="007D296E">
              <w:rPr>
                <w:sz w:val="24"/>
                <w:szCs w:val="24"/>
              </w:rPr>
              <w:t xml:space="preserve">места отдыха – </w:t>
            </w:r>
            <w:r w:rsidR="00930E6F" w:rsidRPr="007D296E">
              <w:rPr>
                <w:sz w:val="24"/>
                <w:szCs w:val="24"/>
              </w:rPr>
              <w:t>5</w:t>
            </w:r>
            <w:r w:rsidRPr="007D296E">
              <w:rPr>
                <w:sz w:val="24"/>
                <w:szCs w:val="24"/>
              </w:rPr>
              <w:t>% в среднем 500 м, в среднем 10 мин.</w:t>
            </w:r>
          </w:p>
        </w:tc>
      </w:tr>
      <w:tr w:rsidR="00390A2A" w:rsidRPr="007D296E" w:rsidTr="007D296E">
        <w:trPr>
          <w:cantSplit/>
          <w:trHeight w:val="742"/>
        </w:trPr>
        <w:tc>
          <w:tcPr>
            <w:tcW w:w="1268" w:type="pct"/>
            <w:shd w:val="clear" w:color="auto" w:fill="auto"/>
          </w:tcPr>
          <w:p w:rsidR="00390A2A" w:rsidRPr="007D296E" w:rsidRDefault="00390A2A" w:rsidP="00F948C4">
            <w:pPr>
              <w:spacing w:before="0" w:line="276" w:lineRule="auto"/>
              <w:ind w:firstLine="34"/>
              <w:jc w:val="left"/>
              <w:rPr>
                <w:sz w:val="24"/>
                <w:szCs w:val="24"/>
              </w:rPr>
            </w:pPr>
            <w:r w:rsidRPr="007D296E">
              <w:rPr>
                <w:sz w:val="24"/>
                <w:szCs w:val="24"/>
              </w:rPr>
              <w:t>где не хватает пешеходных дорожек.</w:t>
            </w:r>
          </w:p>
        </w:tc>
        <w:tc>
          <w:tcPr>
            <w:tcW w:w="3732" w:type="pct"/>
            <w:shd w:val="clear" w:color="auto" w:fill="auto"/>
          </w:tcPr>
          <w:p w:rsidR="00390A2A" w:rsidRPr="007D296E" w:rsidRDefault="00930E6F" w:rsidP="00F948C4">
            <w:pPr>
              <w:spacing w:before="0" w:line="276" w:lineRule="auto"/>
              <w:ind w:firstLine="0"/>
              <w:rPr>
                <w:sz w:val="24"/>
                <w:szCs w:val="24"/>
              </w:rPr>
            </w:pPr>
            <w:r w:rsidRPr="007D296E">
              <w:rPr>
                <w:sz w:val="24"/>
                <w:szCs w:val="24"/>
              </w:rPr>
              <w:t>на большинстве улиц города</w:t>
            </w:r>
            <w:r w:rsidR="00390A2A" w:rsidRPr="007D296E">
              <w:rPr>
                <w:sz w:val="24"/>
                <w:szCs w:val="24"/>
              </w:rPr>
              <w:t>.</w:t>
            </w:r>
          </w:p>
        </w:tc>
      </w:tr>
      <w:tr w:rsidR="00390A2A" w:rsidRPr="007D296E" w:rsidTr="007D296E">
        <w:trPr>
          <w:cantSplit/>
          <w:trHeight w:val="742"/>
        </w:trPr>
        <w:tc>
          <w:tcPr>
            <w:tcW w:w="1268" w:type="pct"/>
            <w:shd w:val="clear" w:color="auto" w:fill="auto"/>
          </w:tcPr>
          <w:p w:rsidR="00390A2A" w:rsidRPr="007D296E" w:rsidRDefault="00390A2A" w:rsidP="00F948C4">
            <w:pPr>
              <w:spacing w:before="0" w:line="276" w:lineRule="auto"/>
              <w:ind w:firstLine="34"/>
              <w:jc w:val="left"/>
              <w:rPr>
                <w:sz w:val="24"/>
                <w:szCs w:val="24"/>
              </w:rPr>
            </w:pPr>
            <w:r w:rsidRPr="007D296E">
              <w:rPr>
                <w:sz w:val="24"/>
                <w:szCs w:val="24"/>
              </w:rPr>
              <w:t>другие недостатки пешеходных дорожек</w:t>
            </w:r>
          </w:p>
        </w:tc>
        <w:tc>
          <w:tcPr>
            <w:tcW w:w="3732" w:type="pct"/>
            <w:shd w:val="clear" w:color="auto" w:fill="auto"/>
          </w:tcPr>
          <w:p w:rsidR="00390A2A" w:rsidRPr="007D296E" w:rsidRDefault="007D296E" w:rsidP="00F948C4">
            <w:pPr>
              <w:spacing w:before="0" w:line="276" w:lineRule="auto"/>
              <w:ind w:firstLine="0"/>
              <w:rPr>
                <w:sz w:val="24"/>
                <w:szCs w:val="24"/>
              </w:rPr>
            </w:pPr>
            <w:r>
              <w:rPr>
                <w:sz w:val="24"/>
                <w:szCs w:val="24"/>
              </w:rPr>
              <w:t>отсутствие твердого покрыти</w:t>
            </w:r>
            <w:r w:rsidR="002B079B" w:rsidRPr="007D296E">
              <w:rPr>
                <w:sz w:val="24"/>
                <w:szCs w:val="24"/>
              </w:rPr>
              <w:t>я пешеходных дорожек</w:t>
            </w:r>
            <w:r w:rsidR="00390A2A" w:rsidRPr="007D296E">
              <w:rPr>
                <w:sz w:val="24"/>
                <w:szCs w:val="24"/>
              </w:rPr>
              <w:t>;</w:t>
            </w:r>
          </w:p>
          <w:p w:rsidR="00390A2A" w:rsidRPr="007D296E" w:rsidRDefault="00390A2A" w:rsidP="002B079B">
            <w:pPr>
              <w:spacing w:before="0" w:line="276" w:lineRule="auto"/>
              <w:ind w:firstLine="0"/>
              <w:rPr>
                <w:sz w:val="24"/>
                <w:szCs w:val="24"/>
              </w:rPr>
            </w:pPr>
            <w:r w:rsidRPr="007D296E">
              <w:rPr>
                <w:sz w:val="24"/>
                <w:szCs w:val="24"/>
              </w:rPr>
              <w:t>затапливание тротуаро</w:t>
            </w:r>
            <w:r w:rsidR="002B079B" w:rsidRPr="007D296E">
              <w:rPr>
                <w:sz w:val="24"/>
                <w:szCs w:val="24"/>
              </w:rPr>
              <w:t>в весной и после сильных дождей</w:t>
            </w:r>
            <w:r w:rsidRPr="007D296E">
              <w:rPr>
                <w:sz w:val="24"/>
                <w:szCs w:val="24"/>
              </w:rPr>
              <w:t>.</w:t>
            </w:r>
          </w:p>
        </w:tc>
      </w:tr>
      <w:tr w:rsidR="00390A2A" w:rsidRPr="007D296E" w:rsidTr="007D296E">
        <w:trPr>
          <w:cantSplit/>
          <w:trHeight w:val="227"/>
        </w:trPr>
        <w:tc>
          <w:tcPr>
            <w:tcW w:w="5000" w:type="pct"/>
            <w:gridSpan w:val="2"/>
            <w:shd w:val="clear" w:color="auto" w:fill="auto"/>
          </w:tcPr>
          <w:p w:rsidR="00390A2A" w:rsidRPr="007D296E" w:rsidRDefault="00390A2A" w:rsidP="00F948C4">
            <w:pPr>
              <w:spacing w:before="0" w:line="276" w:lineRule="auto"/>
              <w:jc w:val="center"/>
              <w:rPr>
                <w:sz w:val="24"/>
                <w:szCs w:val="24"/>
              </w:rPr>
            </w:pPr>
            <w:r w:rsidRPr="007D296E">
              <w:rPr>
                <w:sz w:val="24"/>
                <w:szCs w:val="24"/>
              </w:rPr>
              <w:t>Мероприятия по организации дорожного движения</w:t>
            </w:r>
          </w:p>
        </w:tc>
      </w:tr>
      <w:tr w:rsidR="00390A2A" w:rsidRPr="00BB5632" w:rsidTr="007D296E">
        <w:trPr>
          <w:cantSplit/>
          <w:trHeight w:val="742"/>
        </w:trPr>
        <w:tc>
          <w:tcPr>
            <w:tcW w:w="1268" w:type="pct"/>
            <w:shd w:val="clear" w:color="auto" w:fill="auto"/>
          </w:tcPr>
          <w:p w:rsidR="00390A2A" w:rsidRPr="007D296E" w:rsidRDefault="00390A2A" w:rsidP="00F948C4">
            <w:pPr>
              <w:spacing w:before="0" w:line="276" w:lineRule="auto"/>
              <w:ind w:firstLine="0"/>
              <w:jc w:val="left"/>
              <w:rPr>
                <w:sz w:val="24"/>
                <w:szCs w:val="24"/>
              </w:rPr>
            </w:pPr>
            <w:r w:rsidRPr="007D296E">
              <w:rPr>
                <w:sz w:val="24"/>
                <w:szCs w:val="24"/>
              </w:rPr>
              <w:t>улучшения по организации дорожного движения</w:t>
            </w:r>
          </w:p>
        </w:tc>
        <w:tc>
          <w:tcPr>
            <w:tcW w:w="3732" w:type="pct"/>
            <w:shd w:val="clear" w:color="auto" w:fill="auto"/>
          </w:tcPr>
          <w:p w:rsidR="00390A2A" w:rsidRPr="007D296E" w:rsidRDefault="00390A2A" w:rsidP="00F948C4">
            <w:pPr>
              <w:spacing w:before="0" w:line="276" w:lineRule="auto"/>
              <w:ind w:firstLine="0"/>
              <w:rPr>
                <w:sz w:val="24"/>
                <w:szCs w:val="24"/>
              </w:rPr>
            </w:pPr>
          </w:p>
          <w:p w:rsidR="00390A2A" w:rsidRPr="007D296E" w:rsidRDefault="002B079B" w:rsidP="00F948C4">
            <w:pPr>
              <w:spacing w:before="0" w:line="276" w:lineRule="auto"/>
              <w:ind w:firstLine="0"/>
              <w:rPr>
                <w:sz w:val="24"/>
                <w:szCs w:val="24"/>
              </w:rPr>
            </w:pPr>
            <w:r w:rsidRPr="007D296E">
              <w:rPr>
                <w:sz w:val="24"/>
                <w:szCs w:val="24"/>
              </w:rPr>
              <w:t xml:space="preserve">строительство пешеходных </w:t>
            </w:r>
            <w:r w:rsidR="007D296E">
              <w:rPr>
                <w:sz w:val="24"/>
                <w:szCs w:val="24"/>
              </w:rPr>
              <w:t>дорожек, тротуаров</w:t>
            </w:r>
          </w:p>
          <w:p w:rsidR="00390A2A" w:rsidRPr="00BB5632" w:rsidRDefault="00390A2A" w:rsidP="00F948C4">
            <w:pPr>
              <w:spacing w:before="0" w:line="276" w:lineRule="auto"/>
              <w:ind w:firstLine="0"/>
              <w:rPr>
                <w:sz w:val="24"/>
                <w:szCs w:val="24"/>
              </w:rPr>
            </w:pPr>
          </w:p>
        </w:tc>
      </w:tr>
    </w:tbl>
    <w:p w:rsidR="00AF0879" w:rsidRPr="00446EA6" w:rsidRDefault="00AF0879" w:rsidP="007830CE">
      <w:pPr>
        <w:pStyle w:val="10"/>
        <w:tabs>
          <w:tab w:val="clear" w:pos="992"/>
        </w:tabs>
        <w:suppressAutoHyphens/>
        <w:autoSpaceDE w:val="0"/>
        <w:autoSpaceDN w:val="0"/>
        <w:adjustRightInd w:val="0"/>
      </w:pPr>
      <w:bookmarkStart w:id="46" w:name="_Toc523085756"/>
      <w:r>
        <w:lastRenderedPageBreak/>
        <w:t>Анализ организационной деятельности органов государственной власти субъекта Российской Федерации и органов местного самоуправления по ОДД</w:t>
      </w:r>
      <w:bookmarkEnd w:id="46"/>
    </w:p>
    <w:p w:rsidR="00AF0879" w:rsidRDefault="00AF0879" w:rsidP="007830CE">
      <w:pPr>
        <w:pStyle w:val="21"/>
        <w:suppressAutoHyphens/>
        <w:autoSpaceDE w:val="0"/>
        <w:autoSpaceDN w:val="0"/>
        <w:adjustRightInd w:val="0"/>
      </w:pPr>
      <w:bookmarkStart w:id="47" w:name="_Toc523085757"/>
      <w:r>
        <w:t>Содержание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w:t>
      </w:r>
      <w:bookmarkEnd w:id="47"/>
    </w:p>
    <w:p w:rsidR="00AF0879" w:rsidRDefault="00AF0879" w:rsidP="007830CE">
      <w:r>
        <w:t>Согласно Концепции проекта Федерального закона «Об организации дорожного движения и о внесении изменений в отдельные законодательные акты Российской Федерации» (разработчик Проекта – Министерство транспорта РФ), организационная деятельность органов государственной власти субъекта Российской Федерации и органов местного самоуправления по организации дорожного движения должна включать в себя:</w:t>
      </w:r>
    </w:p>
    <w:p w:rsidR="00AF0879" w:rsidRDefault="00AF0879" w:rsidP="007830CE">
      <w:pPr>
        <w:pStyle w:val="a"/>
      </w:pPr>
      <w:r>
        <w:t>реализацию региональной и муниципальной политики в области организации дорожного движения на территории муниципального образования;</w:t>
      </w:r>
    </w:p>
    <w:p w:rsidR="00AF0879" w:rsidRDefault="00AF0879" w:rsidP="007830CE">
      <w:pPr>
        <w:pStyle w:val="a"/>
      </w:pPr>
      <w:r>
        <w:t>организацию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p>
    <w:p w:rsidR="00AF0879" w:rsidRDefault="00AF0879" w:rsidP="007830CE">
      <w:pPr>
        <w:pStyle w:val="a"/>
      </w:pPr>
      <w:r>
        <w:t>ведение учета основных параметров дорожного движения на территории муниципальных образований;</w:t>
      </w:r>
    </w:p>
    <w:p w:rsidR="00AF0879" w:rsidRDefault="00AF0879" w:rsidP="007830CE">
      <w:pPr>
        <w:pStyle w:val="a"/>
      </w:pPr>
      <w:r>
        <w:t>содержание технических средств организации дорожного движения (ТСОДД) на автомобильных дорогах;</w:t>
      </w:r>
    </w:p>
    <w:p w:rsidR="00AF0879" w:rsidRDefault="00AF0879" w:rsidP="007830CE">
      <w:pPr>
        <w:pStyle w:val="a"/>
      </w:pPr>
      <w:r>
        <w:t>ведение реестра парковок общего пользования на территориях муниципальных образований.</w:t>
      </w:r>
    </w:p>
    <w:p w:rsidR="00D86DA2" w:rsidRDefault="00D86DA2" w:rsidP="007830CE">
      <w:pPr>
        <w:pStyle w:val="30"/>
        <w:tabs>
          <w:tab w:val="clear" w:pos="1418"/>
        </w:tabs>
        <w:autoSpaceDE w:val="0"/>
        <w:autoSpaceDN w:val="0"/>
        <w:adjustRightInd w:val="0"/>
        <w:spacing w:after="280"/>
      </w:pPr>
      <w:bookmarkStart w:id="48" w:name="_Toc523085758"/>
      <w:r>
        <w:lastRenderedPageBreak/>
        <w:t>Реализация региональной и муниципальной политики в области организации дорожного движения на территории муниципального образования</w:t>
      </w:r>
      <w:bookmarkEnd w:id="48"/>
    </w:p>
    <w:p w:rsidR="00AF0879" w:rsidRDefault="00AF0879" w:rsidP="007830CE">
      <w:r>
        <w:t>Целью государственной политики в сфере организации дорожного движения (ОДД)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 сопутствующих социальных, экономических и экологических издержек.</w:t>
      </w:r>
    </w:p>
    <w:p w:rsidR="00AF0879" w:rsidRDefault="00AF0879" w:rsidP="007830CE">
      <w:r>
        <w:t>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 экономических и технических условий для обеспечения надежного и безопасного движения транспортных средств и пешеходов.</w:t>
      </w:r>
    </w:p>
    <w:p w:rsidR="00AF0879" w:rsidRDefault="00AF0879" w:rsidP="007830CE">
      <w:r>
        <w:t>Государственная политика в сфере организации дорожного движения включает в себя следующие направления:</w:t>
      </w:r>
    </w:p>
    <w:p w:rsidR="00AF0879" w:rsidRPr="00A67E5D" w:rsidRDefault="0010634C" w:rsidP="00110992">
      <w:pPr>
        <w:pStyle w:val="a"/>
        <w:numPr>
          <w:ilvl w:val="0"/>
          <w:numId w:val="27"/>
        </w:numPr>
        <w:ind w:left="0"/>
      </w:pPr>
      <w:r>
        <w:t>с</w:t>
      </w:r>
      <w:r w:rsidR="00AF0879" w:rsidRPr="00A67E5D">
        <w:rPr>
          <w:rFonts w:hint="eastAsia"/>
        </w:rPr>
        <w:t>овершенствование</w:t>
      </w:r>
      <w:r>
        <w:t xml:space="preserve"> </w:t>
      </w:r>
      <w:r w:rsidR="00AF0879" w:rsidRPr="00A67E5D">
        <w:rPr>
          <w:rFonts w:hint="eastAsia"/>
        </w:rPr>
        <w:t>территориального</w:t>
      </w:r>
      <w:r>
        <w:t xml:space="preserve"> </w:t>
      </w:r>
      <w:r w:rsidR="00AF0879" w:rsidRPr="00A67E5D">
        <w:rPr>
          <w:rFonts w:hint="eastAsia"/>
        </w:rPr>
        <w:t>и</w:t>
      </w:r>
      <w:r>
        <w:t xml:space="preserve"> </w:t>
      </w:r>
      <w:r w:rsidR="00AF0879" w:rsidRPr="00A67E5D">
        <w:rPr>
          <w:rFonts w:hint="eastAsia"/>
        </w:rPr>
        <w:t>территориально</w:t>
      </w:r>
      <w:r w:rsidR="00AF0879" w:rsidRPr="00A67E5D">
        <w:t>-</w:t>
      </w:r>
      <w:r w:rsidR="00AF0879" w:rsidRPr="00A67E5D">
        <w:rPr>
          <w:rFonts w:hint="eastAsia"/>
        </w:rPr>
        <w:t>транспортного</w:t>
      </w:r>
      <w:r>
        <w:t xml:space="preserve"> </w:t>
      </w:r>
      <w:r w:rsidR="00AF0879" w:rsidRPr="00A67E5D">
        <w:rPr>
          <w:rFonts w:hint="eastAsia"/>
        </w:rPr>
        <w:t>планирования</w:t>
      </w:r>
      <w:r w:rsidR="00AF0879" w:rsidRPr="00A67E5D">
        <w:t>;</w:t>
      </w:r>
    </w:p>
    <w:p w:rsidR="00AF0879" w:rsidRPr="00A67E5D" w:rsidRDefault="00AF0879" w:rsidP="00110992">
      <w:pPr>
        <w:pStyle w:val="a"/>
        <w:numPr>
          <w:ilvl w:val="0"/>
          <w:numId w:val="27"/>
        </w:numPr>
        <w:ind w:left="0"/>
      </w:pPr>
      <w:r w:rsidRPr="00A67E5D">
        <w:rPr>
          <w:rFonts w:hint="eastAsia"/>
        </w:rPr>
        <w:t>развитие</w:t>
      </w:r>
      <w:r w:rsidR="00390A2A">
        <w:t xml:space="preserve"> </w:t>
      </w:r>
      <w:r w:rsidRPr="00A67E5D">
        <w:rPr>
          <w:rFonts w:hint="eastAsia"/>
        </w:rPr>
        <w:t>улично</w:t>
      </w:r>
      <w:r w:rsidRPr="00A67E5D">
        <w:t>-</w:t>
      </w:r>
      <w:r w:rsidRPr="00A67E5D">
        <w:rPr>
          <w:rFonts w:hint="eastAsia"/>
        </w:rPr>
        <w:t>дорожных</w:t>
      </w:r>
      <w:r w:rsidR="00390A2A">
        <w:t xml:space="preserve"> </w:t>
      </w:r>
      <w:r w:rsidRPr="00A67E5D">
        <w:rPr>
          <w:rFonts w:hint="eastAsia"/>
        </w:rPr>
        <w:t>сетей</w:t>
      </w:r>
      <w:r w:rsidRPr="00A67E5D">
        <w:t>;</w:t>
      </w:r>
    </w:p>
    <w:p w:rsidR="00AF0879" w:rsidRPr="00A67E5D" w:rsidRDefault="00AF0879" w:rsidP="00110992">
      <w:pPr>
        <w:pStyle w:val="a"/>
        <w:numPr>
          <w:ilvl w:val="0"/>
          <w:numId w:val="27"/>
        </w:numPr>
        <w:ind w:left="0"/>
      </w:pPr>
      <w:r w:rsidRPr="00A67E5D">
        <w:rPr>
          <w:rFonts w:hint="eastAsia"/>
        </w:rPr>
        <w:t>модернизация</w:t>
      </w:r>
      <w:r w:rsidR="00390A2A">
        <w:t xml:space="preserve"> </w:t>
      </w:r>
      <w:r w:rsidRPr="00A67E5D">
        <w:rPr>
          <w:rFonts w:hint="eastAsia"/>
        </w:rPr>
        <w:t>общественного</w:t>
      </w:r>
      <w:r w:rsidR="00390A2A">
        <w:t xml:space="preserve"> </w:t>
      </w:r>
      <w:r w:rsidRPr="00A67E5D">
        <w:rPr>
          <w:rFonts w:hint="eastAsia"/>
        </w:rPr>
        <w:t>пассажирского</w:t>
      </w:r>
      <w:r w:rsidR="00390A2A">
        <w:t xml:space="preserve"> </w:t>
      </w:r>
      <w:r w:rsidRPr="00A67E5D">
        <w:rPr>
          <w:rFonts w:hint="eastAsia"/>
        </w:rPr>
        <w:t>транспорта</w:t>
      </w:r>
      <w:r w:rsidRPr="00A67E5D">
        <w:t>;</w:t>
      </w:r>
    </w:p>
    <w:p w:rsidR="00AF0879" w:rsidRPr="00A67E5D" w:rsidRDefault="00AF0879" w:rsidP="00110992">
      <w:pPr>
        <w:pStyle w:val="a"/>
        <w:numPr>
          <w:ilvl w:val="0"/>
          <w:numId w:val="27"/>
        </w:numPr>
        <w:ind w:left="0"/>
      </w:pPr>
      <w:r w:rsidRPr="00A67E5D">
        <w:rPr>
          <w:rFonts w:hint="eastAsia"/>
        </w:rPr>
        <w:t>организация</w:t>
      </w:r>
      <w:r w:rsidR="00390A2A">
        <w:t xml:space="preserve"> </w:t>
      </w:r>
      <w:r w:rsidRPr="00A67E5D">
        <w:rPr>
          <w:rFonts w:hint="eastAsia"/>
        </w:rPr>
        <w:t>городского</w:t>
      </w:r>
      <w:r w:rsidR="00390A2A">
        <w:t xml:space="preserve"> </w:t>
      </w:r>
      <w:r w:rsidRPr="00A67E5D">
        <w:rPr>
          <w:rFonts w:hint="eastAsia"/>
        </w:rPr>
        <w:t>парковочного</w:t>
      </w:r>
      <w:r w:rsidR="00390A2A">
        <w:t xml:space="preserve"> </w:t>
      </w:r>
      <w:r w:rsidRPr="00A67E5D">
        <w:rPr>
          <w:rFonts w:hint="eastAsia"/>
        </w:rPr>
        <w:t>пространства</w:t>
      </w:r>
      <w:r w:rsidR="00390A2A">
        <w:t xml:space="preserve"> </w:t>
      </w:r>
      <w:r w:rsidRPr="00A67E5D">
        <w:rPr>
          <w:rFonts w:hint="eastAsia"/>
        </w:rPr>
        <w:t>и</w:t>
      </w:r>
      <w:r w:rsidR="00390A2A">
        <w:t xml:space="preserve"> </w:t>
      </w:r>
      <w:r w:rsidRPr="00A67E5D">
        <w:rPr>
          <w:rFonts w:hint="eastAsia"/>
        </w:rPr>
        <w:t>парковочная</w:t>
      </w:r>
      <w:r w:rsidR="00390A2A">
        <w:t xml:space="preserve"> </w:t>
      </w:r>
      <w:r w:rsidRPr="00A67E5D">
        <w:rPr>
          <w:rFonts w:hint="eastAsia"/>
        </w:rPr>
        <w:t>политика</w:t>
      </w:r>
      <w:r w:rsidRPr="00A67E5D">
        <w:t>;</w:t>
      </w:r>
    </w:p>
    <w:p w:rsidR="00AF0879" w:rsidRPr="00A67E5D" w:rsidRDefault="00AF0879" w:rsidP="00110992">
      <w:pPr>
        <w:pStyle w:val="a"/>
        <w:numPr>
          <w:ilvl w:val="0"/>
          <w:numId w:val="27"/>
        </w:numPr>
        <w:ind w:left="0"/>
      </w:pPr>
      <w:r w:rsidRPr="00A67E5D">
        <w:rPr>
          <w:rFonts w:hint="eastAsia"/>
        </w:rPr>
        <w:t>введение</w:t>
      </w:r>
      <w:r w:rsidR="00390A2A">
        <w:t xml:space="preserve"> </w:t>
      </w:r>
      <w:r w:rsidRPr="00A67E5D">
        <w:rPr>
          <w:rFonts w:hint="eastAsia"/>
        </w:rPr>
        <w:t>приоритетов</w:t>
      </w:r>
      <w:r w:rsidR="00390A2A">
        <w:t xml:space="preserve"> </w:t>
      </w:r>
      <w:r w:rsidRPr="00A67E5D">
        <w:rPr>
          <w:rFonts w:hint="eastAsia"/>
        </w:rPr>
        <w:t>в</w:t>
      </w:r>
      <w:r w:rsidR="00390A2A">
        <w:t xml:space="preserve"> </w:t>
      </w:r>
      <w:r w:rsidRPr="00A67E5D">
        <w:rPr>
          <w:rFonts w:hint="eastAsia"/>
        </w:rPr>
        <w:t>управлении</w:t>
      </w:r>
      <w:r w:rsidR="00390A2A">
        <w:t xml:space="preserve"> </w:t>
      </w:r>
      <w:r w:rsidRPr="00A67E5D">
        <w:rPr>
          <w:rFonts w:hint="eastAsia"/>
        </w:rPr>
        <w:t>движением</w:t>
      </w:r>
      <w:r w:rsidR="00AF3318">
        <w:t xml:space="preserve"> </w:t>
      </w:r>
      <w:r w:rsidRPr="00A67E5D">
        <w:rPr>
          <w:rFonts w:hint="eastAsia"/>
        </w:rPr>
        <w:t>автотранспорта</w:t>
      </w:r>
      <w:r w:rsidRPr="00A67E5D">
        <w:t>;</w:t>
      </w:r>
    </w:p>
    <w:p w:rsidR="00AF0879" w:rsidRPr="00A67E5D" w:rsidRDefault="00AF0879" w:rsidP="00110992">
      <w:pPr>
        <w:pStyle w:val="a"/>
        <w:numPr>
          <w:ilvl w:val="0"/>
          <w:numId w:val="27"/>
        </w:numPr>
        <w:ind w:left="0"/>
      </w:pPr>
      <w:r w:rsidRPr="00A67E5D">
        <w:rPr>
          <w:rFonts w:hint="eastAsia"/>
        </w:rPr>
        <w:t>совершенствование</w:t>
      </w:r>
      <w:r w:rsidR="007B5DE8">
        <w:t xml:space="preserve"> </w:t>
      </w:r>
      <w:r w:rsidRPr="00A67E5D">
        <w:rPr>
          <w:rFonts w:hint="eastAsia"/>
        </w:rPr>
        <w:t>инженерных</w:t>
      </w:r>
      <w:r w:rsidR="007B5DE8">
        <w:t xml:space="preserve"> </w:t>
      </w:r>
      <w:r w:rsidRPr="00A67E5D">
        <w:rPr>
          <w:rFonts w:hint="eastAsia"/>
        </w:rPr>
        <w:t>средств</w:t>
      </w:r>
      <w:r w:rsidR="007B5DE8">
        <w:t xml:space="preserve"> </w:t>
      </w:r>
      <w:r w:rsidRPr="00A67E5D">
        <w:rPr>
          <w:rFonts w:hint="eastAsia"/>
        </w:rPr>
        <w:t>и</w:t>
      </w:r>
      <w:r w:rsidR="007B5DE8">
        <w:t xml:space="preserve"> </w:t>
      </w:r>
      <w:r w:rsidRPr="00A67E5D">
        <w:rPr>
          <w:rFonts w:hint="eastAsia"/>
        </w:rPr>
        <w:t>методов</w:t>
      </w:r>
      <w:r w:rsidR="007B5DE8">
        <w:t xml:space="preserve"> </w:t>
      </w:r>
      <w:r w:rsidRPr="00A67E5D">
        <w:rPr>
          <w:rFonts w:hint="eastAsia"/>
        </w:rPr>
        <w:t>организации</w:t>
      </w:r>
      <w:r w:rsidR="007B5DE8">
        <w:t xml:space="preserve"> </w:t>
      </w:r>
      <w:r w:rsidRPr="00A67E5D">
        <w:rPr>
          <w:rFonts w:hint="eastAsia"/>
        </w:rPr>
        <w:t>дорожного</w:t>
      </w:r>
      <w:r w:rsidR="007B5DE8">
        <w:t xml:space="preserve"> </w:t>
      </w:r>
      <w:r w:rsidRPr="00A67E5D">
        <w:rPr>
          <w:rFonts w:hint="eastAsia"/>
        </w:rPr>
        <w:t>движения</w:t>
      </w:r>
      <w:r w:rsidRPr="00A67E5D">
        <w:t>;</w:t>
      </w:r>
    </w:p>
    <w:p w:rsidR="00AF0879" w:rsidRPr="00A67E5D" w:rsidRDefault="00AF0879" w:rsidP="00110992">
      <w:pPr>
        <w:pStyle w:val="a"/>
        <w:numPr>
          <w:ilvl w:val="0"/>
          <w:numId w:val="27"/>
        </w:numPr>
        <w:ind w:left="0"/>
      </w:pPr>
      <w:r w:rsidRPr="00A67E5D">
        <w:rPr>
          <w:rFonts w:hint="eastAsia"/>
        </w:rPr>
        <w:t>оптимизация</w:t>
      </w:r>
      <w:r w:rsidR="007B5DE8">
        <w:t xml:space="preserve"> </w:t>
      </w:r>
      <w:r w:rsidRPr="00A67E5D">
        <w:rPr>
          <w:rFonts w:hint="eastAsia"/>
        </w:rPr>
        <w:t>работы</w:t>
      </w:r>
      <w:r w:rsidR="007B5DE8">
        <w:t xml:space="preserve"> </w:t>
      </w:r>
      <w:r w:rsidRPr="00A67E5D">
        <w:rPr>
          <w:rFonts w:hint="eastAsia"/>
        </w:rPr>
        <w:t>грузового</w:t>
      </w:r>
      <w:r w:rsidR="007B5DE8">
        <w:t xml:space="preserve"> </w:t>
      </w:r>
      <w:r w:rsidRPr="00A67E5D">
        <w:rPr>
          <w:rFonts w:hint="eastAsia"/>
        </w:rPr>
        <w:t>автомобильного</w:t>
      </w:r>
      <w:r w:rsidR="007B5DE8">
        <w:t xml:space="preserve"> </w:t>
      </w:r>
      <w:r w:rsidRPr="00A67E5D">
        <w:rPr>
          <w:rFonts w:hint="eastAsia"/>
        </w:rPr>
        <w:t>транспорта</w:t>
      </w:r>
      <w:r w:rsidRPr="00A67E5D">
        <w:t>;</w:t>
      </w:r>
    </w:p>
    <w:p w:rsidR="00AF0879" w:rsidRPr="00A67E5D" w:rsidRDefault="00AF0879" w:rsidP="007830CE">
      <w:pPr>
        <w:pStyle w:val="a"/>
        <w:ind w:left="0"/>
      </w:pPr>
      <w:r w:rsidRPr="00A67E5D">
        <w:t>формирование новых стереотипов транспортного поведения населения;</w:t>
      </w:r>
    </w:p>
    <w:p w:rsidR="00AF0879" w:rsidRDefault="00AF0879" w:rsidP="00110992">
      <w:pPr>
        <w:pStyle w:val="a"/>
        <w:numPr>
          <w:ilvl w:val="0"/>
          <w:numId w:val="27"/>
        </w:numPr>
        <w:ind w:left="0"/>
      </w:pPr>
      <w:r w:rsidRPr="00A67E5D">
        <w:t>поощрение современных форм организации различных видов трудовой деятельности, сокращающих транспортный спрос населения и общественные транспортные издержки для государства.</w:t>
      </w:r>
    </w:p>
    <w:p w:rsidR="00AF0879" w:rsidRDefault="00AF0879" w:rsidP="007830CE">
      <w:r w:rsidRPr="00553FE6">
        <w:lastRenderedPageBreak/>
        <w:t xml:space="preserve">Ведущая роль в регламентации общественных отношений в области организации дорожного движения принадлежит Федеральному закону № 196- ФЗ «О безопасности дорожного движения», который определяет понятие «организация дорожного движения» как комплекс организационно-правовых, организационно-технических мероприятий и распорядительных действий по управлению движением на дорогах. </w:t>
      </w:r>
      <w:r w:rsidR="005B6223">
        <w:t>Э</w:t>
      </w:r>
      <w:r w:rsidRPr="00553FE6">
        <w:t>тот закон не регулирует всего круга вопросов, связанных с организацией дорожного движения в предложенном толковании, а ограничивается вопросами обеспечения безопасности дорожного движения без установления целевых ориентиров этой деятельности.</w:t>
      </w:r>
    </w:p>
    <w:p w:rsidR="00AF0879" w:rsidRDefault="00AF0879" w:rsidP="007830CE">
      <w:r w:rsidRPr="006C0D8E">
        <w:t>Действующее законодательство, в том числе федеральные законы № 131- ФЗ «Об общих принципах организации местного самоуправления в Российской Федерации», Градостроительный кодекс и Земельный кодекс, не позволяют чётко распределять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 Таким образом, местные власти, уполномоченные Федеральным законом «Об общих принципах организации местного самоуправления в Российской Федерации» заниматься вопросами муниципального дорожного строительства, содержанием объектов транспортной инфраструктуры, а также созданием условий для предоставления транспортных услуг населению и организации его транспортного обслуживания, остаются один на один с проблемами, порождёнными перегруженностью улично-дорожных сетей. При этом, за редким исключением, они не располагают ни правовыми, ни институциональными, ни финансовыми, ни методическими, ни кадровыми ресурсами.</w:t>
      </w:r>
    </w:p>
    <w:p w:rsidR="00AF0879" w:rsidRDefault="00AF0879" w:rsidP="007830CE">
      <w:r>
        <w:t>С учетом действующего законодательства задачи деятельности по ОДД фактически распределены между уровнями управления следующим образом:</w:t>
      </w:r>
    </w:p>
    <w:p w:rsidR="00AF0879" w:rsidRDefault="005E1005" w:rsidP="007830CE">
      <w:r>
        <w:rPr>
          <w:lang w:val="en-US"/>
        </w:rPr>
        <w:t>I</w:t>
      </w:r>
      <w:r w:rsidR="00AF0879">
        <w:t>) федеральный уровень:</w:t>
      </w:r>
    </w:p>
    <w:p w:rsidR="00AF0879" w:rsidRDefault="00AF0879" w:rsidP="00110992">
      <w:pPr>
        <w:pStyle w:val="a"/>
        <w:widowControl/>
        <w:numPr>
          <w:ilvl w:val="0"/>
          <w:numId w:val="23"/>
        </w:numPr>
        <w:tabs>
          <w:tab w:val="clear" w:pos="709"/>
        </w:tabs>
        <w:ind w:left="0" w:firstLine="992"/>
      </w:pPr>
      <w:r>
        <w:lastRenderedPageBreak/>
        <w:t>разработка новых правовых документов, регулирующих деятельность в сфере транспортного планирования, управления транспортным спросом и организации дорожного движения;</w:t>
      </w:r>
    </w:p>
    <w:p w:rsidR="00AF0879" w:rsidRDefault="00AF0879" w:rsidP="00110992">
      <w:pPr>
        <w:pStyle w:val="a"/>
        <w:widowControl/>
        <w:numPr>
          <w:ilvl w:val="0"/>
          <w:numId w:val="23"/>
        </w:numPr>
        <w:tabs>
          <w:tab w:val="clear" w:pos="709"/>
        </w:tabs>
        <w:ind w:left="0" w:firstLine="992"/>
      </w:pPr>
      <w:r>
        <w:t>разработка нормативных документов, методических рекомендаций и руководств по формированию и реализации планов и программ в сфере транспортного планирования, управления транспортным спросом и организации дорожного движения, на местном уровне;</w:t>
      </w:r>
    </w:p>
    <w:p w:rsidR="00AF0879" w:rsidRDefault="00AF0879" w:rsidP="00110992">
      <w:pPr>
        <w:pStyle w:val="a"/>
        <w:widowControl/>
        <w:numPr>
          <w:ilvl w:val="0"/>
          <w:numId w:val="23"/>
        </w:numPr>
        <w:tabs>
          <w:tab w:val="clear" w:pos="709"/>
        </w:tabs>
        <w:ind w:left="0" w:firstLine="992"/>
      </w:pPr>
      <w:r>
        <w:t>обеспечение соответствия деятельности местных властей в данной сфере принципам государственной политики средствами экспертизы, надзора и контроля</w:t>
      </w:r>
      <w:r w:rsidRPr="00F06106">
        <w:t>;</w:t>
      </w:r>
    </w:p>
    <w:p w:rsidR="00AF0879" w:rsidRDefault="005E1005" w:rsidP="007830CE">
      <w:pPr>
        <w:pStyle w:val="a"/>
        <w:widowControl/>
        <w:numPr>
          <w:ilvl w:val="0"/>
          <w:numId w:val="0"/>
        </w:numPr>
        <w:tabs>
          <w:tab w:val="clear" w:pos="709"/>
        </w:tabs>
        <w:ind w:left="709"/>
      </w:pPr>
      <w:r>
        <w:rPr>
          <w:lang w:val="en-US"/>
        </w:rPr>
        <w:t>II</w:t>
      </w:r>
      <w:r w:rsidR="00AF0879" w:rsidRPr="001152C6">
        <w:t>)</w:t>
      </w:r>
      <w:r w:rsidR="00AF0879" w:rsidRPr="001152C6">
        <w:tab/>
      </w:r>
      <w:r w:rsidR="009877EF">
        <w:t xml:space="preserve"> </w:t>
      </w:r>
      <w:r w:rsidR="00AF0879" w:rsidRPr="001152C6">
        <w:t>региональный уровень:</w:t>
      </w:r>
    </w:p>
    <w:p w:rsidR="00AF0879" w:rsidRDefault="00AF0879" w:rsidP="007830CE">
      <w:pPr>
        <w:pStyle w:val="a"/>
        <w:widowControl/>
        <w:numPr>
          <w:ilvl w:val="0"/>
          <w:numId w:val="0"/>
        </w:numPr>
        <w:ind w:firstLine="992"/>
      </w:pPr>
      <w:r>
        <w:t>1)</w:t>
      </w:r>
      <w:r w:rsidR="00AE42FB" w:rsidRPr="00AE42FB">
        <w:t xml:space="preserve"> </w:t>
      </w:r>
      <w:r w:rsidR="00AE42FB">
        <w:tab/>
      </w:r>
      <w:r>
        <w:t>обеспечение и регулирование взаимодействия властей муниципальных образований, входящих в состав региона, при разработке и реализации планов и программ управления транспортным спросом и организации дорожного движения местного уровня;</w:t>
      </w:r>
    </w:p>
    <w:p w:rsidR="00AF0879" w:rsidRDefault="00AF0879" w:rsidP="007830CE">
      <w:pPr>
        <w:pStyle w:val="a"/>
        <w:widowControl/>
        <w:numPr>
          <w:ilvl w:val="0"/>
          <w:numId w:val="0"/>
        </w:numPr>
        <w:tabs>
          <w:tab w:val="clear" w:pos="709"/>
        </w:tabs>
        <w:ind w:firstLine="992"/>
      </w:pPr>
      <w:r>
        <w:t>2)</w:t>
      </w:r>
      <w:r>
        <w:tab/>
        <w:t>согласование конкретных мероприятий по управлению транспортным спросом и организации дорожного движения, проводимых местными властями, в случае если эти мероприятия затрагивают дорожную сеть регионального значения;</w:t>
      </w:r>
    </w:p>
    <w:p w:rsidR="00AF0879" w:rsidRDefault="005E1005" w:rsidP="005E1005">
      <w:pPr>
        <w:pStyle w:val="a"/>
        <w:widowControl/>
        <w:numPr>
          <w:ilvl w:val="0"/>
          <w:numId w:val="0"/>
        </w:numPr>
        <w:tabs>
          <w:tab w:val="clear" w:pos="709"/>
          <w:tab w:val="clear" w:pos="992"/>
          <w:tab w:val="left" w:pos="1276"/>
          <w:tab w:val="left" w:pos="4002"/>
        </w:tabs>
        <w:ind w:firstLine="709"/>
      </w:pPr>
      <w:r>
        <w:rPr>
          <w:lang w:val="en-US"/>
        </w:rPr>
        <w:t>III</w:t>
      </w:r>
      <w:r w:rsidR="00AF0879" w:rsidRPr="00940575">
        <w:t>)</w:t>
      </w:r>
      <w:r w:rsidR="00AF0879" w:rsidRPr="00940575">
        <w:tab/>
        <w:t>местный уровень:</w:t>
      </w:r>
    </w:p>
    <w:p w:rsidR="00AF0879" w:rsidRDefault="00AF0879" w:rsidP="00110992">
      <w:pPr>
        <w:pStyle w:val="a"/>
        <w:widowControl/>
        <w:numPr>
          <w:ilvl w:val="0"/>
          <w:numId w:val="24"/>
        </w:numPr>
        <w:tabs>
          <w:tab w:val="clear" w:pos="709"/>
        </w:tabs>
        <w:ind w:left="0" w:firstLine="992"/>
      </w:pPr>
      <w:r>
        <w:t>разработка программ комплексного развития транспортной инфраструктуры (ПКРТИ) и комплексных схем организации дорожного движения (КСОДД) в составе документов территориального планирования, на основе принципов государственной политики в данной сфере;</w:t>
      </w:r>
    </w:p>
    <w:p w:rsidR="00AF0879" w:rsidRDefault="00AF0879" w:rsidP="00110992">
      <w:pPr>
        <w:pStyle w:val="a"/>
        <w:widowControl/>
        <w:numPr>
          <w:ilvl w:val="0"/>
          <w:numId w:val="24"/>
        </w:numPr>
        <w:tabs>
          <w:tab w:val="clear" w:pos="709"/>
        </w:tabs>
        <w:ind w:left="0" w:firstLine="992"/>
      </w:pPr>
      <w:r>
        <w:t>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w:t>
      </w:r>
    </w:p>
    <w:p w:rsidR="00AF0879" w:rsidRDefault="00AF0879" w:rsidP="007830CE">
      <w:r w:rsidRPr="00940575">
        <w:t>Для проведения современной политики в области ОДД используются следующие принципы.</w:t>
      </w:r>
    </w:p>
    <w:p w:rsidR="00AF0879" w:rsidRDefault="00AF0879" w:rsidP="007830CE">
      <w:r w:rsidRPr="00AE42FB">
        <w:t>Отношение к пропускной способности дорожных сетей как к ограниченному, но жизненно необходимому ресурсу, пользующемуся повышенным спросом</w:t>
      </w:r>
      <w:r w:rsidRPr="004E5F48">
        <w:rPr>
          <w:i/>
        </w:rPr>
        <w:t>.</w:t>
      </w:r>
      <w:r w:rsidRPr="00A67E5D">
        <w:t xml:space="preserve"> Его </w:t>
      </w:r>
      <w:r w:rsidRPr="00A67E5D">
        <w:lastRenderedPageBreak/>
        <w:t xml:space="preserve">дефицит приводит к транспортным заторам, что эквивалентно очередям за </w:t>
      </w:r>
      <w:r w:rsidR="00AE42FB">
        <w:t>дефицитным товаром.</w:t>
      </w:r>
      <w:r w:rsidRPr="00A67E5D">
        <w:t xml:space="preserve"> С дефицитом борются двумя путями – либо увеличением уровня предложения (наращивание пропускной способности УДС), либо уменьшением уровня спроса (ограничением доступа на дороги или введ</w:t>
      </w:r>
      <w:r>
        <w:t xml:space="preserve">ением платы за пользование). </w:t>
      </w:r>
      <w:r w:rsidRPr="00A67E5D">
        <w:t>Таким образом, решение проблемы перегруженности городских УДС заключается в выборе методов, которые позволят регулировать транспортный спрос, вли</w:t>
      </w:r>
      <w:r>
        <w:t>ять на его величину и структуру.</w:t>
      </w:r>
    </w:p>
    <w:p w:rsidR="00AF0879" w:rsidRPr="00AE42FB" w:rsidRDefault="00AF0879" w:rsidP="007830CE">
      <w:r w:rsidRPr="00AE42FB">
        <w:t>Максимально полное использование имеющейся пропускной способности городских и региональных дорожных сетей.</w:t>
      </w:r>
    </w:p>
    <w:p w:rsidR="00AF0879" w:rsidRPr="00AE42FB" w:rsidRDefault="00AF0879" w:rsidP="007830CE">
      <w:r w:rsidRPr="00AE42FB">
        <w:t>Комплексность принимаемых решений, под которой подразумевается координация деятельности в сфере ОДД с деятельностью в сфере градостроительства, дорожного строительства, развития общественного пассажирского и грузового автотранспорта.</w:t>
      </w:r>
    </w:p>
    <w:p w:rsidR="00AF0879" w:rsidRPr="00AE42FB" w:rsidRDefault="00AF0879" w:rsidP="007830CE">
      <w:r w:rsidRPr="00AE42FB">
        <w:t>Непрерывность планирования, мониторинга реализации планов, и их корректировки.</w:t>
      </w:r>
    </w:p>
    <w:p w:rsidR="00AF0879" w:rsidRDefault="00AF0879" w:rsidP="007830CE">
      <w:r w:rsidRPr="004E5F48">
        <w:t>Как показывает опыт, данные принципы могут быть реализованы следующими методами:</w:t>
      </w:r>
    </w:p>
    <w:p w:rsidR="00AF0879" w:rsidRPr="00460AEA" w:rsidRDefault="00AF0879" w:rsidP="007830CE">
      <w:pPr>
        <w:pStyle w:val="a"/>
      </w:pPr>
      <w:r w:rsidRPr="00A67E5D">
        <w:t xml:space="preserve">совершенствованием существующих схем движения автотранспорта и методов регулирования </w:t>
      </w:r>
      <w:r w:rsidRPr="00460AEA">
        <w:t>движения на существующих дорожных сетях – реализуется с помощью традиционных средств организации дорожного движения (таких, как установка дорожных знаков, нанесение разметки на проезжую часть, светофорное регулирование, введение одностороннего движения и т.д.);</w:t>
      </w:r>
    </w:p>
    <w:p w:rsidR="00AF0879" w:rsidRPr="00460AEA" w:rsidRDefault="00AF0879" w:rsidP="007830CE">
      <w:pPr>
        <w:pStyle w:val="a"/>
      </w:pPr>
      <w:r w:rsidRPr="00460AEA">
        <w:t>введением прямых и косвенных ограничений на пользование УДС некоторыми типами транспортных средств (ограничения парковки в зонах с перегруженной УДС, постоянные или временные запреты на въезд, платный въезд и парковк</w:t>
      </w:r>
      <w:r w:rsidR="00AE42FB">
        <w:t>у</w:t>
      </w:r>
      <w:r w:rsidRPr="00460AEA">
        <w:t xml:space="preserve">); </w:t>
      </w:r>
    </w:p>
    <w:p w:rsidR="00AF0879" w:rsidRPr="00460AEA" w:rsidRDefault="00AF0879" w:rsidP="007830CE">
      <w:pPr>
        <w:pStyle w:val="a"/>
      </w:pPr>
      <w:r w:rsidRPr="00460AEA">
        <w:t xml:space="preserve">информационным обеспечением участников дорожного движения через специализированные радиоканалы, услуги сети Интернет и сотовой связи, электронные табло и т.п., (оповещение водителей о состоянии дорожной сети, оптимальном маршруте, ДТП, пробках и т.д.); </w:t>
      </w:r>
    </w:p>
    <w:p w:rsidR="00AF0879" w:rsidRPr="00A67E5D" w:rsidRDefault="00AF0879" w:rsidP="007830CE">
      <w:pPr>
        <w:pStyle w:val="a"/>
      </w:pPr>
      <w:r w:rsidRPr="00A67E5D">
        <w:lastRenderedPageBreak/>
        <w:t>развитием общественного</w:t>
      </w:r>
      <w:r w:rsidR="00AE42FB">
        <w:t xml:space="preserve"> пассажирского транспорта как </w:t>
      </w:r>
      <w:r w:rsidRPr="00A67E5D">
        <w:t xml:space="preserve">главного, и зачастую и единственного конкурента личного легкового автомобиля (открытие новых маршрутов, строительство пересадочных узлов и пассажирских терминалов, предоставление наземному общественному пассажирскому транспорту приоритета в дорожном движении, устройство «перехватывающих парковок», прогрессивная тарифная политика, развитие новых видов </w:t>
      </w:r>
      <w:r>
        <w:t>внеуличного транспорта и т.п.);</w:t>
      </w:r>
    </w:p>
    <w:p w:rsidR="00AF0879" w:rsidRDefault="00AF0879" w:rsidP="007830CE">
      <w:pPr>
        <w:pStyle w:val="a"/>
      </w:pPr>
      <w:r w:rsidRPr="00A67E5D">
        <w:t xml:space="preserve"> учетом транспортной составляющей при градостроительной деятельности (снижение уровня транспортного спроса средствами градостроительного планирования, обеспечение сбалансированного транспортного и социально-экономического развития территории, проектирование «самодостаточных» с точки зрения занятости населения районов</w:t>
      </w:r>
      <w:r w:rsidR="00AE42FB">
        <w:t xml:space="preserve">, обязательная разработка ПКРТИ, </w:t>
      </w:r>
      <w:r w:rsidRPr="00A67E5D">
        <w:t>КСОДД и т.п.).</w:t>
      </w:r>
    </w:p>
    <w:p w:rsidR="00AF0879" w:rsidRDefault="00AF0879" w:rsidP="007830CE">
      <w:pPr>
        <w:pStyle w:val="30"/>
        <w:tabs>
          <w:tab w:val="clear" w:pos="1418"/>
        </w:tabs>
        <w:autoSpaceDE w:val="0"/>
        <w:autoSpaceDN w:val="0"/>
        <w:adjustRightInd w:val="0"/>
        <w:spacing w:after="280"/>
      </w:pPr>
      <w:bookmarkStart w:id="49" w:name="_Toc523085759"/>
      <w:r w:rsidRPr="0057451C">
        <w:t>Организация и мониторинг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w:t>
      </w:r>
      <w:bookmarkEnd w:id="49"/>
    </w:p>
    <w:p w:rsidR="00AF0879" w:rsidRDefault="00AF0879" w:rsidP="007830CE">
      <w:r w:rsidRPr="0057451C">
        <w:t>Министерство транспорта Российской Федерации определяет организацию дорожного движения как деятельность по упорядочиванию движения транспортных средств и (или) пешеходов на дорогах, направленную на снижение потерь времени (задержек) при их передвижении, при условии обеспечения безопасности дорожного движения. Под мониторингом дорожного движения понимается сбор, обработка и накопление данных о параметрах движения транспортных средств (скорости движения, интенсивности, уровня загрузки, интервалов движения, дислокации и состояния технических средств организации дорожного движения) на автомобильных дорогах, улицах, отдельных их участках, транспортных узлах, характерных участках улично-дорожной сети городских округов и поселений с целью контроля соответствия транспортно-эксплуатационных характеристик улично-дорожной сети потребностям транспортной системы.</w:t>
      </w:r>
    </w:p>
    <w:p w:rsidR="00AF0879" w:rsidRDefault="00AF0879" w:rsidP="007830CE">
      <w:r>
        <w:lastRenderedPageBreak/>
        <w:t>Постановление Правительства РФ от 11 июня 2004 г. № 274 «Вопросы Министерства транспорта Российской Федерации» пунктом 1 устанавливает, что Министерство транспорта Российской Федерации является федеральным органом исполнительной власти в области транспорта, осуществляющим функции по выработке государственной политики и нормативно-правовому регулированию в сфере автомобильного транспорта, дорожного хозяйства, а также организации дорожного движения в части организационно-правовых мероприятий по управлению движением на автомобильных дорогах.</w:t>
      </w:r>
    </w:p>
    <w:p w:rsidR="00AF0879" w:rsidRDefault="00AF0879" w:rsidP="007830CE">
      <w:r>
        <w:t>В целях эффективного разграничения полномочий в области организации дорожного движения между Российской Федерации,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w:t>
      </w:r>
    </w:p>
    <w:p w:rsidR="00AF0879" w:rsidRDefault="00AF0879" w:rsidP="007830CE">
      <w:r>
        <w:t>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w:t>
      </w:r>
    </w:p>
    <w:p w:rsidR="00AF0879" w:rsidRDefault="00AF0879" w:rsidP="007830CE">
      <w:r>
        <w:t>Таким образом, полномочия по организации дорожного движения и мониторинга дорожного движения на автомобильных дорогах регионального или межмуниципального значения, а также местного значения, расположенных в границах муниципальных образований, за исключением автомобильных дорог федерального значения, находятся у исполнительных органов государственной власти федерального и регионального уровня. На местном уровне участие в данной деятельности сведено к разработке и реализации ПКРТИ, КСОДД и проектов организации дорожного движения (ПОДД).</w:t>
      </w:r>
    </w:p>
    <w:p w:rsidR="00AF0879" w:rsidRDefault="00AF0879" w:rsidP="007830CE">
      <w:pPr>
        <w:pStyle w:val="30"/>
        <w:tabs>
          <w:tab w:val="clear" w:pos="1418"/>
        </w:tabs>
        <w:autoSpaceDE w:val="0"/>
        <w:autoSpaceDN w:val="0"/>
        <w:adjustRightInd w:val="0"/>
        <w:spacing w:after="280"/>
      </w:pPr>
      <w:bookmarkStart w:id="50" w:name="_Toc523085760"/>
      <w:r>
        <w:lastRenderedPageBreak/>
        <w:t>Ведение учета основных параметров дорожного движения на территории муниципальных образований</w:t>
      </w:r>
      <w:bookmarkEnd w:id="50"/>
    </w:p>
    <w:p w:rsidR="00AF0879" w:rsidRDefault="00AF0879" w:rsidP="007830CE">
      <w:r>
        <w:t>К основным параметрам дорожного движения относятся параметры дорожного движения, характеризующие среднюю скорость передвижения транспортных средств по дорогам, потерю времени (задержку) в передвижении транспортных средств или пешеходов, среднее количество транспортных средств в движении, приходящиеся на один километр полосы для движения (плотность движения).</w:t>
      </w:r>
    </w:p>
    <w:p w:rsidR="00AF0879" w:rsidRDefault="00AF0879" w:rsidP="007830CE">
      <w:r>
        <w:t>Порядок определения основных параметров дорожного движения, порядок ведения их учета, использования учетных сведений и формирования отчетных данных в области организации дорожного движения устанавливается Правительством Российской Федерации. Учет основных параметров предназначен для организации и проведения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подготовке и реализации государственной и муниципальной политики в области организации дорожного движения.</w:t>
      </w:r>
    </w:p>
    <w:p w:rsidR="00AF0879" w:rsidRDefault="00AF0879" w:rsidP="007830CE">
      <w:pPr>
        <w:pStyle w:val="30"/>
        <w:tabs>
          <w:tab w:val="clear" w:pos="1418"/>
        </w:tabs>
        <w:autoSpaceDE w:val="0"/>
        <w:autoSpaceDN w:val="0"/>
        <w:adjustRightInd w:val="0"/>
        <w:spacing w:after="280"/>
      </w:pPr>
      <w:bookmarkStart w:id="51" w:name="_Toc523085761"/>
      <w:r w:rsidRPr="007701BE">
        <w:t>Содержание</w:t>
      </w:r>
      <w:r>
        <w:t xml:space="preserve"> технических средств организации дорожного движения</w:t>
      </w:r>
      <w:r w:rsidRPr="00D70B92">
        <w:t xml:space="preserve"> на автомобильных дорогах</w:t>
      </w:r>
      <w:bookmarkEnd w:id="51"/>
    </w:p>
    <w:p w:rsidR="00AF0879" w:rsidRDefault="00AF0879" w:rsidP="007830CE">
      <w:r>
        <w:t>Министерство транспорта РФ определяет технические средства организации дорожного движения, как сооружения и устройства, являющиеся элементами обустройства дорог и предназначенные для упорядочивания движения транспортных средств и (или) пешеходов (дорожные знаки, разметка, светофоры, дорожные ограждения, направляющие устройства и иные сооружения и устройства, необходимые для технического обеспечения организации дорожного движения).</w:t>
      </w:r>
    </w:p>
    <w:p w:rsidR="00AF0879" w:rsidRDefault="00AF0879" w:rsidP="007830CE">
      <w:r>
        <w:t xml:space="preserve">Установка, замена, демонтаж и содержание технических средств организации дорожного движения осуществляются в соответствии с законодательством Российской Федерации об автомобильных дорогах и дорожной деятельности, </w:t>
      </w:r>
      <w:r>
        <w:lastRenderedPageBreak/>
        <w:t>законодательством Российской Федерации по безопасности дорожного движения и законодательством Российской Федерации о техническом регулировании и стандартизации.</w:t>
      </w:r>
    </w:p>
    <w:p w:rsidR="00AF0879" w:rsidRDefault="00AF0879" w:rsidP="007830CE">
      <w:r>
        <w:t xml:space="preserve">Согласно Федеральному закону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деятельность по организации дорожного движения, включающая работы по содержанию и ремонту технических средств организации дорожного движения, отнесена в Российской Федерации к дорожной деятельности. </w:t>
      </w:r>
    </w:p>
    <w:p w:rsidR="00AF0879" w:rsidRDefault="00AF0879" w:rsidP="007830CE">
      <w:r>
        <w:t xml:space="preserve">Согласно Федеральному закону № 196-ФЗ «О безопасности дорожного движения», деятельность по организации дорожного движения должна осуществляться на основе комплексного использования технических средств и конструкций, применение которых регламентировано действующими в Российской Федерации техническими регламентами и предусмотрено проектами и схемами организации дорожного движения. </w:t>
      </w:r>
    </w:p>
    <w:p w:rsidR="00AF0879" w:rsidRDefault="00AF0879" w:rsidP="007830CE">
      <w:r>
        <w:t>К законодательным актам в сфере использования и обслуживания технических средств организации дорожного движения относят также следующие Государственные стандарты:</w:t>
      </w:r>
    </w:p>
    <w:p w:rsidR="00AF0879" w:rsidRPr="00460AEA" w:rsidRDefault="00AF0879" w:rsidP="007830CE">
      <w:pPr>
        <w:pStyle w:val="a"/>
      </w:pPr>
      <w:r w:rsidRPr="00460AEA">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 приказом Федерального агентства по техническому регулированию и метрологии от 15 декабря 2004 г. № 120-ст);</w:t>
      </w:r>
    </w:p>
    <w:p w:rsidR="00AF0879" w:rsidRPr="00460AEA" w:rsidRDefault="00AF0879" w:rsidP="007830CE">
      <w:pPr>
        <w:pStyle w:val="a"/>
      </w:pPr>
      <w:r w:rsidRPr="00460AEA">
        <w:t xml:space="preserve"> ГОСТ Р 52290-2004 «Технические средства организации дорожного движения. Знаки дорожные. Общие технические требования» (утвержден приказом Федерального агентства по техническому регулированию и метрологии от 15 декабря 2004 г. № 121-ст);</w:t>
      </w:r>
    </w:p>
    <w:p w:rsidR="00AF0879" w:rsidRPr="00460AEA" w:rsidRDefault="00AF0879" w:rsidP="007830CE">
      <w:pPr>
        <w:pStyle w:val="a"/>
      </w:pPr>
      <w:r w:rsidRPr="00460AEA">
        <w:t xml:space="preserve">ГОСТ Р 52605-2006 «Технические средства организации дорожного движения. Искусственные неровности. Общие технические требования. Правила применения» (утвержден приказом Федерального агентства по техническому </w:t>
      </w:r>
      <w:r w:rsidRPr="00460AEA">
        <w:lastRenderedPageBreak/>
        <w:t>регулированию и метрологии от 11 декабря 2006 г. № 295-ст);</w:t>
      </w:r>
    </w:p>
    <w:p w:rsidR="00AF0879" w:rsidRPr="00460AEA" w:rsidRDefault="00AF0879" w:rsidP="007830CE">
      <w:pPr>
        <w:pStyle w:val="a"/>
      </w:pPr>
      <w:r w:rsidRPr="00460AEA">
        <w:t xml:space="preserve"> ГОСТ Р 52765-2007 «Дороги автомобильные общего пользования. Элементы обустройства. Классификация» (утвержден Приказом Федерального агентства по техническому регулированию и метрологии от 23 октября 2007 г. № 269-ст);</w:t>
      </w:r>
    </w:p>
    <w:p w:rsidR="00AF0879" w:rsidRPr="00460AEA" w:rsidRDefault="00AF0879" w:rsidP="007830CE">
      <w:pPr>
        <w:pStyle w:val="a"/>
      </w:pPr>
      <w:r w:rsidRPr="00460AEA">
        <w:t>ГОСТ Р 52766-2007 «Дороги автомобильные общего пользования. Элементы обустройства. Общие требования» (утвержден Приказом Федерального агентства по техническому регулированию и метрологии от 23 октября 2007 г. № 270-ст);</w:t>
      </w:r>
    </w:p>
    <w:p w:rsidR="00AF0879" w:rsidRPr="00460AEA" w:rsidRDefault="00AF0879" w:rsidP="007830CE">
      <w:pPr>
        <w:pStyle w:val="a"/>
      </w:pPr>
      <w:r w:rsidRPr="00460AEA">
        <w:t>ГОСТ Р 52282-2004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(утвержден приказом Федерального агентства по техническому регулированию и метрологии от 15 декабря 2004 г. № 120-ст);</w:t>
      </w:r>
    </w:p>
    <w:p w:rsidR="00AF0879" w:rsidRPr="00460AEA" w:rsidRDefault="00AF0879" w:rsidP="007830CE">
      <w:pPr>
        <w:pStyle w:val="a"/>
      </w:pPr>
      <w:r w:rsidRPr="00460AEA">
        <w:t>ГОСТ Р 52606-2006 «Технические средства организации дорожного движения. Классификация дорожных ограждений» (утвержден приказом Федерального агентства по техническому регулированию и метрологии от 11 декабря 2006 г. № 296-ст);</w:t>
      </w:r>
    </w:p>
    <w:p w:rsidR="00AF0879" w:rsidRPr="00460AEA" w:rsidRDefault="00AF0879" w:rsidP="007830CE">
      <w:pPr>
        <w:pStyle w:val="a"/>
      </w:pPr>
      <w:r w:rsidRPr="00460AEA">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 (утвержден приказом Федерального агентства по техническому регулированию и метрологии от 11 декабря 2006 г. № 297-ст).</w:t>
      </w:r>
    </w:p>
    <w:p w:rsidR="00AF0879" w:rsidRDefault="00AF0879" w:rsidP="007830CE">
      <w:pPr>
        <w:pStyle w:val="30"/>
        <w:tabs>
          <w:tab w:val="clear" w:pos="1418"/>
        </w:tabs>
        <w:autoSpaceDE w:val="0"/>
        <w:autoSpaceDN w:val="0"/>
        <w:adjustRightInd w:val="0"/>
        <w:spacing w:after="280"/>
      </w:pPr>
      <w:bookmarkStart w:id="52" w:name="_Toc523085762"/>
      <w:r w:rsidRPr="007701BE">
        <w:t>Ведение</w:t>
      </w:r>
      <w:r w:rsidRPr="00EC4633">
        <w:t xml:space="preserve"> реестра парковок общего пользования на территориях </w:t>
      </w:r>
      <w:r w:rsidRPr="00405103">
        <w:t>муниципальных</w:t>
      </w:r>
      <w:r w:rsidRPr="00EC4633">
        <w:t xml:space="preserve"> образований</w:t>
      </w:r>
      <w:bookmarkEnd w:id="52"/>
    </w:p>
    <w:p w:rsidR="00AF0879" w:rsidRDefault="00AF0879" w:rsidP="007830CE">
      <w:r w:rsidRPr="00A33A2A">
        <w:t>Министерство Транспорта Российской Федерации определяет:</w:t>
      </w:r>
    </w:p>
    <w:p w:rsidR="00AF0879" w:rsidRPr="00460AEA" w:rsidRDefault="00AF0879" w:rsidP="007830CE">
      <w:pPr>
        <w:pStyle w:val="a"/>
      </w:pPr>
      <w:r>
        <w:t>п</w:t>
      </w:r>
      <w:r w:rsidRPr="00460AEA">
        <w:t>арковку общего пользования, как парковку (парковочное место), предназначенную для использования неограниченным кругом лиц;</w:t>
      </w:r>
    </w:p>
    <w:p w:rsidR="00AF0879" w:rsidRPr="00460AEA" w:rsidRDefault="00AF0879" w:rsidP="007830CE">
      <w:pPr>
        <w:pStyle w:val="a"/>
      </w:pPr>
      <w:r w:rsidRPr="00460AEA">
        <w:t>владельца парковки, как уполномоченный орган субъекта Российской Федерации, уполномоченный орган местного самоуправления, юридическое лицо или индивидуального предпринимателя, во владении которого находится парковка.</w:t>
      </w:r>
    </w:p>
    <w:p w:rsidR="00AF0879" w:rsidRDefault="00AF0879" w:rsidP="007830CE">
      <w:r>
        <w:lastRenderedPageBreak/>
        <w:t>Реестр парковок общего пользования представляет собой информационный ресурс, содержащий сведения о парковках общего пользования, расположенных на территориях муниципальных образований, вне зависимости от их назначения и формы собственности.</w:t>
      </w:r>
    </w:p>
    <w:p w:rsidR="00AF0879" w:rsidRDefault="00AF0879" w:rsidP="007830CE">
      <w:r>
        <w:t>Ведение реестра парковок общего пользования осуществляется уполномоченным органом местного самоуправления в порядке, установленном уполномоченным органом государственной власти субъекта Российской Федерации.</w:t>
      </w:r>
    </w:p>
    <w:p w:rsidR="00AF0879" w:rsidRDefault="00AF0879" w:rsidP="007830CE">
      <w:r>
        <w:t>Контроль за соблюдением правил использования парковок общего пользования осуществляется владельцами парковок.</w:t>
      </w:r>
    </w:p>
    <w:p w:rsidR="00AF0879" w:rsidRDefault="00AF0879" w:rsidP="007830CE">
      <w:pPr>
        <w:pStyle w:val="21"/>
        <w:tabs>
          <w:tab w:val="num" w:pos="568"/>
        </w:tabs>
        <w:suppressAutoHyphens/>
        <w:autoSpaceDE w:val="0"/>
        <w:autoSpaceDN w:val="0"/>
        <w:adjustRightInd w:val="0"/>
      </w:pPr>
      <w:bookmarkStart w:id="53" w:name="_Toc523085763"/>
      <w:r>
        <w:t>Анализ организационной деятельности органов местного самоуправления по организации дорожного движения</w:t>
      </w:r>
      <w:bookmarkEnd w:id="53"/>
      <w:r>
        <w:t xml:space="preserve"> </w:t>
      </w:r>
    </w:p>
    <w:p w:rsidR="00A50F9D" w:rsidRPr="00C464D3" w:rsidRDefault="00AF0879" w:rsidP="007830CE">
      <w:r w:rsidRPr="00C464D3">
        <w:t xml:space="preserve">Уставом муниципального образования </w:t>
      </w:r>
      <w:r w:rsidR="00817278">
        <w:t>Пронского района</w:t>
      </w:r>
      <w:r w:rsidRPr="00C464D3">
        <w:t xml:space="preserve"> Рязанской области, принятым решением </w:t>
      </w:r>
      <w:r w:rsidR="00FE0BD9">
        <w:t>Пронск</w:t>
      </w:r>
      <w:r w:rsidR="00A570F7">
        <w:t>ой</w:t>
      </w:r>
      <w:r w:rsidRPr="00C464D3">
        <w:t xml:space="preserve"> </w:t>
      </w:r>
      <w:r w:rsidR="00FE0BD9">
        <w:t xml:space="preserve">районной </w:t>
      </w:r>
      <w:r w:rsidRPr="00C464D3">
        <w:t xml:space="preserve">Думы к вопросам местного значения муниципального образования </w:t>
      </w:r>
      <w:r w:rsidR="00A50F9D" w:rsidRPr="00C464D3">
        <w:t xml:space="preserve">относятся содержание и строительство автомобильных дорог общего пользования, мостов и иных транспортных инженерных сооружений в границах </w:t>
      </w:r>
      <w:r w:rsidR="00817278">
        <w:t>района</w:t>
      </w:r>
      <w:r w:rsidR="00A50F9D" w:rsidRPr="00C464D3">
        <w:t>, за исключением автомобильных дорог общего пользования, мостов и иных транспортных инженерных сооружений федерального и регионального значения</w:t>
      </w:r>
      <w:r w:rsidR="00174038" w:rsidRPr="00C464D3">
        <w:rPr>
          <w:rFonts w:ascii="Tahoma" w:hAnsi="Tahoma" w:cs="Tahoma"/>
          <w:sz w:val="14"/>
          <w:szCs w:val="14"/>
        </w:rPr>
        <w:t xml:space="preserve">, </w:t>
      </w:r>
      <w:r w:rsidR="00174038" w:rsidRPr="00C464D3">
        <w:t xml:space="preserve">а так же создание условий для предоставления транспортных услуг населению и организация транспортного обслуживания населения в границах </w:t>
      </w:r>
      <w:r w:rsidR="00817278">
        <w:t>района</w:t>
      </w:r>
      <w:r w:rsidR="00174038" w:rsidRPr="00C464D3">
        <w:t>.</w:t>
      </w:r>
    </w:p>
    <w:p w:rsidR="00AF0879" w:rsidRDefault="00AF0879" w:rsidP="007830CE">
      <w:r w:rsidRPr="00E67A86">
        <w:t>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 же время, вопросы обеспечения пропускной способности дорог этим законом не регулируются и соответствующие цели не ставятся.</w:t>
      </w:r>
    </w:p>
    <w:p w:rsidR="00523F08" w:rsidRDefault="00523F08" w:rsidP="00523F08">
      <w:bookmarkStart w:id="54" w:name="_Toc468379095"/>
      <w:r w:rsidRPr="00904C22">
        <w:lastRenderedPageBreak/>
        <w:t xml:space="preserve">Таким образом, задачи деятельности по ОДД на территории </w:t>
      </w:r>
      <w:r>
        <w:t xml:space="preserve">Пронского района </w:t>
      </w:r>
      <w:r w:rsidRPr="00904C22">
        <w:t>фактически решают органы местного самоуправления муниципального образования.</w:t>
      </w:r>
      <w:r>
        <w:t xml:space="preserve"> В Пронском районе нет разработанной «Дислокации дорожных знаков», что не соответствует современным требованиям.</w:t>
      </w:r>
    </w:p>
    <w:p w:rsidR="00523F08" w:rsidRDefault="00523F08" w:rsidP="00523F08">
      <w:r>
        <w:t>В</w:t>
      </w:r>
      <w:r w:rsidRPr="004A5789">
        <w:t xml:space="preserve"> связи с тем, что, </w:t>
      </w:r>
      <w:r w:rsidRPr="007D0E8B">
        <w:t>Министерством Транспорта РФ 17 марта 2015 года был выпущен Приказ № 43, который конкретизирует нормы ФЗ-196 «О безопасности дорожного движения» в части мероприятий по организации дорожного движения (ст.21 п.2). Указанный Приказ устанавливает перечень документов, регламентирующих мероприятия по организации дорожного движения. Такими документами являются КСОДД и ПОДД. Перечень является исчерпывающим. Таким образом, после утверждения разрабатываемой КСОДД, Администрации муниципального образования необходимо выпустить нормативный акт о разработке документа «Дислокация дорожных знаков».</w:t>
      </w:r>
    </w:p>
    <w:p w:rsidR="00D86DA2" w:rsidRPr="00D55C37" w:rsidRDefault="00D86DA2" w:rsidP="007830CE">
      <w:pPr>
        <w:pStyle w:val="10"/>
        <w:rPr>
          <w:sz w:val="32"/>
          <w:szCs w:val="32"/>
        </w:rPr>
      </w:pPr>
      <w:bookmarkStart w:id="55" w:name="_Toc523085764"/>
      <w:r w:rsidRPr="00D55C37">
        <w:rPr>
          <w:sz w:val="32"/>
          <w:szCs w:val="32"/>
        </w:rPr>
        <w:t>Анализ нормативного правового и информационного обеспечения деятельности в сфере ОДД, в том числе в сравнении с передовым отечественным и зарубежным опытом</w:t>
      </w:r>
      <w:bookmarkEnd w:id="54"/>
      <w:bookmarkEnd w:id="55"/>
    </w:p>
    <w:p w:rsidR="00D86DA2" w:rsidRPr="00930377" w:rsidRDefault="00D86DA2" w:rsidP="007830CE">
      <w:pPr>
        <w:pStyle w:val="afffffff7"/>
      </w:pPr>
      <w:r w:rsidRPr="00930377">
        <w:t xml:space="preserve">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10.12.1995 г. № 196-ФЗ «О безопасности дорожного движения» (далее – Федеральный закон № 196-ФЗ),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 здоровья и имущества граждан, защиту их прав и законных интересов, а также защиту интересов общества и государства путем предупреждения дорожно-транспортных происшествий, снижения тяжести их последствий. В то же время положения Федерального закона № 196-ФЗ нацелены исключительно на обеспечение </w:t>
      </w:r>
      <w:r w:rsidRPr="00930377">
        <w:rPr>
          <w:iCs/>
        </w:rPr>
        <w:t xml:space="preserve">безопасности дорожного </w:t>
      </w:r>
      <w:r w:rsidRPr="00930377">
        <w:t xml:space="preserve">движения и не создают необходимой правовой основы для организации эффективного и бесперебойного движения </w:t>
      </w:r>
      <w:r w:rsidRPr="00930377">
        <w:lastRenderedPageBreak/>
        <w:t>транспортных и пешеходных потоков по дорогам. Данный закон являясь, по сути, основным законодательным актом, регулирующим вопросы организации дорожного движения, тем не менее, не определяет организацию дорожного движения как самостоятельный объект правового регулирования, не закрепляет и основную цель этой деятельности - обеспечение условий для безопасного, эффективного (бесперебойного) дорожного движения.</w:t>
      </w:r>
    </w:p>
    <w:p w:rsidR="00D86DA2" w:rsidRPr="00930377" w:rsidRDefault="00D86DA2" w:rsidP="007830CE">
      <w:pPr>
        <w:pStyle w:val="afffffff7"/>
      </w:pPr>
      <w:r w:rsidRPr="00930377">
        <w:t xml:space="preserve">Федеральным законом от </w:t>
      </w:r>
      <w:r>
        <w:t>0</w:t>
      </w:r>
      <w:r w:rsidRPr="00930377">
        <w:t>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(далее – Федеральный закон № 257-ФЗ) работы по организации дорожного движения отнесены к содержанию автомобильных дорог, т.е. рассматривается как часть исключительно дорожной деятельности. В тоже время, вопросы обеспечения пропускной способности дорог этим законом не регулируются и соответствующие цели не ставятся.</w:t>
      </w:r>
    </w:p>
    <w:p w:rsidR="00D86DA2" w:rsidRPr="00930377" w:rsidRDefault="00D86DA2" w:rsidP="007830CE">
      <w:pPr>
        <w:pStyle w:val="afffffff7"/>
      </w:pPr>
      <w:r w:rsidRPr="00930377">
        <w:t>На подзаконном уровне дорожное движение регулируется Правилами дорожного движения Российской Федерации (утверждены постановлением Совета Министров - Правительства Российской Федерации от 23.10.1993№</w:t>
      </w:r>
      <w:r w:rsidR="00D55C37">
        <w:t xml:space="preserve"> </w:t>
      </w:r>
      <w:r w:rsidRPr="00930377">
        <w:t>1090) (далее – Правила дорожного движения), а также иными нормативными правовыми актами Правительства Российской Федерации, Минтранса России, МВД России, других органов государственной власти, которые в той или иной степени затрагивают вопросы правового регулирования движения по дорогам.</w:t>
      </w:r>
    </w:p>
    <w:p w:rsidR="00D86DA2" w:rsidRPr="00930377" w:rsidRDefault="00D86DA2" w:rsidP="007830CE">
      <w:pPr>
        <w:pStyle w:val="afffffff7"/>
      </w:pPr>
      <w:r w:rsidRPr="00930377">
        <w:t xml:space="preserve">Проведенный анализ российского законодательства показывает, что на федеральном уровне организация дорожного движения в настоящее время регулируется, в первую очередь, как составная часть деятельности по обеспечению безопасности дорожного движения. При этом и организация дорожного движения, и сама деятельность по обеспечению безопасности дорожного движения, Федеральным законом № 257-ФЗ включены в дорожную деятельность. </w:t>
      </w:r>
    </w:p>
    <w:p w:rsidR="00D86DA2" w:rsidRPr="00930377" w:rsidRDefault="00D86DA2" w:rsidP="007830CE">
      <w:pPr>
        <w:pStyle w:val="afffffff7"/>
      </w:pPr>
      <w:r w:rsidRPr="00930377">
        <w:t xml:space="preserve">Таким образом, если правовое регулирование в сфере обеспечения безопасности дорожного движения в Российской Федерации достаточно детализировано и </w:t>
      </w:r>
      <w:r w:rsidRPr="00874CCB">
        <w:t>в основном</w:t>
      </w:r>
      <w:r w:rsidRPr="00930377">
        <w:t xml:space="preserve"> соответствует международным правовым принципам </w:t>
      </w:r>
      <w:r w:rsidRPr="00930377">
        <w:lastRenderedPageBreak/>
        <w:t>в сфере дорожного движения, то отношения в сфере организации дорожного движения остаются без надлежащей законодательной основы, уступают по степени детализации и кругу регулируемых вопросов законам иных государств, регулирующих дорожное движение.</w:t>
      </w:r>
    </w:p>
    <w:p w:rsidR="00D86DA2" w:rsidRPr="00930377" w:rsidRDefault="00D86DA2" w:rsidP="007830CE">
      <w:pPr>
        <w:pStyle w:val="afffffff7"/>
      </w:pPr>
      <w:r w:rsidRPr="00930377">
        <w:t>На основании анализа статьи 5 и части первой статьи 6 Федерального закона № 196-ФЗ с учетом иных его положений и других действующих законодательных актов, регламентирующих вопросы обеспечения безопасности дорожного движения, следует сделать вывод, что Федеральный закон № 196-ФЗ не устанавливает четких границ компетенции Российской Федерации в сфере осуществления деятельности по организации дорожного движения.</w:t>
      </w:r>
    </w:p>
    <w:p w:rsidR="00D86DA2" w:rsidRPr="00930377" w:rsidRDefault="00D86DA2" w:rsidP="007830CE">
      <w:pPr>
        <w:pStyle w:val="afffffff7"/>
      </w:pPr>
      <w:r w:rsidRPr="00930377">
        <w:t xml:space="preserve">Определяя предметы ведения Российской Федерации в области обеспечения безопасности дорожного движения, Федеральный закон </w:t>
      </w:r>
      <w:r>
        <w:t>№ 1</w:t>
      </w:r>
      <w:r w:rsidRPr="00930377">
        <w:t>96-</w:t>
      </w:r>
      <w:r>
        <w:t> Ф</w:t>
      </w:r>
      <w:r w:rsidRPr="00930377">
        <w:t xml:space="preserve">З прямо не указывает среди них осуществление деятельности по организации дорожного движения. </w:t>
      </w:r>
    </w:p>
    <w:p w:rsidR="00D86DA2" w:rsidRPr="00930377" w:rsidRDefault="00D86DA2" w:rsidP="007830CE">
      <w:pPr>
        <w:pStyle w:val="afffffff7"/>
      </w:pPr>
      <w:r w:rsidRPr="00930377">
        <w:t>Федеральным законом № 196-ФЗ в редакции Федерального закона от</w:t>
      </w:r>
      <w:r w:rsidR="00D55C37">
        <w:t xml:space="preserve"> </w:t>
      </w:r>
      <w:r w:rsidRPr="00930377">
        <w:t>11.07.2011 № 192-ФЗ определена общая норма,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w:t>
      </w:r>
    </w:p>
    <w:p w:rsidR="00D86DA2" w:rsidRPr="00930377" w:rsidRDefault="00D86DA2" w:rsidP="007830CE">
      <w:pPr>
        <w:pStyle w:val="afffffff7"/>
      </w:pPr>
      <w:r w:rsidRPr="00930377">
        <w:t>В целях эффективного разграничения полномочий в области организации дорожного движения между Российской Федераци</w:t>
      </w:r>
      <w:r>
        <w:t>ей</w:t>
      </w:r>
      <w:r w:rsidRPr="00930377">
        <w:t xml:space="preserve">,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 закрепляемых за Российской Федерацией, субъектами Российской Федерации и органами местного самоуправления. </w:t>
      </w:r>
    </w:p>
    <w:p w:rsidR="00D86DA2" w:rsidRPr="00930377" w:rsidRDefault="00D86DA2" w:rsidP="007830CE">
      <w:pPr>
        <w:pStyle w:val="afffffff7"/>
      </w:pPr>
      <w:r w:rsidRPr="00930377">
        <w:t xml:space="preserve">Существенным правовым пробелом является и то обстоятельство,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 </w:t>
      </w:r>
    </w:p>
    <w:p w:rsidR="00D86DA2" w:rsidRPr="00930377" w:rsidRDefault="00D86DA2" w:rsidP="007830CE">
      <w:pPr>
        <w:pStyle w:val="afffffff7"/>
      </w:pPr>
      <w:r w:rsidRPr="00930377">
        <w:lastRenderedPageBreak/>
        <w:t xml:space="preserve">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 В то же время ГИБДД МВД России является единственным органом, осуществляющим комплексное воздействие практически на все элементы деятельности по обеспечению безопасности дорожного движения. В соответствии с Федеральным законом от 07.02.2011 </w:t>
      </w:r>
      <w:r>
        <w:t>№</w:t>
      </w:r>
      <w:r w:rsidRPr="00930377">
        <w:t xml:space="preserve"> 3-ФЗ </w:t>
      </w:r>
      <w:r>
        <w:t>«</w:t>
      </w:r>
      <w:r w:rsidRPr="00930377">
        <w:t>О полиции</w:t>
      </w:r>
      <w:r>
        <w:t>»</w:t>
      </w:r>
      <w:r w:rsidRPr="00930377">
        <w:t xml:space="preserve"> н</w:t>
      </w:r>
      <w:r w:rsidRPr="00930377">
        <w:rPr>
          <w:bCs/>
        </w:rPr>
        <w:t>а полицию возложены прямые обязанности</w:t>
      </w:r>
      <w:r w:rsidRPr="00930377">
        <w:t xml:space="preserve"> по обеспечению безопасности дорожного движения и регулированию дорожного движения. Указом Президента РФ от 15.06.1998 № 711 установлены следующие обязанности ГИБДД МВД России: регулирование дорожного движения, в том числе с использованием технических средств и автоматизированных систем, обеспечение организации движения транспортных средств и пешеходов в местах проведения аварийно-спасательных работ и массовых мероприятий. При этом ГИБДД МВД России, однако, не является тем органом,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w:t>
      </w:r>
    </w:p>
    <w:p w:rsidR="00D86DA2" w:rsidRDefault="00D86DA2" w:rsidP="007830CE">
      <w:pPr>
        <w:pStyle w:val="afffffff7"/>
      </w:pPr>
      <w:r w:rsidRPr="00930377">
        <w:t xml:space="preserve">Кроме того, анализ законодательства в смежных областях деятельности показал, что недостаточно урегулирован вопрос планирования в сфере организации дорожного движения на стадиях градостроительного проектирования, что представляется весьма важным с точки зрения эффективности обеспечения бесперебойного и безопасного дорожного движения, особенно, в крупных населенных пунктах. </w:t>
      </w:r>
    </w:p>
    <w:p w:rsidR="00D86DA2" w:rsidRPr="006C5E4D" w:rsidRDefault="00D86DA2" w:rsidP="007830CE">
      <w:pPr>
        <w:pStyle w:val="afffffff7"/>
      </w:pPr>
      <w:r w:rsidRPr="00930377">
        <w:t>Таким образом,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 установить их функциональные связи, координировать их деятельность, рационально планировать осуществление комплексных мероприятий в данной сфере.</w:t>
      </w:r>
    </w:p>
    <w:p w:rsidR="00D86DA2" w:rsidRDefault="00D86DA2" w:rsidP="007830CE">
      <w:pPr>
        <w:pStyle w:val="afffffff7"/>
      </w:pPr>
      <w:r>
        <w:lastRenderedPageBreak/>
        <w:t>В целях активизации и повышения эффективности деятельности органов местного самоуправления в сфере организации дорожного движения, в последнее время был издан ряд подзаконных актов:</w:t>
      </w:r>
    </w:p>
    <w:p w:rsidR="00D86DA2" w:rsidRPr="007701BE" w:rsidRDefault="00D86DA2" w:rsidP="00D55C37">
      <w:pPr>
        <w:pStyle w:val="a"/>
        <w:numPr>
          <w:ilvl w:val="0"/>
          <w:numId w:val="28"/>
        </w:numPr>
        <w:ind w:left="0"/>
      </w:pPr>
      <w:r w:rsidRPr="007701BE">
        <w:t>Поручение Президента РФ № Пр-637, данное на заседании Президиума Госсовета РФ по вопросам безопасности дорожного движения, состоявшегося 14 марта 2016 года в г. Ярославле, согласно пункту «4б» которого органам местного самоуправления РФ предписано в срок до 1 декабря 2018 года разработать КСОДД на территориях муниципальных образований;</w:t>
      </w:r>
    </w:p>
    <w:p w:rsidR="00D86DA2" w:rsidRPr="007701BE" w:rsidRDefault="00D86DA2" w:rsidP="00D55C37">
      <w:pPr>
        <w:pStyle w:val="a"/>
        <w:numPr>
          <w:ilvl w:val="0"/>
          <w:numId w:val="28"/>
        </w:numPr>
        <w:ind w:left="0"/>
      </w:pPr>
      <w:r w:rsidRPr="007701BE">
        <w:t>Приказ Министерства транспорта Российской Федерации от 17 марта 2015 года № 43 «Об утверждении Правил подготовки проектов и схем дорожного движения»;</w:t>
      </w:r>
    </w:p>
    <w:p w:rsidR="00D86DA2" w:rsidRPr="007701BE" w:rsidRDefault="00D86DA2" w:rsidP="00D55C37">
      <w:pPr>
        <w:pStyle w:val="a"/>
        <w:numPr>
          <w:ilvl w:val="0"/>
          <w:numId w:val="28"/>
        </w:numPr>
        <w:ind w:left="0"/>
      </w:pPr>
      <w:r w:rsidRPr="007701BE">
        <w:t xml:space="preserve">Приказ Министерства транспорта Российской Федерации от 26 мая 2016 года </w:t>
      </w:r>
      <w:r>
        <w:t>№ 1</w:t>
      </w:r>
      <w:r w:rsidRPr="007701BE">
        <w:t xml:space="preserve">31 «Об утверждении порядка осуществления мониторинга разработки и утверждения программ комплексного развития транспортной инфраструктуры поселений, городских округов». </w:t>
      </w:r>
    </w:p>
    <w:p w:rsidR="00D86DA2" w:rsidRPr="002D7E90" w:rsidRDefault="00D86DA2" w:rsidP="00D55C37">
      <w:pPr>
        <w:pStyle w:val="afffffff7"/>
      </w:pPr>
      <w:r w:rsidRPr="007701BE">
        <w:t>Информационное</w:t>
      </w:r>
      <w:r w:rsidRPr="002D7E90">
        <w:t xml:space="preserve"> обеспечение деятельности местных органов власти в сфере организации дорожного движения условно можно разделить на два блока:</w:t>
      </w:r>
    </w:p>
    <w:p w:rsidR="00D86DA2" w:rsidRPr="007701BE" w:rsidRDefault="00D86DA2" w:rsidP="00D55C37">
      <w:pPr>
        <w:pStyle w:val="a"/>
        <w:numPr>
          <w:ilvl w:val="0"/>
          <w:numId w:val="28"/>
        </w:numPr>
        <w:ind w:left="0"/>
      </w:pPr>
      <w:r w:rsidRPr="007701BE">
        <w:t>организационно-технический, предназначенный для информирования участников дорожного движения об изменениях в установленной схеме организации дорожного движения на территории</w:t>
      </w:r>
      <w:r w:rsidR="00FE0BD9">
        <w:t xml:space="preserve"> Пронского района</w:t>
      </w:r>
      <w:r w:rsidRPr="007701BE">
        <w:t>, вводимых на временной основе в целях обеспечения безопасного проведения различных мероприятий;</w:t>
      </w:r>
    </w:p>
    <w:p w:rsidR="00D86DA2" w:rsidRPr="007701BE" w:rsidRDefault="00D86DA2" w:rsidP="00D55C37">
      <w:pPr>
        <w:pStyle w:val="a"/>
        <w:numPr>
          <w:ilvl w:val="0"/>
          <w:numId w:val="28"/>
        </w:numPr>
        <w:ind w:left="0"/>
      </w:pPr>
      <w:r w:rsidRPr="007701BE">
        <w:t>обще</w:t>
      </w:r>
      <w:r w:rsidR="00D50584">
        <w:t xml:space="preserve"> </w:t>
      </w:r>
      <w:r w:rsidRPr="007701BE">
        <w:t>информационный, предназначенный для ознакомления населения города о состоянии, проблемах и перспективах развития транспортной системы</w:t>
      </w:r>
      <w:r w:rsidR="00FE0BD9">
        <w:t xml:space="preserve"> Пронского района</w:t>
      </w:r>
      <w:r w:rsidRPr="007701BE">
        <w:t>, включающий в себя отчеты, доклады органов местного самоуправления по данной тематике, аналитические и справочные материалы, форумы и т.п.</w:t>
      </w:r>
    </w:p>
    <w:p w:rsidR="00D86DA2" w:rsidRDefault="00D86DA2" w:rsidP="00D55C37">
      <w:pPr>
        <w:pStyle w:val="afffffff7"/>
        <w:rPr>
          <w:color w:val="000000"/>
          <w:shd w:val="clear" w:color="auto" w:fill="FFFFFF"/>
        </w:rPr>
      </w:pPr>
      <w:r>
        <w:t xml:space="preserve">Одним из передовых способов информирования граждан, как в крупных городах России, так и за рубежом, является создание информационных порталов и разработка специальных мобильных приложений. Данные системы позволяют не </w:t>
      </w:r>
      <w:r>
        <w:lastRenderedPageBreak/>
        <w:t xml:space="preserve">только информировать граждан о происходящих изменениях, но и </w:t>
      </w:r>
      <w:r>
        <w:rPr>
          <w:rStyle w:val="apple-converted-space"/>
          <w:shd w:val="clear" w:color="auto" w:fill="FFFFFF"/>
        </w:rPr>
        <w:t>обеспечивать</w:t>
      </w:r>
      <w:r>
        <w:rPr>
          <w:color w:val="000000"/>
          <w:shd w:val="clear" w:color="auto" w:fill="FFFFFF"/>
        </w:rPr>
        <w:t xml:space="preserve"> «обратную связь» с населением путем анализа обращений и предложений граждан, изучения общественного мнения, проведения социологических опросов среди жителей города.</w:t>
      </w:r>
    </w:p>
    <w:p w:rsidR="00D86DA2" w:rsidRDefault="00D86DA2" w:rsidP="007830CE">
      <w:pPr>
        <w:pStyle w:val="afffffff7"/>
      </w:pPr>
      <w:r>
        <w:rPr>
          <w:color w:val="000000"/>
          <w:shd w:val="clear" w:color="auto" w:fill="FFFFFF"/>
        </w:rPr>
        <w:t xml:space="preserve">Примером может являться проект «Активный гражданин», запущенный несколько лет назад по инициативе Правительства Москвы. </w:t>
      </w:r>
      <w:r w:rsidRPr="00D477B8">
        <w:t xml:space="preserve">Среди главных задач </w:t>
      </w:r>
      <w:r>
        <w:t>этой системы</w:t>
      </w:r>
      <w:r w:rsidR="004564D2">
        <w:t xml:space="preserve"> </w:t>
      </w:r>
      <w:r w:rsidRPr="00D477B8">
        <w:t xml:space="preserve">— получение мнения горожан по актуальным вопросам, касающимся развития города. Таким </w:t>
      </w:r>
      <w:r w:rsidR="004564D2" w:rsidRPr="00D477B8">
        <w:t>образом,</w:t>
      </w:r>
      <w:r w:rsidRPr="00D477B8">
        <w:t xml:space="preserve"> </w:t>
      </w:r>
      <w:r>
        <w:t>граждане</w:t>
      </w:r>
      <w:r w:rsidRPr="00D477B8">
        <w:t xml:space="preserve"> могут влиять на решения, принимаемые властям</w:t>
      </w:r>
      <w:r>
        <w:t>и</w:t>
      </w:r>
      <w:r w:rsidRPr="00D477B8">
        <w:t>. Опросы «Активного гражданина» делятся на три категории: общегородские, отраслевые и районные.</w:t>
      </w:r>
      <w:r w:rsidR="004564D2">
        <w:t xml:space="preserve"> </w:t>
      </w:r>
      <w:r w:rsidRPr="00EC32A1">
        <w:t>Проект доступен на сайте, а также на мобильных платформах IOS, Android и WindowsPhone.</w:t>
      </w:r>
    </w:p>
    <w:p w:rsidR="00D86DA2" w:rsidRDefault="00D86DA2" w:rsidP="007830CE">
      <w:pPr>
        <w:pStyle w:val="afffffff7"/>
      </w:pPr>
      <w:r w:rsidRPr="002D7E90">
        <w:t xml:space="preserve">В качестве инструментов информационного обеспечения деятельности местных органов власти </w:t>
      </w:r>
      <w:r w:rsidR="005E60CA">
        <w:t>Пронского района</w:t>
      </w:r>
      <w:r w:rsidR="004564D2" w:rsidRPr="002D7E90">
        <w:t xml:space="preserve"> </w:t>
      </w:r>
      <w:r w:rsidRPr="002D7E90">
        <w:t>в сфере организации дорожного движения используются следующие ресурсы.</w:t>
      </w:r>
    </w:p>
    <w:p w:rsidR="00D86DA2" w:rsidRDefault="00D86DA2" w:rsidP="007830CE">
      <w:pPr>
        <w:pStyle w:val="afffffff7"/>
      </w:pPr>
      <w:r>
        <w:t xml:space="preserve">Официальное печатное издание органов местного самоуправления </w:t>
      </w:r>
      <w:r w:rsidR="004564D2">
        <w:t xml:space="preserve">– </w:t>
      </w:r>
      <w:r>
        <w:t xml:space="preserve">газета </w:t>
      </w:r>
      <w:r w:rsidR="004564D2">
        <w:t>«</w:t>
      </w:r>
      <w:r w:rsidR="005E60CA">
        <w:t>Пресса</w:t>
      </w:r>
      <w:r w:rsidR="004564D2" w:rsidRPr="000C49B8">
        <w:t>»</w:t>
      </w:r>
      <w:r w:rsidR="000F58CB">
        <w:t>.</w:t>
      </w:r>
    </w:p>
    <w:p w:rsidR="00D86DA2" w:rsidRDefault="00D86DA2" w:rsidP="007830CE">
      <w:pPr>
        <w:pStyle w:val="afffffff7"/>
      </w:pPr>
      <w:r>
        <w:t xml:space="preserve">Использование средств теле- и радиовещания </w:t>
      </w:r>
      <w:r w:rsidR="004564D2">
        <w:t>Рязанской</w:t>
      </w:r>
      <w:r>
        <w:t xml:space="preserve"> области позволяет своевременно оповещать граждан об изменениях в организации дорожного движения и иных действиях органов местного самоуправления в сфере ОДД. Данный способ информационного обеспечения деятельности в сфере ОДД характеризуется наибольшим охватом по сравнению с другими информационными ресурсами.</w:t>
      </w:r>
    </w:p>
    <w:p w:rsidR="00D86DA2" w:rsidRDefault="00D86DA2" w:rsidP="007830CE">
      <w:pPr>
        <w:pStyle w:val="afffffff7"/>
      </w:pPr>
      <w:r>
        <w:t xml:space="preserve">Теме организации дорожного движения, а также повышения безопасности на дорогах органами власти региона и муниципальных образований уделяется постоянное и пристальное внимание. Она ежегодно затрагивается в отчете Губернатора </w:t>
      </w:r>
      <w:r w:rsidR="00DE73AF">
        <w:t>Рязанской</w:t>
      </w:r>
      <w:r>
        <w:t xml:space="preserve"> области о результатах деятельности органов исполнительной власти </w:t>
      </w:r>
      <w:r w:rsidR="00DE73AF">
        <w:t>Рязанской</w:t>
      </w:r>
      <w:r>
        <w:t xml:space="preserve"> области. Также эта тема находит отражение и в ежегодных докладах главы Администрации </w:t>
      </w:r>
      <w:r w:rsidR="005E60CA">
        <w:t>Пронского района</w:t>
      </w:r>
      <w:r>
        <w:t xml:space="preserve"> о результатах деятельности.</w:t>
      </w:r>
    </w:p>
    <w:p w:rsidR="00D86DA2" w:rsidRDefault="00D86DA2" w:rsidP="007830CE">
      <w:pPr>
        <w:pStyle w:val="afffffff7"/>
      </w:pPr>
      <w:r>
        <w:lastRenderedPageBreak/>
        <w:t>Таким об</w:t>
      </w:r>
      <w:r w:rsidR="00DE73AF">
        <w:t>разом, система информационного</w:t>
      </w:r>
      <w:r>
        <w:t xml:space="preserve"> обеспечения деятельности органов местного самоуправления в сфере организации дорожного движения отвечает общепринятым нормам информирования населения. Однако возможно стоит предусмотреть создание единого регионального информационного портала </w:t>
      </w:r>
      <w:r w:rsidR="00DE73AF">
        <w:t>Рязанской</w:t>
      </w:r>
      <w:r>
        <w:t xml:space="preserve"> области, в том числе и в виде мобильного приложения. </w:t>
      </w:r>
    </w:p>
    <w:p w:rsidR="00AF0879" w:rsidRDefault="0057627C" w:rsidP="007830CE">
      <w:pPr>
        <w:pStyle w:val="10"/>
      </w:pPr>
      <w:bookmarkStart w:id="56" w:name="_Toc523085765"/>
      <w:r w:rsidRPr="007701BE">
        <w:t>Анализ</w:t>
      </w:r>
      <w:r w:rsidRPr="001B49C3">
        <w:t xml:space="preserve"> имеющихся документов </w:t>
      </w:r>
      <w:r w:rsidR="00CB2335" w:rsidRPr="001B49C3">
        <w:t>территориального планирования и документации по планировке территории, документов стратегического планирования</w:t>
      </w:r>
      <w:bookmarkEnd w:id="56"/>
    </w:p>
    <w:p w:rsidR="00CB2335" w:rsidRPr="00CB2335" w:rsidRDefault="00CB2335" w:rsidP="007830CE">
      <w:pPr>
        <w:tabs>
          <w:tab w:val="clear" w:pos="5103"/>
        </w:tabs>
        <w:autoSpaceDE w:val="0"/>
        <w:autoSpaceDN w:val="0"/>
        <w:adjustRightInd w:val="0"/>
        <w:rPr>
          <w:rFonts w:eastAsia="TimesNewRomanPSMT"/>
        </w:rPr>
      </w:pPr>
      <w:r w:rsidRPr="00DE73AF">
        <w:rPr>
          <w:rFonts w:eastAsia="TimesNewRomanPSMT"/>
        </w:rPr>
        <w:t>В соответствии с передовыми тенденциями в области организации дорожного движения документацией по организации дорожного движения являются комплексные схемы организации дорожного движения и (или) проекты организации дорожного движения. Документация по организации дорожного движения разрабатывается на основе документов территориального планирования, документации по планировке территорий, подготовка и утверждение которых осуществляются в соответствии с Градостроительным кодексом Российской Федерации, планов и программ комплексного социально-экономического развития муниципальных образований (при их наличии), долгосрочных целевых программ, программ комплексного развития транспортной инфраструктуры городских округов, поселений, материалов инженерных изысканий, результатов исследования существующих и прогнозируемых параметров дорожного движе</w:t>
      </w:r>
      <w:r>
        <w:rPr>
          <w:rFonts w:eastAsia="TimesNewRomanPSMT"/>
        </w:rPr>
        <w:t>ния, статистической информации.</w:t>
      </w:r>
    </w:p>
    <w:p w:rsidR="00B01E28" w:rsidRDefault="00B01E28" w:rsidP="007830CE">
      <w:pPr>
        <w:pStyle w:val="21"/>
      </w:pPr>
      <w:bookmarkStart w:id="57" w:name="_Toc523085766"/>
      <w:r>
        <w:t xml:space="preserve">Анализ </w:t>
      </w:r>
      <w:r w:rsidR="00D86DA2">
        <w:t xml:space="preserve">имеющихся </w:t>
      </w:r>
      <w:r>
        <w:t>документов территориального планирования</w:t>
      </w:r>
      <w:bookmarkEnd w:id="57"/>
      <w:r>
        <w:t xml:space="preserve"> </w:t>
      </w:r>
    </w:p>
    <w:p w:rsidR="00FD2AB6" w:rsidRPr="00FD2AB6" w:rsidRDefault="00FD2AB6" w:rsidP="007830CE">
      <w:pPr>
        <w:tabs>
          <w:tab w:val="clear" w:pos="5103"/>
        </w:tabs>
        <w:ind w:firstLine="547"/>
      </w:pPr>
      <w:r>
        <w:rPr>
          <w:bCs/>
          <w:color w:val="333333"/>
          <w:kern w:val="36"/>
        </w:rPr>
        <w:t xml:space="preserve">Согласно </w:t>
      </w:r>
      <w:r w:rsidRPr="0057627C">
        <w:rPr>
          <w:bCs/>
          <w:kern w:val="36"/>
        </w:rPr>
        <w:t>Градостроительн</w:t>
      </w:r>
      <w:r>
        <w:rPr>
          <w:bCs/>
          <w:kern w:val="36"/>
        </w:rPr>
        <w:t>ому</w:t>
      </w:r>
      <w:r w:rsidRPr="0057627C">
        <w:rPr>
          <w:bCs/>
          <w:kern w:val="36"/>
        </w:rPr>
        <w:t xml:space="preserve"> кодекс</w:t>
      </w:r>
      <w:r>
        <w:rPr>
          <w:bCs/>
          <w:kern w:val="36"/>
        </w:rPr>
        <w:t>у Российской Федерации</w:t>
      </w:r>
      <w:r w:rsidRPr="0057627C">
        <w:rPr>
          <w:bCs/>
          <w:kern w:val="36"/>
        </w:rPr>
        <w:t xml:space="preserve"> от 29.12.2004 N 190-ФЗ (ред. от 29.07.2017) (с изм. и доп., вступ. в силу с 11.08.2017)</w:t>
      </w:r>
      <w:r>
        <w:rPr>
          <w:bCs/>
          <w:kern w:val="36"/>
        </w:rPr>
        <w:t xml:space="preserve"> </w:t>
      </w:r>
      <w:r>
        <w:t>д</w:t>
      </w:r>
      <w:r w:rsidRPr="00FD2AB6">
        <w:t>окументами территориального планирования</w:t>
      </w:r>
      <w:r>
        <w:t xml:space="preserve"> </w:t>
      </w:r>
      <w:r w:rsidRPr="00FD2AB6">
        <w:t>муниципальных образований являются:</w:t>
      </w:r>
    </w:p>
    <w:p w:rsidR="00FD2AB6" w:rsidRPr="00FD2AB6" w:rsidRDefault="00FD2AB6" w:rsidP="007830CE">
      <w:pPr>
        <w:tabs>
          <w:tab w:val="clear" w:pos="5103"/>
        </w:tabs>
        <w:ind w:firstLine="547"/>
      </w:pPr>
      <w:bookmarkStart w:id="58" w:name="dst100262"/>
      <w:bookmarkEnd w:id="58"/>
      <w:r>
        <w:lastRenderedPageBreak/>
        <w:t>1</w:t>
      </w:r>
      <w:r w:rsidRPr="00FD2AB6">
        <w:t>) генеральные планы поселений; муниципальных районов;</w:t>
      </w:r>
    </w:p>
    <w:p w:rsidR="00FD2AB6" w:rsidRPr="00FD2AB6" w:rsidRDefault="00FD2AB6" w:rsidP="007830CE">
      <w:pPr>
        <w:tabs>
          <w:tab w:val="clear" w:pos="5103"/>
        </w:tabs>
        <w:ind w:firstLine="547"/>
      </w:pPr>
      <w:bookmarkStart w:id="59" w:name="dst100263"/>
      <w:bookmarkEnd w:id="59"/>
      <w:r w:rsidRPr="00FD2AB6">
        <w:t>2) схемы территориального планирования</w:t>
      </w:r>
      <w:r w:rsidR="008E3155">
        <w:t xml:space="preserve"> (СТП)</w:t>
      </w:r>
      <w:r>
        <w:t>.</w:t>
      </w:r>
      <w:r w:rsidRPr="00FD2AB6">
        <w:t xml:space="preserve"> </w:t>
      </w:r>
    </w:p>
    <w:p w:rsidR="007C06CB" w:rsidRDefault="007C06CB" w:rsidP="007830CE">
      <w:r w:rsidRPr="00AC1733">
        <w:t>Документы территориального планирования муниципальных образований устанавливают границы муниципальных образований, размещение объектов местного значения, границы населенных пунктов, границы и параметры функциональных зон (зон, для которых определены границы и функциональное назначение).</w:t>
      </w:r>
    </w:p>
    <w:p w:rsidR="00ED2971" w:rsidRDefault="00ED2971" w:rsidP="00ED2971">
      <w:pPr>
        <w:pStyle w:val="30"/>
      </w:pPr>
      <w:bookmarkStart w:id="60" w:name="_Toc491871768"/>
      <w:bookmarkStart w:id="61" w:name="_Toc523085767"/>
      <w:r>
        <w:t>Анализ</w:t>
      </w:r>
      <w:r w:rsidRPr="00FD2AB6">
        <w:t xml:space="preserve"> схем территориального планирования</w:t>
      </w:r>
      <w:r>
        <w:t xml:space="preserve"> (СТП)</w:t>
      </w:r>
      <w:bookmarkEnd w:id="60"/>
      <w:bookmarkEnd w:id="61"/>
    </w:p>
    <w:p w:rsidR="005E60CA" w:rsidRPr="007F39E0" w:rsidRDefault="005E60CA" w:rsidP="005E60CA">
      <w:pPr>
        <w:tabs>
          <w:tab w:val="clear" w:pos="5103"/>
        </w:tabs>
        <w:autoSpaceDE w:val="0"/>
        <w:autoSpaceDN w:val="0"/>
        <w:adjustRightInd w:val="0"/>
        <w:rPr>
          <w:rFonts w:eastAsia="TimesNewRomanPSMT"/>
        </w:rPr>
      </w:pPr>
      <w:r w:rsidRPr="007F39E0">
        <w:rPr>
          <w:rFonts w:eastAsia="TimesNewRomanPSMT"/>
        </w:rPr>
        <w:t xml:space="preserve">Схема территориального планирования (СТП) </w:t>
      </w:r>
      <w:r>
        <w:rPr>
          <w:rFonts w:eastAsia="TimesNewRomanPSMT"/>
        </w:rPr>
        <w:t>Пронского</w:t>
      </w:r>
      <w:r w:rsidRPr="007F39E0">
        <w:rPr>
          <w:rFonts w:eastAsia="TimesNewRomanPSMT"/>
        </w:rPr>
        <w:t xml:space="preserve"> муниципального района – документ, направленный на создание условий устойчивого территориального и социально-экономического развития района до 20</w:t>
      </w:r>
      <w:r>
        <w:rPr>
          <w:rFonts w:eastAsia="TimesNewRomanPSMT"/>
        </w:rPr>
        <w:t>25</w:t>
      </w:r>
      <w:r w:rsidRPr="007F39E0">
        <w:rPr>
          <w:rFonts w:eastAsia="TimesNewRomanPSMT"/>
        </w:rPr>
        <w:t xml:space="preserve"> года. Настоящая «Схема территориального планирования» разработана в соответствии с требованиями нового </w:t>
      </w:r>
      <w:r>
        <w:t xml:space="preserve">в соответствии с Градостроительным кодексом РФ (глава 3, статья 19) </w:t>
      </w:r>
      <w:r w:rsidR="00D70EDA">
        <w:t>и Градостроительным</w:t>
      </w:r>
      <w:r>
        <w:t xml:space="preserve"> кодексом Рязанской области.</w:t>
      </w:r>
    </w:p>
    <w:p w:rsidR="005E60CA" w:rsidRDefault="005E60CA" w:rsidP="005E60CA">
      <w:pPr>
        <w:suppressAutoHyphens/>
      </w:pPr>
      <w:r>
        <w:t>Разработка «Схемы территориального планирования МО</w:t>
      </w:r>
      <w:r w:rsidR="00D70EDA">
        <w:t xml:space="preserve"> </w:t>
      </w:r>
      <w:r>
        <w:t>-</w:t>
      </w:r>
      <w:r w:rsidR="00D70EDA">
        <w:t xml:space="preserve"> </w:t>
      </w:r>
      <w:r>
        <w:t>Пронский муниципальный район», реализация которой будет способствовать формированию устойчивой организации территории при обеспечении градостроительными средствами благоприятной среды жизнедеятельности населения и повышения качества жизни.</w:t>
      </w:r>
    </w:p>
    <w:p w:rsidR="005E60CA" w:rsidRDefault="005E60CA" w:rsidP="005E60CA">
      <w:pPr>
        <w:suppressAutoHyphens/>
      </w:pPr>
      <w:r>
        <w:t>В соответствии с новым Градостроительным кодексом РФ, глава 3, статья 9 «Территориальной планирование направлено на определение в документах территориального планирования назначения территорий исходя из совокупности социальных,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5E60CA" w:rsidRDefault="005E60CA" w:rsidP="005E60CA">
      <w:pPr>
        <w:suppressAutoHyphens/>
      </w:pPr>
      <w:r>
        <w:t xml:space="preserve">Схема территориального планирования Пронского муниципального района (далее Схема) рассматривается как пространственная основа устойчивого развития </w:t>
      </w:r>
      <w:r>
        <w:lastRenderedPageBreak/>
        <w:t>муниципального образования, предполагает определение круга сбалансированных задач комплексного преобразования района и его, рост количественных и улучшение качественных показателей и характеристик всех сторон жизни населения городов и сельских населенных пунктов на основе устойчивого градостроительного развития территории.</w:t>
      </w:r>
    </w:p>
    <w:p w:rsidR="005E60CA" w:rsidRPr="002E440F" w:rsidRDefault="005E60CA" w:rsidP="005E60CA">
      <w:pPr>
        <w:suppressAutoHyphens/>
        <w:ind w:firstLine="708"/>
      </w:pPr>
      <w:r w:rsidRPr="002E440F">
        <w:t xml:space="preserve">Главная </w:t>
      </w:r>
      <w:r w:rsidRPr="00691754">
        <w:rPr>
          <w:bCs/>
        </w:rPr>
        <w:t>экономическая</w:t>
      </w:r>
      <w:r w:rsidRPr="002E440F">
        <w:t xml:space="preserve"> идея </w:t>
      </w:r>
      <w:r>
        <w:t>Схемы</w:t>
      </w:r>
      <w:r w:rsidRPr="002E440F">
        <w:t xml:space="preserve"> – расширение территорий активной хозяйственной деятельности и формирование новых точек роста района главным образом за счет создания обрабатывающих производств, а также реализации нового стратегического направления развития территории – формирования </w:t>
      </w:r>
      <w:r>
        <w:t>промышленного</w:t>
      </w:r>
      <w:r w:rsidRPr="002E440F">
        <w:t xml:space="preserve"> комплекса и сопряженных с ним отраслей в </w:t>
      </w:r>
      <w:r>
        <w:t>южной</w:t>
      </w:r>
      <w:r w:rsidRPr="002E440F">
        <w:t xml:space="preserve"> части района.</w:t>
      </w:r>
    </w:p>
    <w:p w:rsidR="005E60CA" w:rsidRDefault="005E60CA" w:rsidP="005E60CA">
      <w:pPr>
        <w:suppressAutoHyphens/>
        <w:ind w:firstLine="708"/>
      </w:pPr>
      <w:r w:rsidRPr="002E440F">
        <w:t xml:space="preserve">Главная </w:t>
      </w:r>
      <w:r w:rsidRPr="00691754">
        <w:rPr>
          <w:bCs/>
        </w:rPr>
        <w:t>градостроительная</w:t>
      </w:r>
      <w:r w:rsidRPr="002E440F">
        <w:t xml:space="preserve"> идея </w:t>
      </w:r>
      <w:r>
        <w:t>Схемы</w:t>
      </w:r>
      <w:r w:rsidRPr="002E440F">
        <w:t xml:space="preserve"> – улучшение градостроительной ситуации, оптимизация планировочной структуры и функционального зонирования, совершенствование системы расселения, а также территорий сельскохозяйственного назначения и рекреационных зон, улучшение экологической ситуации и совершенствование природно-экологического каркаса территории.</w:t>
      </w:r>
    </w:p>
    <w:p w:rsidR="00213F90" w:rsidRDefault="00213F90" w:rsidP="00213F90">
      <w:pPr>
        <w:suppressAutoHyphens/>
      </w:pPr>
      <w:r>
        <w:t>Проектные предложения по всем разделам схемы, которые подразделяются на два этапа – 1 этап: 2009–2010 гг.; 2 этап: 2011-2014 гг.</w:t>
      </w:r>
    </w:p>
    <w:p w:rsidR="00ED2971" w:rsidRDefault="00ED2971" w:rsidP="00ED2971">
      <w:pPr>
        <w:spacing w:before="240"/>
      </w:pPr>
      <w:r w:rsidRPr="00723C76">
        <w:t>СТП Рязанской области утверждено</w:t>
      </w:r>
      <w:r w:rsidR="00D70EDA">
        <w:t xml:space="preserve"> постановление Правительства Рязанской области от</w:t>
      </w:r>
      <w:r w:rsidRPr="00723C76">
        <w:t xml:space="preserve"> 13.07.2016 №153</w:t>
      </w:r>
      <w:r>
        <w:t>. Выполнение этих мероприятий предусматривается в два этапа:</w:t>
      </w:r>
    </w:p>
    <w:p w:rsidR="00ED2971" w:rsidRDefault="00ED2971" w:rsidP="00ED2971">
      <w:r>
        <w:t>-первая очередь - до 2015 года;</w:t>
      </w:r>
    </w:p>
    <w:p w:rsidR="00ED2971" w:rsidRDefault="00ED2971" w:rsidP="00ED2971">
      <w:pPr>
        <w:pStyle w:val="afffffff7"/>
      </w:pPr>
      <w:r>
        <w:t>-расчетный срок - до 2025 (2030) года.</w:t>
      </w:r>
    </w:p>
    <w:p w:rsidR="00ED2971" w:rsidRDefault="00ED2971" w:rsidP="00787E8F">
      <w:pPr>
        <w:pStyle w:val="aff"/>
      </w:pPr>
      <w:r>
        <w:t xml:space="preserve">Таблица </w:t>
      </w:r>
      <w:r w:rsidR="00FE0BD9">
        <w:rPr>
          <w:noProof/>
        </w:rPr>
        <w:t>8</w:t>
      </w:r>
      <w:r>
        <w:t xml:space="preserve"> - </w:t>
      </w:r>
      <w:r w:rsidRPr="007C5EC7">
        <w:t xml:space="preserve">Основные мероприятия из </w:t>
      </w:r>
      <w:r w:rsidR="00FE0BD9" w:rsidRPr="007C5EC7">
        <w:t xml:space="preserve">СТП </w:t>
      </w:r>
      <w:r w:rsidR="00FE0BD9">
        <w:t>Пронского</w:t>
      </w:r>
      <w:r w:rsidR="00E009E8">
        <w:t xml:space="preserve"> района </w:t>
      </w:r>
      <w:r w:rsidRPr="007C5EC7">
        <w:t xml:space="preserve">Рязанской области </w:t>
      </w:r>
    </w:p>
    <w:tbl>
      <w:tblPr>
        <w:tblStyle w:val="afe"/>
        <w:tblpPr w:leftFromText="180" w:rightFromText="180" w:vertAnchor="text" w:tblpXSpec="center" w:tblpY="1"/>
        <w:tblOverlap w:val="never"/>
        <w:tblW w:w="5000" w:type="pct"/>
        <w:tblLook w:val="04A0"/>
      </w:tblPr>
      <w:tblGrid>
        <w:gridCol w:w="620"/>
        <w:gridCol w:w="5764"/>
        <w:gridCol w:w="1822"/>
        <w:gridCol w:w="2075"/>
      </w:tblGrid>
      <w:tr w:rsidR="00ED2971" w:rsidRPr="00ED2971" w:rsidTr="00ED2971">
        <w:trPr>
          <w:tblHeader/>
        </w:trPr>
        <w:tc>
          <w:tcPr>
            <w:tcW w:w="302" w:type="pct"/>
            <w:vAlign w:val="center"/>
          </w:tcPr>
          <w:p w:rsidR="00ED2971" w:rsidRPr="00ED2971" w:rsidRDefault="00ED2971" w:rsidP="00ED2971">
            <w:pPr>
              <w:pStyle w:val="afffffff8"/>
              <w:jc w:val="center"/>
              <w:rPr>
                <w:sz w:val="24"/>
                <w:szCs w:val="24"/>
                <w:highlight w:val="yellow"/>
              </w:rPr>
            </w:pPr>
            <w:r w:rsidRPr="00ED2971">
              <w:rPr>
                <w:sz w:val="24"/>
                <w:szCs w:val="24"/>
              </w:rPr>
              <w:t>№ п/п</w:t>
            </w:r>
          </w:p>
        </w:tc>
        <w:tc>
          <w:tcPr>
            <w:tcW w:w="2803" w:type="pct"/>
            <w:vAlign w:val="center"/>
          </w:tcPr>
          <w:p w:rsidR="00ED2971" w:rsidRPr="00ED2971" w:rsidRDefault="00ED2971" w:rsidP="00ED2971">
            <w:pPr>
              <w:pStyle w:val="afffffff8"/>
              <w:jc w:val="center"/>
              <w:rPr>
                <w:sz w:val="24"/>
                <w:szCs w:val="24"/>
                <w:highlight w:val="yellow"/>
              </w:rPr>
            </w:pPr>
            <w:r w:rsidRPr="00ED2971">
              <w:rPr>
                <w:sz w:val="24"/>
                <w:szCs w:val="24"/>
              </w:rPr>
              <w:t>Наименование</w:t>
            </w:r>
          </w:p>
        </w:tc>
        <w:tc>
          <w:tcPr>
            <w:tcW w:w="886" w:type="pct"/>
            <w:vAlign w:val="center"/>
          </w:tcPr>
          <w:p w:rsidR="00ED2971" w:rsidRPr="00ED2971" w:rsidRDefault="00ED2971" w:rsidP="00ED2971">
            <w:pPr>
              <w:pStyle w:val="afffffff8"/>
              <w:jc w:val="center"/>
              <w:rPr>
                <w:sz w:val="24"/>
                <w:szCs w:val="24"/>
                <w:highlight w:val="yellow"/>
              </w:rPr>
            </w:pPr>
            <w:r w:rsidRPr="00ED2971">
              <w:rPr>
                <w:sz w:val="24"/>
                <w:szCs w:val="24"/>
              </w:rPr>
              <w:t>Вид работ</w:t>
            </w:r>
          </w:p>
        </w:tc>
        <w:tc>
          <w:tcPr>
            <w:tcW w:w="1009" w:type="pct"/>
            <w:vAlign w:val="center"/>
          </w:tcPr>
          <w:p w:rsidR="00ED2971" w:rsidRPr="00ED2971" w:rsidRDefault="00ED2971" w:rsidP="00ED2971">
            <w:pPr>
              <w:pStyle w:val="afffffff8"/>
              <w:jc w:val="center"/>
              <w:rPr>
                <w:sz w:val="24"/>
                <w:szCs w:val="24"/>
                <w:highlight w:val="yellow"/>
              </w:rPr>
            </w:pPr>
            <w:r w:rsidRPr="00ED2971">
              <w:rPr>
                <w:sz w:val="24"/>
                <w:szCs w:val="24"/>
              </w:rPr>
              <w:t>Реализация</w:t>
            </w:r>
          </w:p>
        </w:tc>
      </w:tr>
      <w:tr w:rsidR="00ED2971" w:rsidRPr="00ED2971" w:rsidTr="00D70EDA">
        <w:tc>
          <w:tcPr>
            <w:tcW w:w="302" w:type="pct"/>
            <w:vAlign w:val="center"/>
          </w:tcPr>
          <w:p w:rsidR="00ED2971" w:rsidRPr="00ED2971" w:rsidRDefault="00ED2971" w:rsidP="00ED2971">
            <w:pPr>
              <w:pStyle w:val="afffffff8"/>
              <w:jc w:val="center"/>
              <w:rPr>
                <w:sz w:val="24"/>
                <w:szCs w:val="24"/>
                <w:highlight w:val="yellow"/>
              </w:rPr>
            </w:pPr>
            <w:r w:rsidRPr="00ED2971">
              <w:rPr>
                <w:sz w:val="24"/>
                <w:szCs w:val="24"/>
              </w:rPr>
              <w:t>1</w:t>
            </w:r>
          </w:p>
        </w:tc>
        <w:tc>
          <w:tcPr>
            <w:tcW w:w="2803" w:type="pct"/>
            <w:vAlign w:val="center"/>
          </w:tcPr>
          <w:p w:rsidR="00ED2971" w:rsidRPr="00ED2971" w:rsidRDefault="00ED2971" w:rsidP="00ED2971">
            <w:pPr>
              <w:pStyle w:val="afffffff8"/>
              <w:spacing w:line="240" w:lineRule="auto"/>
              <w:jc w:val="center"/>
              <w:rPr>
                <w:sz w:val="24"/>
                <w:szCs w:val="24"/>
                <w:highlight w:val="yellow"/>
              </w:rPr>
            </w:pPr>
            <w:r w:rsidRPr="00ED2971">
              <w:rPr>
                <w:sz w:val="24"/>
                <w:szCs w:val="24"/>
              </w:rPr>
              <w:t xml:space="preserve">Строительство автомобильной дороги регионального значения для промышленно-производственной особой экономической зоны "Рязань" на территории муниципального образования - Пронский </w:t>
            </w:r>
            <w:r w:rsidRPr="00ED2971">
              <w:rPr>
                <w:sz w:val="24"/>
                <w:szCs w:val="24"/>
              </w:rPr>
              <w:lastRenderedPageBreak/>
              <w:t>муниципальный район Рязанской области</w:t>
            </w:r>
          </w:p>
        </w:tc>
        <w:tc>
          <w:tcPr>
            <w:tcW w:w="886" w:type="pct"/>
            <w:vAlign w:val="center"/>
          </w:tcPr>
          <w:p w:rsidR="00ED2971" w:rsidRPr="00ED2971" w:rsidRDefault="00ED2971" w:rsidP="00ED2971">
            <w:pPr>
              <w:spacing w:line="240" w:lineRule="auto"/>
              <w:ind w:firstLine="0"/>
              <w:jc w:val="center"/>
              <w:rPr>
                <w:sz w:val="24"/>
                <w:szCs w:val="24"/>
              </w:rPr>
            </w:pPr>
            <w:r w:rsidRPr="00ED2971">
              <w:rPr>
                <w:sz w:val="24"/>
                <w:szCs w:val="24"/>
              </w:rPr>
              <w:lastRenderedPageBreak/>
              <w:t>новое строительство</w:t>
            </w:r>
          </w:p>
        </w:tc>
        <w:tc>
          <w:tcPr>
            <w:tcW w:w="1009" w:type="pct"/>
            <w:vAlign w:val="center"/>
          </w:tcPr>
          <w:p w:rsidR="00ED2971" w:rsidRPr="00ED2971" w:rsidRDefault="00ED2971" w:rsidP="00ED2971">
            <w:pPr>
              <w:spacing w:line="240" w:lineRule="auto"/>
              <w:ind w:firstLine="0"/>
              <w:jc w:val="center"/>
              <w:rPr>
                <w:sz w:val="24"/>
                <w:szCs w:val="24"/>
                <w:highlight w:val="yellow"/>
              </w:rPr>
            </w:pPr>
            <w:r w:rsidRPr="00ED2971">
              <w:rPr>
                <w:sz w:val="24"/>
                <w:szCs w:val="24"/>
              </w:rPr>
              <w:t>первая очередь</w:t>
            </w:r>
          </w:p>
        </w:tc>
      </w:tr>
      <w:tr w:rsidR="00ED2971" w:rsidRPr="00ED2971" w:rsidTr="00D70EDA">
        <w:tc>
          <w:tcPr>
            <w:tcW w:w="302" w:type="pct"/>
            <w:vAlign w:val="center"/>
          </w:tcPr>
          <w:p w:rsidR="00ED2971" w:rsidRPr="00ED2971" w:rsidRDefault="00ED2971" w:rsidP="00ED2971">
            <w:pPr>
              <w:pStyle w:val="afffffff8"/>
              <w:tabs>
                <w:tab w:val="left" w:pos="-30"/>
              </w:tabs>
              <w:ind w:left="-55"/>
              <w:jc w:val="center"/>
              <w:rPr>
                <w:sz w:val="24"/>
                <w:szCs w:val="24"/>
              </w:rPr>
            </w:pPr>
            <w:r w:rsidRPr="00ED2971">
              <w:rPr>
                <w:sz w:val="24"/>
                <w:szCs w:val="24"/>
              </w:rPr>
              <w:lastRenderedPageBreak/>
              <w:t>2</w:t>
            </w:r>
          </w:p>
        </w:tc>
        <w:tc>
          <w:tcPr>
            <w:tcW w:w="2803" w:type="pct"/>
            <w:vAlign w:val="center"/>
          </w:tcPr>
          <w:p w:rsidR="00ED2971" w:rsidRPr="00ED2971" w:rsidRDefault="00ED2971" w:rsidP="00ED2971">
            <w:pPr>
              <w:pStyle w:val="afffffff8"/>
              <w:spacing w:before="0" w:line="276" w:lineRule="auto"/>
              <w:jc w:val="center"/>
              <w:rPr>
                <w:sz w:val="24"/>
                <w:szCs w:val="24"/>
              </w:rPr>
            </w:pPr>
            <w:r w:rsidRPr="00ED2971">
              <w:rPr>
                <w:sz w:val="24"/>
                <w:szCs w:val="24"/>
              </w:rPr>
              <w:t>Реконструкция автомобильных дорог для промышленно-производственной особой экономической зоны "Рязань" на территории муниципального образования - Пронский муниципальный район Рязанской области</w:t>
            </w:r>
          </w:p>
        </w:tc>
        <w:tc>
          <w:tcPr>
            <w:tcW w:w="886" w:type="pct"/>
            <w:vAlign w:val="center"/>
          </w:tcPr>
          <w:p w:rsidR="00ED2971" w:rsidRPr="00ED2971" w:rsidRDefault="00ED2971" w:rsidP="00ED2971">
            <w:pPr>
              <w:spacing w:before="0" w:line="276" w:lineRule="auto"/>
              <w:ind w:firstLine="0"/>
              <w:jc w:val="center"/>
              <w:rPr>
                <w:color w:val="000000"/>
                <w:sz w:val="24"/>
                <w:szCs w:val="24"/>
              </w:rPr>
            </w:pPr>
            <w:r w:rsidRPr="00ED2971">
              <w:rPr>
                <w:color w:val="000000"/>
                <w:sz w:val="24"/>
                <w:szCs w:val="24"/>
              </w:rPr>
              <w:t>реконструкция</w:t>
            </w:r>
          </w:p>
        </w:tc>
        <w:tc>
          <w:tcPr>
            <w:tcW w:w="1009" w:type="pct"/>
            <w:vAlign w:val="center"/>
          </w:tcPr>
          <w:p w:rsidR="00ED2971" w:rsidRPr="00ED2971" w:rsidRDefault="00ED2971" w:rsidP="00ED2971">
            <w:pPr>
              <w:spacing w:before="0" w:line="276" w:lineRule="auto"/>
              <w:ind w:firstLine="0"/>
              <w:jc w:val="center"/>
              <w:rPr>
                <w:color w:val="000000"/>
                <w:sz w:val="24"/>
                <w:szCs w:val="24"/>
              </w:rPr>
            </w:pPr>
            <w:r w:rsidRPr="00ED2971">
              <w:rPr>
                <w:color w:val="000000"/>
                <w:sz w:val="24"/>
                <w:szCs w:val="24"/>
              </w:rPr>
              <w:t>первая очередь</w:t>
            </w:r>
          </w:p>
        </w:tc>
      </w:tr>
      <w:tr w:rsidR="00ED2971" w:rsidRPr="00ED2971" w:rsidTr="00D70EDA">
        <w:tc>
          <w:tcPr>
            <w:tcW w:w="302" w:type="pct"/>
            <w:vAlign w:val="center"/>
          </w:tcPr>
          <w:p w:rsidR="00ED2971" w:rsidRPr="00ED2971" w:rsidRDefault="00ED2971" w:rsidP="00ED2971">
            <w:pPr>
              <w:pStyle w:val="afffffff8"/>
              <w:tabs>
                <w:tab w:val="left" w:pos="-30"/>
              </w:tabs>
              <w:jc w:val="center"/>
              <w:rPr>
                <w:sz w:val="24"/>
                <w:szCs w:val="24"/>
              </w:rPr>
            </w:pPr>
            <w:r w:rsidRPr="00ED2971">
              <w:rPr>
                <w:sz w:val="24"/>
                <w:szCs w:val="24"/>
              </w:rPr>
              <w:t>3</w:t>
            </w:r>
          </w:p>
        </w:tc>
        <w:tc>
          <w:tcPr>
            <w:tcW w:w="2803" w:type="pct"/>
            <w:vAlign w:val="center"/>
          </w:tcPr>
          <w:p w:rsidR="00ED2971" w:rsidRPr="00ED2971" w:rsidRDefault="00ED2971" w:rsidP="00ED2971">
            <w:pPr>
              <w:pStyle w:val="afffffff8"/>
              <w:spacing w:before="0" w:line="276" w:lineRule="auto"/>
              <w:jc w:val="center"/>
              <w:rPr>
                <w:sz w:val="24"/>
                <w:szCs w:val="24"/>
              </w:rPr>
            </w:pPr>
            <w:r w:rsidRPr="00ED2971">
              <w:rPr>
                <w:sz w:val="24"/>
                <w:szCs w:val="24"/>
              </w:rPr>
              <w:t>строительство автодорожного обхода для промышленно-производственной особой экономической зоны "Рязань" на территории муниципального образования - Пронский муниципальный район Рязанской области;</w:t>
            </w:r>
          </w:p>
        </w:tc>
        <w:tc>
          <w:tcPr>
            <w:tcW w:w="886" w:type="pct"/>
            <w:vAlign w:val="center"/>
          </w:tcPr>
          <w:p w:rsidR="00ED2971" w:rsidRPr="00ED2971" w:rsidRDefault="00ED2971" w:rsidP="00ED2971">
            <w:pPr>
              <w:spacing w:before="0" w:line="276" w:lineRule="auto"/>
              <w:ind w:firstLine="0"/>
              <w:jc w:val="center"/>
              <w:rPr>
                <w:color w:val="000000"/>
                <w:sz w:val="24"/>
                <w:szCs w:val="24"/>
              </w:rPr>
            </w:pPr>
            <w:r w:rsidRPr="00ED2971">
              <w:rPr>
                <w:color w:val="000000"/>
                <w:sz w:val="24"/>
                <w:szCs w:val="24"/>
              </w:rPr>
              <w:t>новое строительство</w:t>
            </w:r>
          </w:p>
        </w:tc>
        <w:tc>
          <w:tcPr>
            <w:tcW w:w="1009" w:type="pct"/>
            <w:vAlign w:val="center"/>
          </w:tcPr>
          <w:p w:rsidR="00ED2971" w:rsidRPr="00ED2971" w:rsidRDefault="00ED2971" w:rsidP="00ED2971">
            <w:pPr>
              <w:spacing w:before="0" w:line="276" w:lineRule="auto"/>
              <w:ind w:firstLine="0"/>
              <w:jc w:val="center"/>
              <w:rPr>
                <w:color w:val="000000"/>
                <w:sz w:val="24"/>
                <w:szCs w:val="24"/>
              </w:rPr>
            </w:pPr>
            <w:r w:rsidRPr="00ED2971">
              <w:rPr>
                <w:color w:val="000000"/>
                <w:sz w:val="24"/>
                <w:szCs w:val="24"/>
              </w:rPr>
              <w:t>первая очередь</w:t>
            </w:r>
          </w:p>
        </w:tc>
      </w:tr>
    </w:tbl>
    <w:p w:rsidR="0057627C" w:rsidRDefault="0057627C" w:rsidP="007830CE">
      <w:pPr>
        <w:pStyle w:val="21"/>
      </w:pPr>
      <w:bookmarkStart w:id="62" w:name="_Toc523085768"/>
      <w:r w:rsidRPr="0057627C">
        <w:t>Анализ имеющейся документации по планировке территории</w:t>
      </w:r>
      <w:bookmarkEnd w:id="62"/>
    </w:p>
    <w:p w:rsidR="00647459" w:rsidRPr="00647459" w:rsidRDefault="00647459" w:rsidP="007830CE">
      <w:r>
        <w:rPr>
          <w:bCs/>
          <w:color w:val="333333"/>
          <w:kern w:val="36"/>
        </w:rPr>
        <w:t xml:space="preserve">Согласно </w:t>
      </w:r>
      <w:r w:rsidRPr="0057627C">
        <w:rPr>
          <w:bCs/>
          <w:kern w:val="36"/>
        </w:rPr>
        <w:t>Градостроительн</w:t>
      </w:r>
      <w:r>
        <w:rPr>
          <w:bCs/>
          <w:kern w:val="36"/>
        </w:rPr>
        <w:t>ому</w:t>
      </w:r>
      <w:r w:rsidRPr="0057627C">
        <w:rPr>
          <w:bCs/>
          <w:kern w:val="36"/>
        </w:rPr>
        <w:t xml:space="preserve"> кодекс</w:t>
      </w:r>
      <w:r>
        <w:rPr>
          <w:bCs/>
          <w:kern w:val="36"/>
        </w:rPr>
        <w:t>у Российской Федерации</w:t>
      </w:r>
      <w:r w:rsidRPr="0057627C">
        <w:rPr>
          <w:bCs/>
          <w:kern w:val="36"/>
        </w:rPr>
        <w:t xml:space="preserve"> от 29.12.2004 N 190-ФЗ (ред. от 29.07.2017) (с изм. и доп., вступ. в силу с 11.08.2017)</w:t>
      </w:r>
      <w:r>
        <w:rPr>
          <w:bCs/>
          <w:kern w:val="36"/>
        </w:rPr>
        <w:t xml:space="preserve"> </w:t>
      </w:r>
      <w:r>
        <w:t>в</w:t>
      </w:r>
      <w:r w:rsidRPr="00647459">
        <w:t>идами документации по планировке территории являются:</w:t>
      </w:r>
    </w:p>
    <w:p w:rsidR="00647459" w:rsidRPr="00647459" w:rsidRDefault="00647459" w:rsidP="007830CE">
      <w:bookmarkStart w:id="63" w:name="dst1667"/>
      <w:bookmarkEnd w:id="63"/>
      <w:r w:rsidRPr="00647459">
        <w:t>1) проект планировки территории;</w:t>
      </w:r>
    </w:p>
    <w:p w:rsidR="0057627C" w:rsidRDefault="00647459" w:rsidP="007830CE">
      <w:bookmarkStart w:id="64" w:name="dst1668"/>
      <w:bookmarkEnd w:id="64"/>
      <w:r w:rsidRPr="00647459">
        <w:t>2) проект межевания территории</w:t>
      </w:r>
      <w:r>
        <w:t>.</w:t>
      </w:r>
    </w:p>
    <w:p w:rsidR="00C5689E" w:rsidRPr="00C5689E" w:rsidRDefault="00C5689E" w:rsidP="00327AEB">
      <w:r>
        <w:rPr>
          <w:color w:val="000000"/>
        </w:rPr>
        <w:t>Д</w:t>
      </w:r>
      <w:r w:rsidRPr="00C5689E">
        <w:rPr>
          <w:color w:val="000000"/>
        </w:rPr>
        <w:t>окументаци</w:t>
      </w:r>
      <w:r>
        <w:rPr>
          <w:color w:val="000000"/>
        </w:rPr>
        <w:t>я</w:t>
      </w:r>
      <w:r w:rsidRPr="00C5689E">
        <w:rPr>
          <w:color w:val="000000"/>
        </w:rPr>
        <w:t xml:space="preserve"> по планировке территории </w:t>
      </w:r>
      <w:r>
        <w:rPr>
          <w:color w:val="000000"/>
        </w:rPr>
        <w:t>необходима</w:t>
      </w:r>
      <w:r w:rsidRPr="00C5689E">
        <w:rPr>
          <w:color w:val="000000"/>
        </w:rPr>
        <w:t xml:space="preserve">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Pr>
          <w:color w:val="000000"/>
        </w:rPr>
        <w:t>.</w:t>
      </w:r>
    </w:p>
    <w:p w:rsidR="007C06CB" w:rsidRDefault="007C06CB" w:rsidP="007830CE">
      <w:pPr>
        <w:pStyle w:val="21"/>
        <w:suppressAutoHyphens/>
        <w:autoSpaceDE w:val="0"/>
        <w:autoSpaceDN w:val="0"/>
        <w:adjustRightInd w:val="0"/>
        <w:ind w:left="1135" w:hanging="567"/>
      </w:pPr>
      <w:bookmarkStart w:id="65" w:name="_Toc523085769"/>
      <w:r>
        <w:t>Анализ документов стратегического планирования</w:t>
      </w:r>
      <w:bookmarkEnd w:id="65"/>
    </w:p>
    <w:p w:rsidR="007C06CB" w:rsidRPr="00FD5208" w:rsidRDefault="007C06CB" w:rsidP="007830CE">
      <w:r w:rsidRPr="00BA110C">
        <w:t xml:space="preserve">В целях проведения анализа документов стратегического планирования в части, касающейся муниципального образования </w:t>
      </w:r>
      <w:r w:rsidR="00213F90">
        <w:t>Пронский район</w:t>
      </w:r>
      <w:r w:rsidRPr="00BA110C">
        <w:t>, были рассмотрены соответствующие нормативные акты федерального, регионального и местного уровня.</w:t>
      </w:r>
    </w:p>
    <w:p w:rsidR="007C06CB" w:rsidRDefault="007C06CB" w:rsidP="007830CE">
      <w:r w:rsidRPr="00BA110C">
        <w:t xml:space="preserve">Стратегическое планирование в Российской Федерации (далее - стратегическое планирование) осуществляется на основании норм Федерального закона от 28 июня 2014 года № 172-ФЗ «О стратегическом планировании в </w:t>
      </w:r>
      <w:r w:rsidRPr="00BA110C">
        <w:lastRenderedPageBreak/>
        <w:t>Российской Федерации» на федеральном уровне, уровне субъектов Российской Федерации и уровне муниципальных образований.</w:t>
      </w:r>
    </w:p>
    <w:p w:rsidR="007C06CB" w:rsidRDefault="007C06CB" w:rsidP="007830CE">
      <w:r>
        <w:t>К полномочиям органов местного самоуправления в сфере стратегического планирования относятся:</w:t>
      </w:r>
    </w:p>
    <w:p w:rsidR="007C06CB" w:rsidRPr="007701BE" w:rsidRDefault="007C06CB" w:rsidP="007830CE">
      <w:pPr>
        <w:pStyle w:val="a"/>
      </w:pPr>
      <w:r w:rsidRPr="007701BE">
        <w:t>определение долгосрочных целей и задач муниципального управления и социально-экономического развития муниципальных образований, согласованных с приоритетами и целями социально-экономического развития Российской Федерации и субъектов Российской Федерации;</w:t>
      </w:r>
    </w:p>
    <w:p w:rsidR="007C06CB" w:rsidRPr="007701BE" w:rsidRDefault="007C06CB" w:rsidP="007830CE">
      <w:pPr>
        <w:pStyle w:val="a"/>
      </w:pPr>
      <w:r w:rsidRPr="007701BE">
        <w:t>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7C06CB" w:rsidRPr="007701BE" w:rsidRDefault="007C06CB" w:rsidP="007830CE">
      <w:pPr>
        <w:pStyle w:val="a"/>
      </w:pPr>
      <w:r w:rsidRPr="007701BE">
        <w:t>мониторинг и контроль реализации документов стратегического планирования, утвержденных (одобренных) органами местного самоуправления;</w:t>
      </w:r>
    </w:p>
    <w:p w:rsidR="007C06CB" w:rsidRPr="007701BE" w:rsidRDefault="007C06CB" w:rsidP="007830CE">
      <w:pPr>
        <w:pStyle w:val="a"/>
      </w:pPr>
      <w:r w:rsidRPr="007701BE">
        <w:t>иные полномочия в сфере стратегического планирования, определенные федеральными законами и муниципальными нормативными правовыми актами.</w:t>
      </w:r>
    </w:p>
    <w:p w:rsidR="007C06CB" w:rsidRDefault="007C06CB" w:rsidP="007830CE">
      <w:r>
        <w:t xml:space="preserve">Основным стратегическим документом, который определяет направление развития всего транспортного комплекса страны, является «Транспортная стратегия Российской Федерации на период до 2030 года» (утверждена распоряжением Правительства </w:t>
      </w:r>
      <w:r w:rsidR="00893318">
        <w:t>РФ от 22 ноября 2008 г. № 1734-</w:t>
      </w:r>
      <w:r>
        <w:t>р с редакцией от 11 июня 2014 года № 1032-р).</w:t>
      </w:r>
    </w:p>
    <w:p w:rsidR="007C06CB" w:rsidRDefault="007C06CB" w:rsidP="007830CE">
      <w:r>
        <w:t>Главная задача государства в сфере функционирования и развития транспортной системы России – создание условий для экономического роста, повышение конкурентоспособности национальной экономики и качества жизни населения через доступ к безопасным и качественным транспортным услугам, превращение географических особенностей России в ее конкурентное преимущество.</w:t>
      </w:r>
    </w:p>
    <w:p w:rsidR="007C06CB" w:rsidRDefault="007C06CB" w:rsidP="007830CE">
      <w:pPr>
        <w:rPr>
          <w:color w:val="252525"/>
        </w:rPr>
      </w:pPr>
      <w:r>
        <w:rPr>
          <w:color w:val="252525"/>
        </w:rPr>
        <w:t>Цели Транспортной стратегии:</w:t>
      </w:r>
    </w:p>
    <w:p w:rsidR="007C06CB" w:rsidRPr="00D3320B" w:rsidRDefault="007C06CB" w:rsidP="007830CE">
      <w:pPr>
        <w:pStyle w:val="a"/>
      </w:pPr>
      <w:r w:rsidRPr="00D3320B">
        <w:t>формирование единого транспортного пространства России на базе сбалансированного опережающего развития эффективной транспортной инфраструктуры;</w:t>
      </w:r>
    </w:p>
    <w:p w:rsidR="007C06CB" w:rsidRPr="00D3320B" w:rsidRDefault="007C06CB" w:rsidP="007830CE">
      <w:pPr>
        <w:pStyle w:val="a"/>
      </w:pPr>
      <w:r w:rsidRPr="00D3320B">
        <w:lastRenderedPageBreak/>
        <w:t>обеспечение доступности и качества транспортно-логистических услуг в области грузовых перевозок на уровне потребностей развития экономики страны;</w:t>
      </w:r>
    </w:p>
    <w:p w:rsidR="007C06CB" w:rsidRPr="00D3320B" w:rsidRDefault="007C06CB" w:rsidP="007830CE">
      <w:pPr>
        <w:pStyle w:val="a"/>
      </w:pPr>
      <w:r w:rsidRPr="00D3320B">
        <w:t>обеспечение доступности и качества транспортных услуг для населения в соответствии с социальными стандартами;</w:t>
      </w:r>
    </w:p>
    <w:p w:rsidR="007C06CB" w:rsidRPr="00D3320B" w:rsidRDefault="007C06CB" w:rsidP="007830CE">
      <w:pPr>
        <w:pStyle w:val="a"/>
      </w:pPr>
      <w:r w:rsidRPr="00D3320B">
        <w:t>интеграция в мировое транспортное пространство, реализация транзитного потенциала страны;</w:t>
      </w:r>
    </w:p>
    <w:p w:rsidR="007C06CB" w:rsidRPr="00D3320B" w:rsidRDefault="007C06CB" w:rsidP="007830CE">
      <w:pPr>
        <w:pStyle w:val="a"/>
      </w:pPr>
      <w:r w:rsidRPr="00D3320B">
        <w:t>повышение уровня безопасности транспортной системы;</w:t>
      </w:r>
    </w:p>
    <w:p w:rsidR="007C06CB" w:rsidRPr="00D3320B" w:rsidRDefault="007C06CB" w:rsidP="007830CE">
      <w:pPr>
        <w:pStyle w:val="a"/>
      </w:pPr>
      <w:r w:rsidRPr="00D3320B">
        <w:t>снижение негативного воздействия транспортной системы на окружающую среду.</w:t>
      </w:r>
    </w:p>
    <w:p w:rsidR="007C06CB" w:rsidRDefault="007C06CB" w:rsidP="007830CE">
      <w:r>
        <w:t>«Концепция долгосрочного социально-экономического развития Российской Федерации на период до 2020 года» (утверждена распоряжением Правительства РФ от 17 ноября 2008 года №</w:t>
      </w:r>
      <w:r w:rsidR="004829CE">
        <w:t xml:space="preserve"> </w:t>
      </w:r>
      <w:r>
        <w:t>1662-р) – это национальная социально-политическая государственная концепция, целью которой является проведение комплекса мероприятий по улучшению уровня жизни граждан страны, укреплению системы обороны, развития и унификаций экономических методов производства.</w:t>
      </w:r>
    </w:p>
    <w:p w:rsidR="007C06CB" w:rsidRPr="00335228" w:rsidRDefault="007C06CB" w:rsidP="007830CE">
      <w:pPr>
        <w:rPr>
          <w:spacing w:val="-20"/>
        </w:rPr>
      </w:pPr>
      <w:r w:rsidRPr="00335228">
        <w:rPr>
          <w:spacing w:val="-20"/>
        </w:rPr>
        <w:t>Цель разработки «Концепции долгосрочного социально-экономического развития Российской Федерации на период до 2020 года» (Концепции) – определение путей и способов обеспечения в долгосрочной перспективе устойчивого повышения благосостояния российских граждан, национальной безопасности, динамического развития экономики, укрепления позиций России в мировом сообществе.</w:t>
      </w:r>
    </w:p>
    <w:p w:rsidR="007C06CB" w:rsidRDefault="007C06CB" w:rsidP="007830CE">
      <w:r>
        <w:t>В соответствии с этой целью в Концепции сформулированы:</w:t>
      </w:r>
    </w:p>
    <w:p w:rsidR="007C06CB" w:rsidRPr="00D3320B" w:rsidRDefault="007C06CB" w:rsidP="007830CE">
      <w:pPr>
        <w:pStyle w:val="a"/>
      </w:pPr>
      <w:r w:rsidRPr="00D3320B">
        <w:t>основные направления долгосрочного социально-экономического развития страны с учетом вызовов предстоящего периода;</w:t>
      </w:r>
    </w:p>
    <w:p w:rsidR="007C06CB" w:rsidRPr="00D3320B" w:rsidRDefault="007C06CB" w:rsidP="007830CE">
      <w:pPr>
        <w:pStyle w:val="a"/>
      </w:pPr>
      <w:r w:rsidRPr="00D3320B">
        <w:t>стратегия достижения поставленных целей, включая способы, направления и этапы;</w:t>
      </w:r>
    </w:p>
    <w:p w:rsidR="007C06CB" w:rsidRPr="00D3320B" w:rsidRDefault="007C06CB" w:rsidP="007830CE">
      <w:pPr>
        <w:pStyle w:val="a"/>
      </w:pPr>
      <w:r w:rsidRPr="00D3320B">
        <w:t>формы и механизмы стратегического партнерства государства, бизнеса и общества;</w:t>
      </w:r>
    </w:p>
    <w:p w:rsidR="007C06CB" w:rsidRPr="00D3320B" w:rsidRDefault="007C06CB" w:rsidP="007830CE">
      <w:pPr>
        <w:pStyle w:val="a"/>
      </w:pPr>
      <w:r w:rsidRPr="00D3320B">
        <w:t>цели, целевые индикаторы, приоритеты и основные задачи долгосрочной государственной политики в социальной сфере, в сфере науки и технологий, а также структурных преобразований в экономике;</w:t>
      </w:r>
    </w:p>
    <w:p w:rsidR="007C06CB" w:rsidRPr="00D3320B" w:rsidRDefault="007C06CB" w:rsidP="007830CE">
      <w:pPr>
        <w:pStyle w:val="a"/>
      </w:pPr>
      <w:r w:rsidRPr="00D3320B">
        <w:lastRenderedPageBreak/>
        <w:t>цели и приоритеты внешнеэкономической политики;</w:t>
      </w:r>
    </w:p>
    <w:p w:rsidR="005D7C2B" w:rsidRDefault="007C06CB" w:rsidP="007830CE">
      <w:pPr>
        <w:pStyle w:val="a"/>
      </w:pPr>
      <w:r w:rsidRPr="00D3320B">
        <w:t>параметры пространственного развития российской экономики, цели и задачи территориального развития.</w:t>
      </w:r>
    </w:p>
    <w:p w:rsidR="00E4726D" w:rsidRDefault="00E4726D" w:rsidP="007830CE">
      <w:pPr>
        <w:pStyle w:val="10"/>
      </w:pPr>
      <w:bookmarkStart w:id="66" w:name="_Toc523085770"/>
      <w:r w:rsidRPr="007701BE">
        <w:t>Описание</w:t>
      </w:r>
      <w:r w:rsidRPr="00CA7985">
        <w:t xml:space="preserve"> основных элементов дорог, их пересечений и примыканий, включая геометрические параметры элементов дороги, транспортно-эксплуатационные характеристики</w:t>
      </w:r>
      <w:bookmarkEnd w:id="66"/>
    </w:p>
    <w:p w:rsidR="00B27C37" w:rsidRDefault="00B27C37" w:rsidP="007830CE">
      <w:pPr>
        <w:pStyle w:val="21"/>
      </w:pPr>
      <w:bookmarkStart w:id="67" w:name="_Toc523085771"/>
      <w:r w:rsidRPr="007701BE">
        <w:t>Описание</w:t>
      </w:r>
      <w:r w:rsidRPr="00CA7985">
        <w:t xml:space="preserve"> основных элементов дорог, их пересечений и примыканий, включая геометрические параметры элементов дороги</w:t>
      </w:r>
      <w:bookmarkEnd w:id="67"/>
    </w:p>
    <w:p w:rsidR="008E5E91" w:rsidRDefault="008E5E91" w:rsidP="002C77A5">
      <w:r w:rsidRPr="008D04FA">
        <w:t xml:space="preserve">Характеристика основных элементов дорог городского </w:t>
      </w:r>
      <w:r w:rsidR="007D296E">
        <w:t>Пронского района</w:t>
      </w:r>
      <w:r w:rsidR="00BA5589">
        <w:t xml:space="preserve"> </w:t>
      </w:r>
      <w:r w:rsidRPr="008D04FA">
        <w:t xml:space="preserve">представлена в таблице </w:t>
      </w:r>
      <w:r w:rsidR="00FE0BD9">
        <w:t>9</w:t>
      </w:r>
      <w:r w:rsidRPr="008D04FA">
        <w:t>.</w:t>
      </w:r>
    </w:p>
    <w:p w:rsidR="002C77A5" w:rsidRPr="002C77A5" w:rsidRDefault="002C77A5" w:rsidP="002C77A5">
      <w:pPr>
        <w:rPr>
          <w:b/>
        </w:rPr>
      </w:pPr>
      <w:r>
        <w:t>Д</w:t>
      </w:r>
      <w:r w:rsidRPr="00784596">
        <w:t>орожная сеть городского поселения</w:t>
      </w:r>
      <w:r>
        <w:t xml:space="preserve"> преимущественно выполнена по </w:t>
      </w:r>
      <w:r w:rsidRPr="00784596">
        <w:t>прямоугольн</w:t>
      </w:r>
      <w:r>
        <w:t>ой</w:t>
      </w:r>
      <w:r w:rsidRPr="00784596">
        <w:t xml:space="preserve"> систем</w:t>
      </w:r>
      <w:r>
        <w:t>е</w:t>
      </w:r>
      <w:r w:rsidRPr="00784596">
        <w:t xml:space="preserve"> планировки</w:t>
      </w:r>
      <w:r>
        <w:t xml:space="preserve">. Для данного вида характерно дорожное движения с </w:t>
      </w:r>
      <w:r w:rsidRPr="00784596">
        <w:t>рассредот</w:t>
      </w:r>
      <w:r w:rsidR="00FE0BD9">
        <w:t>оче</w:t>
      </w:r>
      <w:r>
        <w:t xml:space="preserve">нием </w:t>
      </w:r>
      <w:r w:rsidRPr="00784596">
        <w:t>по всей сети улиц</w:t>
      </w:r>
      <w:r>
        <w:t xml:space="preserve"> с затруднением </w:t>
      </w:r>
      <w:r w:rsidRPr="00784596">
        <w:t>выделения магистралей</w:t>
      </w:r>
      <w:r>
        <w:t>.</w:t>
      </w:r>
    </w:p>
    <w:p w:rsidR="004A08FE" w:rsidRPr="00DC0CE2" w:rsidRDefault="004A08FE" w:rsidP="004A08FE">
      <w:pPr>
        <w:sectPr w:rsidR="004A08FE" w:rsidRPr="00DC0CE2" w:rsidSect="00D0700E">
          <w:pgSz w:w="11906" w:h="16838"/>
          <w:pgMar w:top="1134" w:right="707" w:bottom="1134" w:left="1134" w:header="680" w:footer="193" w:gutter="0"/>
          <w:cols w:space="708"/>
          <w:docGrid w:linePitch="381"/>
        </w:sectPr>
      </w:pPr>
    </w:p>
    <w:p w:rsidR="00903220" w:rsidRDefault="00903220" w:rsidP="00787E8F">
      <w:pPr>
        <w:pStyle w:val="aff"/>
        <w:spacing w:after="0" w:afterAutospacing="0"/>
      </w:pPr>
      <w:r>
        <w:lastRenderedPageBreak/>
        <w:t xml:space="preserve">Таблица </w:t>
      </w:r>
      <w:r w:rsidR="00FE0BD9">
        <w:t>9</w:t>
      </w:r>
      <w:r w:rsidRPr="009B1D96">
        <w:t xml:space="preserve"> – Перечень автомобильных дорог общего пользования местного значения городского поселения </w:t>
      </w:r>
    </w:p>
    <w:tbl>
      <w:tblPr>
        <w:tblpPr w:leftFromText="180" w:rightFromText="180" w:vertAnchor="text" w:tblpXSpec="center" w:tblpY="1"/>
        <w:tblOverlap w:val="never"/>
        <w:tblW w:w="5000" w:type="pct"/>
        <w:tblLook w:val="0000"/>
      </w:tblPr>
      <w:tblGrid>
        <w:gridCol w:w="486"/>
        <w:gridCol w:w="2409"/>
        <w:gridCol w:w="1528"/>
        <w:gridCol w:w="1599"/>
        <w:gridCol w:w="1136"/>
        <w:gridCol w:w="1431"/>
        <w:gridCol w:w="1896"/>
        <w:gridCol w:w="929"/>
        <w:gridCol w:w="1068"/>
        <w:gridCol w:w="2304"/>
      </w:tblGrid>
      <w:tr w:rsidR="0079286E" w:rsidRPr="00817C55" w:rsidTr="00787E8F">
        <w:trPr>
          <w:trHeight w:val="134"/>
          <w:tblHeader/>
        </w:trPr>
        <w:tc>
          <w:tcPr>
            <w:tcW w:w="16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C55" w:rsidRPr="00817C55" w:rsidRDefault="00817C55" w:rsidP="00787E8F">
            <w:pPr>
              <w:pStyle w:val="afff9"/>
              <w:spacing w:line="240" w:lineRule="auto"/>
              <w:rPr>
                <w:sz w:val="20"/>
                <w:szCs w:val="20"/>
              </w:rPr>
            </w:pPr>
            <w:r w:rsidRPr="00817C55">
              <w:rPr>
                <w:sz w:val="20"/>
                <w:szCs w:val="20"/>
              </w:rPr>
              <w:t>№ п/п</w:t>
            </w:r>
          </w:p>
        </w:tc>
        <w:tc>
          <w:tcPr>
            <w:tcW w:w="81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C55" w:rsidRPr="00817C55" w:rsidRDefault="00817C55" w:rsidP="00787E8F">
            <w:pPr>
              <w:pStyle w:val="afff9"/>
              <w:spacing w:line="240" w:lineRule="auto"/>
              <w:rPr>
                <w:sz w:val="20"/>
                <w:szCs w:val="20"/>
              </w:rPr>
            </w:pPr>
            <w:r w:rsidRPr="00817C55">
              <w:rPr>
                <w:sz w:val="20"/>
                <w:szCs w:val="20"/>
              </w:rPr>
              <w:t>Наименование автомобильной дороги</w:t>
            </w:r>
          </w:p>
        </w:tc>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C55" w:rsidRPr="00817C55" w:rsidRDefault="00817C55" w:rsidP="00787E8F">
            <w:pPr>
              <w:pStyle w:val="afff9"/>
              <w:spacing w:line="240" w:lineRule="auto"/>
              <w:rPr>
                <w:sz w:val="20"/>
                <w:szCs w:val="20"/>
              </w:rPr>
            </w:pPr>
            <w:r w:rsidRPr="00817C55">
              <w:rPr>
                <w:sz w:val="20"/>
                <w:szCs w:val="20"/>
              </w:rPr>
              <w:t>Категория автомобильной дороги</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C55" w:rsidRPr="00817C55" w:rsidRDefault="00817C55" w:rsidP="00787E8F">
            <w:pPr>
              <w:pStyle w:val="afff9"/>
              <w:spacing w:line="240" w:lineRule="auto"/>
              <w:rPr>
                <w:sz w:val="20"/>
                <w:szCs w:val="20"/>
              </w:rPr>
            </w:pPr>
            <w:r w:rsidRPr="00817C55">
              <w:rPr>
                <w:sz w:val="20"/>
                <w:szCs w:val="20"/>
              </w:rPr>
              <w:t xml:space="preserve">Протяженность,  </w:t>
            </w:r>
            <w:r w:rsidR="007D296E">
              <w:rPr>
                <w:sz w:val="20"/>
                <w:szCs w:val="20"/>
              </w:rPr>
              <w:t>к</w:t>
            </w:r>
            <w:r w:rsidRPr="00817C55">
              <w:rPr>
                <w:sz w:val="20"/>
                <w:szCs w:val="20"/>
              </w:rPr>
              <w:t>м</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C55" w:rsidRPr="00817C55" w:rsidRDefault="00817C55" w:rsidP="00787E8F">
            <w:pPr>
              <w:pStyle w:val="afff9"/>
              <w:spacing w:line="240" w:lineRule="auto"/>
              <w:rPr>
                <w:sz w:val="20"/>
                <w:szCs w:val="20"/>
              </w:rPr>
            </w:pPr>
            <w:r w:rsidRPr="00817C55">
              <w:rPr>
                <w:sz w:val="20"/>
                <w:szCs w:val="20"/>
              </w:rPr>
              <w:t>Средняя ширина проезжей части, м</w:t>
            </w:r>
          </w:p>
        </w:tc>
        <w:tc>
          <w:tcPr>
            <w:tcW w:w="484" w:type="pct"/>
            <w:vMerge w:val="restart"/>
            <w:tcBorders>
              <w:top w:val="single" w:sz="4" w:space="0" w:color="auto"/>
              <w:left w:val="single" w:sz="4" w:space="0" w:color="auto"/>
              <w:right w:val="single" w:sz="4" w:space="0" w:color="auto"/>
            </w:tcBorders>
            <w:vAlign w:val="center"/>
          </w:tcPr>
          <w:p w:rsidR="00817C55" w:rsidRPr="00817C55" w:rsidRDefault="00817C55" w:rsidP="00787E8F">
            <w:pPr>
              <w:pStyle w:val="afff9"/>
              <w:spacing w:line="240" w:lineRule="auto"/>
              <w:rPr>
                <w:sz w:val="20"/>
                <w:szCs w:val="20"/>
              </w:rPr>
            </w:pPr>
            <w:r w:rsidRPr="00817C55">
              <w:rPr>
                <w:sz w:val="20"/>
                <w:szCs w:val="20"/>
              </w:rPr>
              <w:t>Количество полос движения</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17C55" w:rsidRPr="00817C55" w:rsidRDefault="00817C55" w:rsidP="00787E8F">
            <w:pPr>
              <w:pStyle w:val="afff9"/>
              <w:spacing w:line="240" w:lineRule="auto"/>
              <w:rPr>
                <w:sz w:val="20"/>
                <w:szCs w:val="20"/>
              </w:rPr>
            </w:pPr>
            <w:r w:rsidRPr="00817C55">
              <w:rPr>
                <w:sz w:val="20"/>
                <w:szCs w:val="20"/>
              </w:rPr>
              <w:t>Вид покрытия</w:t>
            </w:r>
          </w:p>
        </w:tc>
        <w:tc>
          <w:tcPr>
            <w:tcW w:w="6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17C55" w:rsidRPr="00817C55" w:rsidRDefault="00817C55" w:rsidP="00787E8F">
            <w:pPr>
              <w:widowControl w:val="0"/>
              <w:tabs>
                <w:tab w:val="clear" w:pos="0"/>
                <w:tab w:val="clear" w:pos="5103"/>
                <w:tab w:val="left" w:pos="851"/>
              </w:tabs>
              <w:suppressAutoHyphens/>
              <w:spacing w:line="240" w:lineRule="auto"/>
              <w:ind w:firstLine="0"/>
              <w:contextualSpacing/>
              <w:jc w:val="center"/>
              <w:rPr>
                <w:rFonts w:eastAsiaTheme="majorEastAsia"/>
                <w:color w:val="000000" w:themeColor="text1"/>
                <w:sz w:val="20"/>
                <w:szCs w:val="20"/>
                <w:lang w:eastAsia="en-US"/>
              </w:rPr>
            </w:pPr>
            <w:r w:rsidRPr="00817C55">
              <w:rPr>
                <w:rFonts w:eastAsiaTheme="majorEastAsia"/>
                <w:color w:val="000000" w:themeColor="text1"/>
                <w:sz w:val="20"/>
                <w:szCs w:val="20"/>
                <w:lang w:eastAsia="en-US"/>
              </w:rPr>
              <w:t>Наличие тротуара</w:t>
            </w:r>
          </w:p>
        </w:tc>
        <w:tc>
          <w:tcPr>
            <w:tcW w:w="779" w:type="pct"/>
            <w:vMerge w:val="restart"/>
            <w:tcBorders>
              <w:top w:val="single" w:sz="4" w:space="0" w:color="auto"/>
              <w:left w:val="single" w:sz="4" w:space="0" w:color="auto"/>
              <w:right w:val="single" w:sz="4" w:space="0" w:color="auto"/>
            </w:tcBorders>
            <w:vAlign w:val="center"/>
          </w:tcPr>
          <w:p w:rsidR="00817C55" w:rsidRPr="00817C55" w:rsidRDefault="00817C55" w:rsidP="00787E8F">
            <w:pPr>
              <w:pStyle w:val="afff9"/>
              <w:spacing w:line="240" w:lineRule="auto"/>
              <w:rPr>
                <w:b/>
                <w:color w:val="000000"/>
                <w:sz w:val="20"/>
                <w:szCs w:val="20"/>
              </w:rPr>
            </w:pPr>
            <w:r w:rsidRPr="00C6154B">
              <w:rPr>
                <w:sz w:val="20"/>
                <w:szCs w:val="20"/>
              </w:rPr>
              <w:t xml:space="preserve">Наличие </w:t>
            </w:r>
            <w:r w:rsidRPr="00817C55">
              <w:rPr>
                <w:sz w:val="20"/>
                <w:szCs w:val="20"/>
              </w:rPr>
              <w:t>освещения</w:t>
            </w:r>
          </w:p>
        </w:tc>
      </w:tr>
      <w:tr w:rsidR="0079286E" w:rsidRPr="00817C55" w:rsidTr="00787E8F">
        <w:trPr>
          <w:trHeight w:val="414"/>
          <w:tblHeader/>
        </w:trPr>
        <w:tc>
          <w:tcPr>
            <w:tcW w:w="164" w:type="pct"/>
            <w:vMerge/>
            <w:tcBorders>
              <w:top w:val="single" w:sz="4" w:space="0" w:color="auto"/>
              <w:left w:val="single" w:sz="4" w:space="0" w:color="auto"/>
              <w:bottom w:val="single" w:sz="4" w:space="0" w:color="auto"/>
              <w:right w:val="single" w:sz="4" w:space="0" w:color="auto"/>
            </w:tcBorders>
            <w:vAlign w:val="center"/>
          </w:tcPr>
          <w:p w:rsidR="00817C55" w:rsidRPr="00817C55" w:rsidRDefault="00817C55"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vMerge/>
            <w:tcBorders>
              <w:top w:val="single" w:sz="4" w:space="0" w:color="auto"/>
              <w:left w:val="single" w:sz="4" w:space="0" w:color="auto"/>
              <w:bottom w:val="single" w:sz="4" w:space="0" w:color="auto"/>
              <w:right w:val="single" w:sz="4" w:space="0" w:color="auto"/>
            </w:tcBorders>
            <w:vAlign w:val="center"/>
          </w:tcPr>
          <w:p w:rsidR="00817C55" w:rsidRPr="00817C55" w:rsidRDefault="00817C55"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517" w:type="pct"/>
            <w:vMerge/>
            <w:tcBorders>
              <w:top w:val="single" w:sz="4" w:space="0" w:color="auto"/>
              <w:left w:val="single" w:sz="4" w:space="0" w:color="auto"/>
              <w:bottom w:val="single" w:sz="4" w:space="0" w:color="auto"/>
              <w:right w:val="single" w:sz="4" w:space="0" w:color="auto"/>
            </w:tcBorders>
            <w:vAlign w:val="center"/>
          </w:tcPr>
          <w:p w:rsidR="00817C55" w:rsidRPr="00817C55" w:rsidRDefault="00817C55"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541" w:type="pct"/>
            <w:vMerge/>
            <w:tcBorders>
              <w:top w:val="single" w:sz="4" w:space="0" w:color="auto"/>
              <w:left w:val="single" w:sz="4" w:space="0" w:color="auto"/>
              <w:bottom w:val="single" w:sz="4" w:space="0" w:color="auto"/>
              <w:right w:val="single" w:sz="4" w:space="0" w:color="auto"/>
            </w:tcBorders>
            <w:vAlign w:val="center"/>
          </w:tcPr>
          <w:p w:rsidR="00817C55" w:rsidRPr="00817C55" w:rsidRDefault="00817C55"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384" w:type="pct"/>
            <w:vMerge/>
            <w:tcBorders>
              <w:top w:val="single" w:sz="4" w:space="0" w:color="auto"/>
              <w:left w:val="single" w:sz="4" w:space="0" w:color="auto"/>
              <w:bottom w:val="single" w:sz="4" w:space="0" w:color="auto"/>
              <w:right w:val="single" w:sz="4" w:space="0" w:color="auto"/>
            </w:tcBorders>
            <w:vAlign w:val="center"/>
          </w:tcPr>
          <w:p w:rsidR="00817C55" w:rsidRPr="00817C55" w:rsidRDefault="00817C55"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484" w:type="pct"/>
            <w:vMerge/>
            <w:tcBorders>
              <w:left w:val="single" w:sz="4" w:space="0" w:color="auto"/>
              <w:bottom w:val="single" w:sz="4" w:space="0" w:color="auto"/>
              <w:right w:val="single" w:sz="4" w:space="0" w:color="auto"/>
            </w:tcBorders>
            <w:vAlign w:val="center"/>
          </w:tcPr>
          <w:p w:rsidR="00817C55" w:rsidRPr="00817C55" w:rsidRDefault="00817C55"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641" w:type="pct"/>
            <w:vMerge/>
            <w:tcBorders>
              <w:top w:val="single" w:sz="4" w:space="0" w:color="auto"/>
              <w:left w:val="single" w:sz="4" w:space="0" w:color="auto"/>
              <w:bottom w:val="single" w:sz="4" w:space="0" w:color="auto"/>
              <w:right w:val="single" w:sz="4" w:space="0" w:color="auto"/>
            </w:tcBorders>
            <w:vAlign w:val="center"/>
          </w:tcPr>
          <w:p w:rsidR="00817C55" w:rsidRPr="00817C55" w:rsidRDefault="00817C55"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817C55" w:rsidRPr="00817C55" w:rsidRDefault="00817C55"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17C55">
              <w:rPr>
                <w:color w:val="000000"/>
                <w:sz w:val="20"/>
                <w:szCs w:val="20"/>
                <w:lang w:eastAsia="en-US"/>
              </w:rPr>
              <w:t>Слева</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817C55" w:rsidRPr="00817C55" w:rsidRDefault="00817C55"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17C55">
              <w:rPr>
                <w:color w:val="000000"/>
                <w:sz w:val="20"/>
                <w:szCs w:val="20"/>
                <w:lang w:eastAsia="en-US"/>
              </w:rPr>
              <w:t>Справа</w:t>
            </w:r>
          </w:p>
        </w:tc>
        <w:tc>
          <w:tcPr>
            <w:tcW w:w="779" w:type="pct"/>
            <w:vMerge/>
            <w:tcBorders>
              <w:left w:val="single" w:sz="4" w:space="0" w:color="auto"/>
              <w:bottom w:val="single" w:sz="4" w:space="0" w:color="auto"/>
              <w:right w:val="single" w:sz="4" w:space="0" w:color="auto"/>
            </w:tcBorders>
            <w:vAlign w:val="center"/>
          </w:tcPr>
          <w:p w:rsidR="00817C55" w:rsidRPr="00817C55" w:rsidRDefault="00817C55"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r>
      <w:tr w:rsidR="00817C55" w:rsidRPr="00817C55" w:rsidTr="00817C55">
        <w:trPr>
          <w:trHeight w:val="34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817C55" w:rsidRPr="00817C55" w:rsidRDefault="00817C55"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Дороги регионального значения</w:t>
            </w:r>
          </w:p>
        </w:tc>
      </w:tr>
      <w:tr w:rsidR="0079286E" w:rsidRPr="00817C55" w:rsidTr="00787E8F">
        <w:trPr>
          <w:trHeight w:val="34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1</w:t>
            </w:r>
          </w:p>
        </w:tc>
        <w:tc>
          <w:tcPr>
            <w:tcW w:w="815" w:type="pct"/>
            <w:tcBorders>
              <w:top w:val="single" w:sz="4" w:space="0" w:color="auto"/>
              <w:left w:val="nil"/>
              <w:bottom w:val="single" w:sz="4" w:space="0" w:color="auto"/>
              <w:right w:val="single" w:sz="4" w:space="0" w:color="auto"/>
            </w:tcBorders>
            <w:shd w:val="clear" w:color="auto" w:fill="auto"/>
            <w:vAlign w:val="center"/>
          </w:tcPr>
          <w:p w:rsidR="0079286E" w:rsidRPr="00695254" w:rsidRDefault="0079286E" w:rsidP="00787E8F">
            <w:pPr>
              <w:spacing w:line="240" w:lineRule="auto"/>
              <w:ind w:left="40" w:firstLine="33"/>
              <w:jc w:val="center"/>
              <w:rPr>
                <w:sz w:val="20"/>
                <w:szCs w:val="20"/>
              </w:rPr>
            </w:pPr>
            <w:r w:rsidRPr="00695254">
              <w:rPr>
                <w:rFonts w:eastAsia="Arial"/>
                <w:sz w:val="20"/>
                <w:szCs w:val="20"/>
              </w:rPr>
              <w:t xml:space="preserve">61 ОП РЗ 61К-005 </w:t>
            </w:r>
            <w:r w:rsidRPr="00695254">
              <w:rPr>
                <w:sz w:val="20"/>
                <w:szCs w:val="20"/>
              </w:rPr>
              <w:t>Рязань  - Пронск – Скопин</w:t>
            </w:r>
          </w:p>
        </w:tc>
        <w:tc>
          <w:tcPr>
            <w:tcW w:w="517"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50,1</w:t>
            </w:r>
          </w:p>
        </w:tc>
        <w:tc>
          <w:tcPr>
            <w:tcW w:w="384"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nil"/>
              <w:bottom w:val="single" w:sz="4" w:space="0" w:color="auto"/>
              <w:right w:val="single" w:sz="4" w:space="0" w:color="auto"/>
            </w:tcBorders>
            <w:vAlign w:val="center"/>
          </w:tcPr>
          <w:p w:rsidR="0079286E" w:rsidRPr="00C6154B" w:rsidRDefault="0079286E" w:rsidP="00787E8F">
            <w:pPr>
              <w:widowControl w:val="0"/>
              <w:tabs>
                <w:tab w:val="clear" w:pos="0"/>
                <w:tab w:val="clear" w:pos="5103"/>
                <w:tab w:val="left" w:pos="851"/>
              </w:tabs>
              <w:suppressAutoHyphens/>
              <w:spacing w:line="240" w:lineRule="auto"/>
              <w:ind w:firstLine="0"/>
              <w:contextualSpacing/>
              <w:jc w:val="center"/>
              <w:rPr>
                <w:rFonts w:eastAsia="Arial"/>
                <w:sz w:val="20"/>
                <w:szCs w:val="20"/>
              </w:rPr>
            </w:pPr>
            <w:r>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nil"/>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nil"/>
              <w:bottom w:val="single" w:sz="4" w:space="0" w:color="auto"/>
              <w:right w:val="single" w:sz="4" w:space="0" w:color="auto"/>
            </w:tcBorders>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нет</w:t>
            </w:r>
          </w:p>
        </w:tc>
      </w:tr>
      <w:tr w:rsidR="0079286E" w:rsidRPr="00817C55" w:rsidTr="00787E8F">
        <w:trPr>
          <w:trHeight w:val="34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2</w:t>
            </w:r>
          </w:p>
        </w:tc>
        <w:tc>
          <w:tcPr>
            <w:tcW w:w="815"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left="40" w:firstLine="33"/>
              <w:jc w:val="center"/>
              <w:rPr>
                <w:rFonts w:eastAsia="Arial"/>
                <w:sz w:val="20"/>
                <w:szCs w:val="20"/>
              </w:rPr>
            </w:pPr>
            <w:r w:rsidRPr="00695254">
              <w:rPr>
                <w:rFonts w:eastAsia="Arial"/>
                <w:sz w:val="20"/>
                <w:szCs w:val="20"/>
              </w:rPr>
              <w:t>61</w:t>
            </w:r>
            <w:r>
              <w:rPr>
                <w:rFonts w:eastAsia="Arial"/>
                <w:sz w:val="20"/>
                <w:szCs w:val="20"/>
              </w:rPr>
              <w:t xml:space="preserve"> </w:t>
            </w:r>
            <w:r w:rsidRPr="00695254">
              <w:rPr>
                <w:rFonts w:eastAsia="Arial"/>
                <w:sz w:val="20"/>
                <w:szCs w:val="20"/>
              </w:rPr>
              <w:t>ОП РЗ 61К-028Акулово – Старожилово – Пронск</w:t>
            </w:r>
          </w:p>
        </w:tc>
        <w:tc>
          <w:tcPr>
            <w:tcW w:w="517"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16,7</w:t>
            </w:r>
          </w:p>
        </w:tc>
        <w:tc>
          <w:tcPr>
            <w:tcW w:w="384"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left="20" w:firstLine="0"/>
              <w:jc w:val="center"/>
              <w:rPr>
                <w:rFonts w:eastAsia="Arial"/>
                <w:sz w:val="20"/>
                <w:szCs w:val="20"/>
              </w:rPr>
            </w:pPr>
            <w:r>
              <w:rPr>
                <w:rFonts w:eastAsia="Arial"/>
                <w:sz w:val="20"/>
                <w:szCs w:val="20"/>
              </w:rPr>
              <w:t>6,0</w:t>
            </w:r>
          </w:p>
        </w:tc>
        <w:tc>
          <w:tcPr>
            <w:tcW w:w="484" w:type="pct"/>
            <w:tcBorders>
              <w:top w:val="single" w:sz="4" w:space="0" w:color="auto"/>
              <w:left w:val="nil"/>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nil"/>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nil"/>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34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3</w:t>
            </w:r>
          </w:p>
        </w:tc>
        <w:tc>
          <w:tcPr>
            <w:tcW w:w="815" w:type="pct"/>
            <w:tcBorders>
              <w:top w:val="single" w:sz="4" w:space="0" w:color="auto"/>
              <w:left w:val="nil"/>
              <w:bottom w:val="single" w:sz="4" w:space="0" w:color="auto"/>
              <w:right w:val="single" w:sz="4" w:space="0" w:color="auto"/>
            </w:tcBorders>
            <w:shd w:val="clear" w:color="auto" w:fill="auto"/>
          </w:tcPr>
          <w:p w:rsidR="0079286E" w:rsidRPr="00695254" w:rsidRDefault="0079286E" w:rsidP="00787E8F">
            <w:pPr>
              <w:spacing w:line="240" w:lineRule="auto"/>
              <w:ind w:left="40" w:firstLine="33"/>
              <w:jc w:val="center"/>
              <w:rPr>
                <w:rFonts w:eastAsia="Arial"/>
                <w:sz w:val="20"/>
                <w:szCs w:val="20"/>
              </w:rPr>
            </w:pPr>
            <w:r w:rsidRPr="00695254">
              <w:rPr>
                <w:rFonts w:eastAsia="Arial"/>
                <w:sz w:val="20"/>
                <w:szCs w:val="20"/>
              </w:rPr>
              <w:t xml:space="preserve">61 ОП МЗ 61Н-362Ланинка – Кисьва </w:t>
            </w:r>
          </w:p>
        </w:tc>
        <w:tc>
          <w:tcPr>
            <w:tcW w:w="517"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7,8</w:t>
            </w:r>
          </w:p>
        </w:tc>
        <w:tc>
          <w:tcPr>
            <w:tcW w:w="384"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nil"/>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nil"/>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nil"/>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34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4</w:t>
            </w:r>
          </w:p>
        </w:tc>
        <w:tc>
          <w:tcPr>
            <w:tcW w:w="815" w:type="pct"/>
            <w:tcBorders>
              <w:top w:val="single" w:sz="4" w:space="0" w:color="auto"/>
              <w:left w:val="nil"/>
              <w:bottom w:val="single" w:sz="4" w:space="0" w:color="auto"/>
              <w:right w:val="single" w:sz="4" w:space="0" w:color="auto"/>
            </w:tcBorders>
            <w:shd w:val="clear" w:color="auto" w:fill="auto"/>
          </w:tcPr>
          <w:p w:rsidR="0079286E" w:rsidRPr="00695254" w:rsidRDefault="0079286E" w:rsidP="00787E8F">
            <w:pPr>
              <w:spacing w:line="240" w:lineRule="auto"/>
              <w:ind w:left="40" w:firstLine="33"/>
              <w:jc w:val="center"/>
              <w:rPr>
                <w:rFonts w:eastAsia="Arial"/>
                <w:sz w:val="20"/>
                <w:szCs w:val="20"/>
              </w:rPr>
            </w:pPr>
            <w:r w:rsidRPr="00695254">
              <w:rPr>
                <w:rFonts w:eastAsia="Arial"/>
                <w:sz w:val="20"/>
                <w:szCs w:val="20"/>
              </w:rPr>
              <w:t xml:space="preserve">61 ОП МЗ 61Н-363От автодороги  «Рязань – Пронск – Скопин» подъезд: Альютово </w:t>
            </w:r>
          </w:p>
        </w:tc>
        <w:tc>
          <w:tcPr>
            <w:tcW w:w="517"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3,0</w:t>
            </w:r>
          </w:p>
        </w:tc>
        <w:tc>
          <w:tcPr>
            <w:tcW w:w="384"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nil"/>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nil"/>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nil"/>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34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5</w:t>
            </w:r>
          </w:p>
        </w:tc>
        <w:tc>
          <w:tcPr>
            <w:tcW w:w="815" w:type="pct"/>
            <w:tcBorders>
              <w:top w:val="single" w:sz="4" w:space="0" w:color="auto"/>
              <w:left w:val="nil"/>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695254">
              <w:rPr>
                <w:rFonts w:eastAsia="Arial"/>
                <w:sz w:val="20"/>
                <w:szCs w:val="20"/>
              </w:rPr>
              <w:t xml:space="preserve">61 ОП РЗ 61К-079 От автодороги  «Рязань – Пронск – Скопин» подъезд: Малинищи </w:t>
            </w:r>
          </w:p>
        </w:tc>
        <w:tc>
          <w:tcPr>
            <w:tcW w:w="517"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1,1</w:t>
            </w:r>
          </w:p>
        </w:tc>
        <w:tc>
          <w:tcPr>
            <w:tcW w:w="384"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nil"/>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34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6</w:t>
            </w:r>
          </w:p>
        </w:tc>
        <w:tc>
          <w:tcPr>
            <w:tcW w:w="815" w:type="pct"/>
            <w:tcBorders>
              <w:top w:val="single" w:sz="4" w:space="0" w:color="auto"/>
              <w:left w:val="nil"/>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МЗ 61Н-364 От автодороги  «Рязань – Пронск – Скопин» подъезд: Гремяки – Марфина Слобода </w:t>
            </w:r>
          </w:p>
        </w:tc>
        <w:tc>
          <w:tcPr>
            <w:tcW w:w="517"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4,1</w:t>
            </w:r>
          </w:p>
        </w:tc>
        <w:tc>
          <w:tcPr>
            <w:tcW w:w="384"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nil"/>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nil"/>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nil"/>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34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7</w:t>
            </w:r>
          </w:p>
        </w:tc>
        <w:tc>
          <w:tcPr>
            <w:tcW w:w="815" w:type="pct"/>
            <w:tcBorders>
              <w:top w:val="single" w:sz="4" w:space="0" w:color="auto"/>
              <w:left w:val="nil"/>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МЗ 61Н-365 От автодороги  «Рязань – Пронск – Скопин» подъезд: Елшино – Болотово – Филимоново </w:t>
            </w:r>
          </w:p>
        </w:tc>
        <w:tc>
          <w:tcPr>
            <w:tcW w:w="517"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6,5</w:t>
            </w:r>
          </w:p>
        </w:tc>
        <w:tc>
          <w:tcPr>
            <w:tcW w:w="384"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nil"/>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34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8</w:t>
            </w:r>
          </w:p>
        </w:tc>
        <w:tc>
          <w:tcPr>
            <w:tcW w:w="815" w:type="pct"/>
            <w:tcBorders>
              <w:top w:val="single" w:sz="4" w:space="0" w:color="auto"/>
              <w:left w:val="nil"/>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МЗ 61Н-366 От автодороги  «Рязань – Пронск – Скопин» - Гагино – Последово – Воскресенка </w:t>
            </w:r>
          </w:p>
        </w:tc>
        <w:tc>
          <w:tcPr>
            <w:tcW w:w="517"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11,9</w:t>
            </w:r>
          </w:p>
        </w:tc>
        <w:tc>
          <w:tcPr>
            <w:tcW w:w="384"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nil"/>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nil"/>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nil"/>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34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9</w:t>
            </w:r>
          </w:p>
        </w:tc>
        <w:tc>
          <w:tcPr>
            <w:tcW w:w="815" w:type="pct"/>
            <w:tcBorders>
              <w:top w:val="single" w:sz="4" w:space="0" w:color="auto"/>
              <w:left w:val="nil"/>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МЗ 61Н-367 Мамоново – Синь </w:t>
            </w:r>
          </w:p>
        </w:tc>
        <w:tc>
          <w:tcPr>
            <w:tcW w:w="517"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5,9</w:t>
            </w:r>
          </w:p>
        </w:tc>
        <w:tc>
          <w:tcPr>
            <w:tcW w:w="384"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nil"/>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nil"/>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nil"/>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34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10</w:t>
            </w:r>
          </w:p>
        </w:tc>
        <w:tc>
          <w:tcPr>
            <w:tcW w:w="815" w:type="pct"/>
            <w:tcBorders>
              <w:top w:val="single" w:sz="4" w:space="0" w:color="auto"/>
              <w:left w:val="nil"/>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МЗ 61Н-368 Мамоново – Булычево </w:t>
            </w:r>
          </w:p>
        </w:tc>
        <w:tc>
          <w:tcPr>
            <w:tcW w:w="517"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5,3</w:t>
            </w:r>
          </w:p>
        </w:tc>
        <w:tc>
          <w:tcPr>
            <w:tcW w:w="384" w:type="pct"/>
            <w:tcBorders>
              <w:top w:val="single" w:sz="4" w:space="0" w:color="auto"/>
              <w:left w:val="nil"/>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nil"/>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nil"/>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nil"/>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3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lastRenderedPageBreak/>
              <w:t>11</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МЗ 61Н-369 Мамоново – Возрождение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4,3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12</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МЗ 61Н-370 Большое Село – Скучаловка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3,3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33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13</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РЗ 61К-007 От автодороги  «Рязань – Пронск – Скопин» - Новомичуринск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9,3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14</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 1ОП МЗ 61Н-371 От автодороги  «Рязань – Пронск – Скопин» - Новомичуринск» - подъезд: Погореловский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5,8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15</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РЗ 61К-075 Новомичуринск – Маклаково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2,9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16</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МЗ 61Н-372 Пронск – Березово – Яблонево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17,9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17</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61 ОП МЗ 61Н-373 От автодороги «Пронск – Березово – Яблонево» подъезд: Кареево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2,2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18</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МЗ 61Н-374 От автодороги «Пронск – Березово – Яблонево» подъезд: Пахомово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19</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МЗ 61Н-375 Октябрьское – Горохово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4,6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20</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 61 ОП РЗ 61К-076 Пронск – Октябрьский – Семенск – Семеновский – автодорога М -6 «Каспий»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25,7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21</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МЗ 61Н-078 Федоровское – Савин Корь – Малинищи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3,0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rFonts w:eastAsia="Arial"/>
                <w:sz w:val="20"/>
                <w:szCs w:val="20"/>
              </w:rPr>
            </w:pPr>
            <w:r>
              <w:rPr>
                <w:rFonts w:eastAsia="Arial"/>
                <w:sz w:val="20"/>
                <w:szCs w:val="20"/>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22</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C6154B" w:rsidRDefault="0079286E" w:rsidP="00787E8F">
            <w:pPr>
              <w:spacing w:line="240" w:lineRule="auto"/>
              <w:ind w:left="40" w:firstLine="33"/>
              <w:jc w:val="center"/>
              <w:rPr>
                <w:rFonts w:eastAsia="Arial"/>
                <w:sz w:val="20"/>
                <w:szCs w:val="20"/>
              </w:rPr>
            </w:pPr>
            <w:r w:rsidRPr="00C6154B">
              <w:rPr>
                <w:rFonts w:eastAsia="Arial"/>
                <w:sz w:val="20"/>
                <w:szCs w:val="20"/>
              </w:rPr>
              <w:t xml:space="preserve">61 ОП МЗ 61Н-376 Пронск – Октябрьский – Семенск – Семеновский </w:t>
            </w:r>
            <w:r w:rsidRPr="00C6154B">
              <w:rPr>
                <w:rFonts w:eastAsia="Arial"/>
                <w:sz w:val="20"/>
                <w:szCs w:val="20"/>
              </w:rPr>
              <w:lastRenderedPageBreak/>
              <w:t>– автодорога М -6 «Каспий» подъезд: ТОО «Орловский»</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lastRenderedPageBreak/>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1,1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left="20" w:firstLine="0"/>
              <w:jc w:val="center"/>
              <w:rPr>
                <w:rFonts w:eastAsia="Arial"/>
                <w:sz w:val="20"/>
                <w:szCs w:val="20"/>
              </w:rPr>
            </w:pPr>
            <w:r>
              <w:rPr>
                <w:rFonts w:eastAsia="Arial"/>
                <w:sz w:val="20"/>
                <w:szCs w:val="20"/>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C6154B" w:rsidRDefault="0079286E" w:rsidP="00787E8F">
            <w:pPr>
              <w:spacing w:line="240" w:lineRule="auto"/>
              <w:ind w:firstLine="0"/>
              <w:jc w:val="center"/>
              <w:rPr>
                <w:rFonts w:eastAsia="Arial"/>
                <w:sz w:val="20"/>
                <w:szCs w:val="20"/>
              </w:rPr>
            </w:pPr>
            <w:r w:rsidRPr="00526FBF">
              <w:rPr>
                <w:rFonts w:eastAsia="Arial"/>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C6154B" w:rsidRDefault="0079286E" w:rsidP="00787E8F">
            <w:pPr>
              <w:spacing w:line="240" w:lineRule="auto"/>
              <w:ind w:firstLine="0"/>
              <w:jc w:val="center"/>
              <w:rPr>
                <w:rFonts w:eastAsia="Arial"/>
                <w:sz w:val="20"/>
                <w:szCs w:val="20"/>
              </w:rPr>
            </w:pPr>
            <w:r w:rsidRPr="00C6154B">
              <w:rPr>
                <w:rFonts w:eastAsia="Arial"/>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lastRenderedPageBreak/>
              <w:t>23</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 61 ОП МЗ 61Н-377 Новомичуринск - Дубовое</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24</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61 ОП МЗ 61Н-378 Горевка – Гниломедово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25</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61 ОП МЗ 61Н-379 Гремяки – Карповское – Хрущево – Тырново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8,9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Default="0079286E"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C6154B" w:rsidRPr="00817C55" w:rsidRDefault="00C6154B"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26</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C6154B" w:rsidRPr="0079286E" w:rsidRDefault="00C6154B"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61 ОП МЗ 61Н-764 Тырново – Троицкое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C6154B" w:rsidRPr="0079286E" w:rsidRDefault="00C6154B"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C6154B" w:rsidRPr="0079286E" w:rsidRDefault="00C6154B"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C6154B" w:rsidRPr="0079286E" w:rsidRDefault="00C6154B"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C6154B" w:rsidRPr="0079286E" w:rsidRDefault="00C6154B"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C6154B" w:rsidRPr="0079286E" w:rsidRDefault="00C6154B"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C6154B"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C6154B"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250A6B">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C6154B" w:rsidRDefault="00C6154B" w:rsidP="00787E8F">
            <w:pPr>
              <w:spacing w:line="240" w:lineRule="auto"/>
              <w:ind w:firstLine="0"/>
              <w:jc w:val="center"/>
            </w:pPr>
            <w:r w:rsidRPr="00250A6B">
              <w:rPr>
                <w:color w:val="000000"/>
                <w:sz w:val="20"/>
                <w:szCs w:val="20"/>
                <w:lang w:eastAsia="en-US"/>
              </w:rPr>
              <w:t>нет</w:t>
            </w:r>
          </w:p>
        </w:tc>
      </w:tr>
      <w:tr w:rsidR="0079286E" w:rsidRPr="00817C55" w:rsidTr="00787E8F">
        <w:trPr>
          <w:trHeight w:val="2029"/>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27</w:t>
            </w: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61 ОП РЗ 61К-777 От автодороги  «Рязань – Пронск – Скопин» до автодороги «Акулово – Старожилово – Пронск»</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DC604B">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b/>
                <w:color w:val="000000"/>
                <w:sz w:val="20"/>
                <w:szCs w:val="20"/>
                <w:lang w:eastAsia="en-US"/>
              </w:rPr>
            </w:pPr>
            <w:r w:rsidRPr="0079286E">
              <w:rPr>
                <w:b/>
                <w:color w:val="000000"/>
                <w:sz w:val="20"/>
                <w:szCs w:val="20"/>
                <w:lang w:eastAsia="en-US"/>
              </w:rPr>
              <w:t xml:space="preserve">Районные дороги  </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61 225 ОП МР – 011</w:t>
            </w:r>
            <w:r w:rsidRPr="0079286E">
              <w:rPr>
                <w:color w:val="000000"/>
                <w:sz w:val="20"/>
                <w:szCs w:val="20"/>
                <w:lang w:eastAsia="en-US"/>
              </w:rPr>
              <w:br/>
              <w:t>От автодороги «Рязань-Пронск-Скопин» подъезд к с. Гремяки</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0,487</w:t>
            </w:r>
          </w:p>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4D53DC">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4D53DC">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4D53DC">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61 </w:t>
            </w:r>
            <w:r w:rsidRPr="0079286E">
              <w:rPr>
                <w:rFonts w:hint="eastAsia"/>
                <w:color w:val="000000"/>
                <w:sz w:val="20"/>
                <w:szCs w:val="20"/>
                <w:lang w:eastAsia="en-US"/>
              </w:rPr>
              <w:t xml:space="preserve">225 </w:t>
            </w:r>
            <w:r w:rsidRPr="0079286E">
              <w:rPr>
                <w:color w:val="000000"/>
                <w:sz w:val="20"/>
                <w:szCs w:val="20"/>
                <w:lang w:eastAsia="en-US"/>
              </w:rPr>
              <w:t>ОП МР - 012</w:t>
            </w:r>
          </w:p>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«Рязань-Пронск-Скопин» подъезд к д. Бучалы</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BB396E">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BB396E">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BB396E">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61 </w:t>
            </w:r>
            <w:r w:rsidRPr="0079286E">
              <w:rPr>
                <w:rFonts w:hint="eastAsia"/>
                <w:color w:val="000000"/>
                <w:sz w:val="20"/>
                <w:szCs w:val="20"/>
                <w:lang w:eastAsia="en-US"/>
              </w:rPr>
              <w:t xml:space="preserve">225 </w:t>
            </w:r>
            <w:r w:rsidRPr="0079286E">
              <w:rPr>
                <w:color w:val="000000"/>
                <w:sz w:val="20"/>
                <w:szCs w:val="20"/>
                <w:lang w:eastAsia="en-US"/>
              </w:rPr>
              <w:t>ОП МР - 013</w:t>
            </w:r>
          </w:p>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Автодорога  д. Бучалы – д. Добрая Слобода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Мамоново – Синь подъезд  к д.Воронки</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«Рязань – Пронск – Скопин» подъезд к д.Биркиновка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1,034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от автодороги «Рязань – Пронск – Скопин» </w:t>
            </w:r>
            <w:r w:rsidRPr="0079286E">
              <w:rPr>
                <w:color w:val="000000"/>
                <w:sz w:val="20"/>
                <w:szCs w:val="20"/>
                <w:lang w:eastAsia="en-US"/>
              </w:rPr>
              <w:lastRenderedPageBreak/>
              <w:t xml:space="preserve">подъезд к д. Мичуровка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lastRenderedPageBreak/>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1,033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подъезд к д. Роскино от автодороги «Рязань – Пронск – Скопин» подъезд: Новомичуринск</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5,0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Пронск- Октябрьский – Семенск- Семеновский – М-6 подъезд к п.Восточный</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0,35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Октябрьское - Горохово подъезд к с.Телятники</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61 ОП МЗ 61Н-372</w:t>
            </w:r>
          </w:p>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Пронск-Березово-Яблонево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17,9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4,0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61 ОП МЗ 61Н-373</w:t>
            </w:r>
          </w:p>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«Пронск-Березово-Яблонево» подъед: Кареево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4,0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61 ОП МЗ 61Н-374</w:t>
            </w:r>
          </w:p>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«Пронск-Березово-Яблонево» подъезд: Пахомово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4,0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Подъезд  д. Плоское</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Подъезд д. Давыдово</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3,2</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Подъезд  д. Дурышкино</w:t>
            </w: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3,2</w:t>
            </w:r>
          </w:p>
        </w:tc>
        <w:tc>
          <w:tcPr>
            <w:tcW w:w="384"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от автодороги п.Погореловский </w:t>
            </w:r>
          </w:p>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подъезд к с. Береговая Погореловка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703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асфальтобетон</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91"/>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от автодороги «Ланинка – Кисьва» подъезд к д.Ланинка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280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от  автодороги Большое Село - д. Скучаловка подъезд к д.Мосток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1100 – щебень</w:t>
            </w:r>
          </w:p>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1400-грунт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2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«Ланинка – Кисьва» подъезд к д.Панкино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автодорога д.Бакланово – д.Ивашково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  от автодороги «Рязань – </w:t>
            </w:r>
            <w:r w:rsidRPr="0079286E">
              <w:rPr>
                <w:color w:val="000000"/>
                <w:sz w:val="20"/>
                <w:szCs w:val="20"/>
                <w:lang w:eastAsia="en-US"/>
              </w:rPr>
              <w:lastRenderedPageBreak/>
              <w:t xml:space="preserve">Пронск» подъезд к Новомичуринску- подъезд к д.Елизаветино – д.Петровка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lastRenderedPageBreak/>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автодорога к пионерлагерю</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color w:val="000000"/>
                <w:sz w:val="20"/>
                <w:szCs w:val="20"/>
                <w:lang w:eastAsia="en-US"/>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color w:val="000000"/>
                <w:sz w:val="20"/>
                <w:szCs w:val="20"/>
                <w:lang w:eastAsia="en-US"/>
              </w:rPr>
            </w:pP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817C55" w:rsidRDefault="0079286E" w:rsidP="00787E8F">
            <w:pPr>
              <w:widowControl w:val="0"/>
              <w:tabs>
                <w:tab w:val="clear" w:pos="0"/>
                <w:tab w:val="clear" w:pos="5103"/>
              </w:tabs>
              <w:suppressAutoHyphens/>
              <w:autoSpaceDE w:val="0"/>
              <w:autoSpaceDN w:val="0"/>
              <w:adjustRightInd w:val="0"/>
              <w:spacing w:line="240" w:lineRule="auto"/>
              <w:ind w:firstLine="0"/>
              <w:contextualSpacing/>
              <w:jc w:val="center"/>
              <w:rPr>
                <w:color w:val="000000"/>
                <w:sz w:val="20"/>
                <w:szCs w:val="20"/>
                <w:lang w:eastAsia="en-US"/>
              </w:rPr>
            </w:pP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автодорога  с..Кисьва – д. Денисово</w:t>
            </w:r>
          </w:p>
          <w:p w:rsidR="0079286E" w:rsidRPr="0079286E" w:rsidRDefault="0079286E" w:rsidP="00787E8F">
            <w:pPr>
              <w:widowControl w:val="0"/>
              <w:tabs>
                <w:tab w:val="clear" w:pos="0"/>
                <w:tab w:val="clear" w:pos="5103"/>
                <w:tab w:val="left" w:pos="851"/>
              </w:tabs>
              <w:suppressAutoHyphens/>
              <w:spacing w:line="240" w:lineRule="auto"/>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5920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6</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4920-грунт</w:t>
            </w:r>
          </w:p>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1000-асфальтобетон</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н</w:t>
            </w:r>
            <w:r w:rsidRPr="008A4B37">
              <w:rPr>
                <w:color w:val="000000"/>
                <w:sz w:val="20"/>
                <w:szCs w:val="20"/>
                <w:lang w:eastAsia="en-US"/>
              </w:rPr>
              <w:t>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«Рязань – Пронск – Скопин» подъезд к с. Красное</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4</w:t>
            </w:r>
          </w:p>
        </w:tc>
        <w:tc>
          <w:tcPr>
            <w:tcW w:w="484" w:type="pct"/>
            <w:tcBorders>
              <w:top w:val="single" w:sz="4" w:space="0" w:color="auto"/>
              <w:left w:val="single" w:sz="4" w:space="0" w:color="auto"/>
              <w:bottom w:val="single" w:sz="4" w:space="0" w:color="auto"/>
              <w:right w:val="single" w:sz="4" w:space="0" w:color="auto"/>
            </w:tcBorders>
          </w:tcPr>
          <w:p w:rsidR="0079286E" w:rsidRPr="0079286E" w:rsidRDefault="0079286E" w:rsidP="00787E8F">
            <w:pPr>
              <w:widowControl w:val="0"/>
              <w:tabs>
                <w:tab w:val="clear" w:pos="0"/>
                <w:tab w:val="clear" w:pos="5103"/>
              </w:tabs>
              <w:suppressAutoHyphens/>
              <w:spacing w:line="240" w:lineRule="auto"/>
              <w:contextualSpacing/>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0,9- асфальтобетон</w:t>
            </w:r>
          </w:p>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0,6- 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н</w:t>
            </w:r>
            <w:r w:rsidRPr="008A4B37">
              <w:rPr>
                <w:color w:val="000000"/>
                <w:sz w:val="20"/>
                <w:szCs w:val="20"/>
                <w:lang w:eastAsia="en-US"/>
              </w:rPr>
              <w:t>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от автодороги «Рязань – Пронск – Скопин» подъезд к д.Чулково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4</w:t>
            </w:r>
          </w:p>
        </w:tc>
        <w:tc>
          <w:tcPr>
            <w:tcW w:w="484" w:type="pct"/>
            <w:tcBorders>
              <w:top w:val="single" w:sz="4" w:space="0" w:color="auto"/>
              <w:left w:val="single" w:sz="4" w:space="0" w:color="auto"/>
              <w:bottom w:val="single" w:sz="4" w:space="0" w:color="auto"/>
              <w:right w:val="single" w:sz="4" w:space="0" w:color="auto"/>
            </w:tcBorders>
          </w:tcPr>
          <w:p w:rsidR="0079286E" w:rsidRPr="0079286E" w:rsidRDefault="0079286E" w:rsidP="00787E8F">
            <w:pPr>
              <w:widowControl w:val="0"/>
              <w:tabs>
                <w:tab w:val="clear" w:pos="0"/>
                <w:tab w:val="clear" w:pos="5103"/>
              </w:tabs>
              <w:suppressAutoHyphens/>
              <w:spacing w:line="240" w:lineRule="auto"/>
              <w:contextualSpacing/>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асфальт</w:t>
            </w:r>
          </w:p>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н</w:t>
            </w:r>
            <w:r w:rsidRPr="008A4B37">
              <w:rPr>
                <w:color w:val="000000"/>
                <w:sz w:val="20"/>
                <w:szCs w:val="20"/>
                <w:lang w:eastAsia="en-US"/>
              </w:rPr>
              <w:t>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«Рязань – Пронск – Скопин» подъезд к д.Новики</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3,5</w:t>
            </w:r>
          </w:p>
        </w:tc>
        <w:tc>
          <w:tcPr>
            <w:tcW w:w="484" w:type="pct"/>
            <w:tcBorders>
              <w:top w:val="single" w:sz="4" w:space="0" w:color="auto"/>
              <w:left w:val="single" w:sz="4" w:space="0" w:color="auto"/>
              <w:bottom w:val="single" w:sz="4" w:space="0" w:color="auto"/>
              <w:right w:val="single" w:sz="4" w:space="0" w:color="auto"/>
            </w:tcBorders>
          </w:tcPr>
          <w:p w:rsidR="0079286E" w:rsidRPr="0079286E" w:rsidRDefault="0079286E" w:rsidP="00787E8F">
            <w:pPr>
              <w:widowControl w:val="0"/>
              <w:tabs>
                <w:tab w:val="clear" w:pos="0"/>
                <w:tab w:val="clear" w:pos="5103"/>
              </w:tabs>
              <w:suppressAutoHyphens/>
              <w:spacing w:line="240" w:lineRule="auto"/>
              <w:contextualSpacing/>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н</w:t>
            </w:r>
            <w:r w:rsidRPr="008A4B37">
              <w:rPr>
                <w:color w:val="000000"/>
                <w:sz w:val="20"/>
                <w:szCs w:val="20"/>
                <w:lang w:eastAsia="en-US"/>
              </w:rPr>
              <w:t>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от автодороги «Рязань – Пронск – Скопин» подъезд к д. Филимоново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3,5</w:t>
            </w:r>
          </w:p>
        </w:tc>
        <w:tc>
          <w:tcPr>
            <w:tcW w:w="484" w:type="pct"/>
            <w:tcBorders>
              <w:top w:val="single" w:sz="4" w:space="0" w:color="auto"/>
              <w:left w:val="single" w:sz="4" w:space="0" w:color="auto"/>
              <w:bottom w:val="single" w:sz="4" w:space="0" w:color="auto"/>
              <w:right w:val="single" w:sz="4" w:space="0" w:color="auto"/>
            </w:tcBorders>
          </w:tcPr>
          <w:p w:rsidR="0079286E" w:rsidRPr="0079286E" w:rsidRDefault="0079286E" w:rsidP="00787E8F">
            <w:pPr>
              <w:widowControl w:val="0"/>
              <w:tabs>
                <w:tab w:val="clear" w:pos="0"/>
                <w:tab w:val="clear" w:pos="5103"/>
              </w:tabs>
              <w:suppressAutoHyphens/>
              <w:spacing w:line="240" w:lineRule="auto"/>
              <w:contextualSpacing/>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н</w:t>
            </w:r>
            <w:r w:rsidRPr="008A4B37">
              <w:rPr>
                <w:color w:val="000000"/>
                <w:sz w:val="20"/>
                <w:szCs w:val="20"/>
                <w:lang w:eastAsia="en-US"/>
              </w:rPr>
              <w:t>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от автодороги «Рязань – Пронск – Скопин» подъезд  к д. Выропаево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3,5</w:t>
            </w:r>
          </w:p>
        </w:tc>
        <w:tc>
          <w:tcPr>
            <w:tcW w:w="484" w:type="pct"/>
            <w:tcBorders>
              <w:top w:val="single" w:sz="4" w:space="0" w:color="auto"/>
              <w:left w:val="single" w:sz="4" w:space="0" w:color="auto"/>
              <w:bottom w:val="single" w:sz="4" w:space="0" w:color="auto"/>
              <w:right w:val="single" w:sz="4" w:space="0" w:color="auto"/>
            </w:tcBorders>
          </w:tcPr>
          <w:p w:rsidR="0079286E" w:rsidRPr="0079286E" w:rsidRDefault="0079286E" w:rsidP="00787E8F">
            <w:pPr>
              <w:widowControl w:val="0"/>
              <w:tabs>
                <w:tab w:val="clear" w:pos="0"/>
                <w:tab w:val="clear" w:pos="5103"/>
              </w:tabs>
              <w:suppressAutoHyphens/>
              <w:spacing w:line="240" w:lineRule="auto"/>
              <w:contextualSpacing/>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н</w:t>
            </w:r>
            <w:r w:rsidRPr="008A4B37">
              <w:rPr>
                <w:color w:val="000000"/>
                <w:sz w:val="20"/>
                <w:szCs w:val="20"/>
                <w:lang w:eastAsia="en-US"/>
              </w:rPr>
              <w:t>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от автодороги «Рязань – Пронск – Скопин» подъезд  к д. Поповка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3,5</w:t>
            </w:r>
          </w:p>
        </w:tc>
        <w:tc>
          <w:tcPr>
            <w:tcW w:w="484" w:type="pct"/>
            <w:tcBorders>
              <w:top w:val="single" w:sz="4" w:space="0" w:color="auto"/>
              <w:left w:val="single" w:sz="4" w:space="0" w:color="auto"/>
              <w:bottom w:val="single" w:sz="4" w:space="0" w:color="auto"/>
              <w:right w:val="single" w:sz="4" w:space="0" w:color="auto"/>
            </w:tcBorders>
          </w:tcPr>
          <w:p w:rsidR="0079286E" w:rsidRPr="0079286E" w:rsidRDefault="0079286E" w:rsidP="00787E8F">
            <w:pPr>
              <w:widowControl w:val="0"/>
              <w:tabs>
                <w:tab w:val="clear" w:pos="0"/>
                <w:tab w:val="clear" w:pos="5103"/>
              </w:tabs>
              <w:suppressAutoHyphens/>
              <w:spacing w:line="240" w:lineRule="auto"/>
              <w:contextualSpacing/>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н</w:t>
            </w:r>
            <w:r w:rsidRPr="008A4B37">
              <w:rPr>
                <w:color w:val="000000"/>
                <w:sz w:val="20"/>
                <w:szCs w:val="20"/>
                <w:lang w:eastAsia="en-US"/>
              </w:rPr>
              <w:t>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от автодороги «Рязань – Пронск – Скопин» подъезд к д. Кулаково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3,5</w:t>
            </w:r>
          </w:p>
        </w:tc>
        <w:tc>
          <w:tcPr>
            <w:tcW w:w="484" w:type="pct"/>
            <w:tcBorders>
              <w:top w:val="single" w:sz="4" w:space="0" w:color="auto"/>
              <w:left w:val="single" w:sz="4" w:space="0" w:color="auto"/>
              <w:bottom w:val="single" w:sz="4" w:space="0" w:color="auto"/>
              <w:right w:val="single" w:sz="4" w:space="0" w:color="auto"/>
            </w:tcBorders>
          </w:tcPr>
          <w:p w:rsidR="0079286E" w:rsidRPr="0079286E" w:rsidRDefault="0079286E" w:rsidP="00787E8F">
            <w:pPr>
              <w:widowControl w:val="0"/>
              <w:tabs>
                <w:tab w:val="clear" w:pos="0"/>
                <w:tab w:val="clear" w:pos="5103"/>
              </w:tabs>
              <w:suppressAutoHyphens/>
              <w:spacing w:line="240" w:lineRule="auto"/>
              <w:contextualSpacing/>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н</w:t>
            </w:r>
            <w:r w:rsidRPr="008A4B37">
              <w:rPr>
                <w:color w:val="000000"/>
                <w:sz w:val="20"/>
                <w:szCs w:val="20"/>
                <w:lang w:eastAsia="en-US"/>
              </w:rPr>
              <w:t>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«Рязань – Пронск – Скопин» подъезд: Елшино – Болотово – Филимоново – подъезд к д.Озерки</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p>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н</w:t>
            </w:r>
            <w:r w:rsidRPr="008A4B37">
              <w:rPr>
                <w:color w:val="000000"/>
                <w:sz w:val="20"/>
                <w:szCs w:val="20"/>
                <w:lang w:eastAsia="en-US"/>
              </w:rPr>
              <w:t>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от автодороги «Рязань – Пронск – Скопин» подъезд  к с.Тырново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н</w:t>
            </w:r>
            <w:r w:rsidRPr="008A4B37">
              <w:rPr>
                <w:color w:val="000000"/>
                <w:sz w:val="20"/>
                <w:szCs w:val="20"/>
                <w:lang w:eastAsia="en-US"/>
              </w:rPr>
              <w:t>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Тырново – Воскресенка подъезд  к д. Гагино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0,3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3,5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8A4B37">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н</w:t>
            </w:r>
            <w:r w:rsidRPr="008A4B37">
              <w:rPr>
                <w:color w:val="000000"/>
                <w:sz w:val="20"/>
                <w:szCs w:val="20"/>
                <w:lang w:eastAsia="en-US"/>
              </w:rPr>
              <w:t>ет</w:t>
            </w:r>
          </w:p>
        </w:tc>
      </w:tr>
      <w:tr w:rsidR="0079286E" w:rsidRPr="00817C55" w:rsidTr="0079286E">
        <w:trPr>
          <w:trHeight w:val="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9286E" w:rsidRPr="00787E8F" w:rsidRDefault="0079286E" w:rsidP="00787E8F">
            <w:pPr>
              <w:widowControl w:val="0"/>
              <w:tabs>
                <w:tab w:val="clear" w:pos="0"/>
                <w:tab w:val="clear" w:pos="5103"/>
                <w:tab w:val="left" w:pos="851"/>
              </w:tabs>
              <w:suppressAutoHyphens/>
              <w:spacing w:line="240" w:lineRule="auto"/>
              <w:ind w:firstLine="0"/>
              <w:contextualSpacing/>
              <w:jc w:val="center"/>
              <w:rPr>
                <w:b/>
                <w:color w:val="000000"/>
                <w:sz w:val="20"/>
                <w:szCs w:val="20"/>
                <w:lang w:eastAsia="en-US"/>
              </w:rPr>
            </w:pPr>
            <w:r w:rsidRPr="00787E8F">
              <w:rPr>
                <w:b/>
                <w:color w:val="000000"/>
                <w:sz w:val="20"/>
                <w:szCs w:val="20"/>
                <w:lang w:eastAsia="en-US"/>
              </w:rPr>
              <w:t xml:space="preserve">Пронское городское поселение </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«Акулово-Старожилово-Пронск» подъезд: Княжая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w:t>
            </w:r>
            <w:r w:rsidRPr="0079286E">
              <w:rPr>
                <w:color w:val="000000"/>
                <w:sz w:val="20"/>
                <w:szCs w:val="20"/>
                <w:lang w:eastAsia="en-US"/>
              </w:rPr>
              <w:t>505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от автодороги «Акулово-Старожилово-Пронск» подъезд: ул. Скородня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Заводская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230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пл. Горького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309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7</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309 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309 м</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Советская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355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300 м</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Первомайская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450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9</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450 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450м</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Юбилейная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r w:rsidR="004D1E04">
              <w:rPr>
                <w:color w:val="000000"/>
                <w:sz w:val="20"/>
                <w:szCs w:val="20"/>
                <w:lang w:eastAsia="en-US"/>
              </w:rPr>
              <w:t>,</w:t>
            </w:r>
            <w:r w:rsidRPr="0079286E">
              <w:rPr>
                <w:color w:val="000000"/>
                <w:sz w:val="20"/>
                <w:szCs w:val="20"/>
                <w:lang w:eastAsia="en-US"/>
              </w:rPr>
              <w:t>777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Новая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7</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200 м</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Березовая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Затинная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w:t>
            </w:r>
            <w:r w:rsidRPr="0079286E">
              <w:rPr>
                <w:color w:val="000000"/>
                <w:sz w:val="20"/>
                <w:szCs w:val="20"/>
                <w:lang w:eastAsia="en-US"/>
              </w:rPr>
              <w:t>127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каменка</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проезд Заводской</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662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пер. Болотный</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Полевая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Верхне-Архангельская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Нижне-Архангельская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759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Старо-Стрелецкая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w:t>
            </w:r>
            <w:r w:rsidRPr="0079286E">
              <w:rPr>
                <w:color w:val="000000"/>
                <w:sz w:val="20"/>
                <w:szCs w:val="20"/>
                <w:lang w:eastAsia="en-US"/>
              </w:rPr>
              <w:t>556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Костюшина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w:t>
            </w:r>
            <w:r w:rsidRPr="0079286E">
              <w:rPr>
                <w:color w:val="000000"/>
                <w:sz w:val="20"/>
                <w:szCs w:val="20"/>
                <w:lang w:eastAsia="en-US"/>
              </w:rPr>
              <w:t>229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Береговая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610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Старо-Никольская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w:t>
            </w:r>
            <w:r w:rsidRPr="0079286E">
              <w:rPr>
                <w:color w:val="000000"/>
                <w:sz w:val="20"/>
                <w:szCs w:val="20"/>
                <w:lang w:eastAsia="en-US"/>
              </w:rPr>
              <w:t>148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Кануновка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Шишовка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Самодуровка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w:t>
            </w:r>
            <w:r w:rsidRPr="0079286E">
              <w:rPr>
                <w:color w:val="000000"/>
                <w:sz w:val="20"/>
                <w:szCs w:val="20"/>
                <w:lang w:eastAsia="en-US"/>
              </w:rPr>
              <w:t>118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Луговая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776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Ореховская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740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Бутырская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517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Большая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548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Хуторская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495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Старо-Высокая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Нагорная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Подгорная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Ново-Нагорная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Почтовая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Покровский проезд</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Холмовая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Ново-Стрелецкая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Набережная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2</w:t>
            </w:r>
            <w:r w:rsidR="004D1E04">
              <w:rPr>
                <w:color w:val="000000"/>
                <w:sz w:val="20"/>
                <w:szCs w:val="20"/>
                <w:lang w:eastAsia="en-US"/>
              </w:rPr>
              <w:t>,</w:t>
            </w:r>
            <w:r w:rsidRPr="0079286E">
              <w:rPr>
                <w:color w:val="000000"/>
                <w:sz w:val="20"/>
                <w:szCs w:val="20"/>
                <w:lang w:eastAsia="en-US"/>
              </w:rPr>
              <w:t>011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Есенина (от магазина до д/сада)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7</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600 м</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450 м</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Мичурина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w:t>
            </w:r>
            <w:r w:rsidRPr="0079286E">
              <w:rPr>
                <w:color w:val="000000"/>
                <w:sz w:val="20"/>
                <w:szCs w:val="20"/>
                <w:lang w:eastAsia="en-US"/>
              </w:rPr>
              <w:t>393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пер. Мичуринский</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176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Новая к ПЧ-33</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7</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переулку Затинный</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Коняева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пл. Новая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546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7</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546</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Садовая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359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Кирпичная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547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пер. Первомайский</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Нижне-Садовая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пер. Школьный (в обе стороны)</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Насухинская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Инвалидная  (в обе стороны)</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Родниковская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каменка</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Нагорная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Подгорная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Ново-Нагорная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Почтовая (от телеграфа влево вниз под бугор)</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частично</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Холмовая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ул. Ново-Стрелецкая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805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 xml:space="preserve">пер. Дорожный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814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7</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К.Г Маничкина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w:t>
            </w:r>
            <w:r w:rsidRPr="0079286E">
              <w:rPr>
                <w:color w:val="000000"/>
                <w:sz w:val="20"/>
                <w:szCs w:val="20"/>
                <w:lang w:eastAsia="en-US"/>
              </w:rPr>
              <w:t>700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5</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а/б</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Рыбацкая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4</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Рязанская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70 лет Победы</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1-я Казачья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218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2-я Казачья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4D1E04"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0,</w:t>
            </w:r>
            <w:r w:rsidR="0079286E" w:rsidRPr="0079286E">
              <w:rPr>
                <w:color w:val="000000"/>
                <w:sz w:val="20"/>
                <w:szCs w:val="20"/>
                <w:lang w:eastAsia="en-US"/>
              </w:rPr>
              <w:t>220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r>
      <w:tr w:rsidR="0079286E"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817C55"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ул. Михайловская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Default="0079286E" w:rsidP="00787E8F">
            <w:pPr>
              <w:spacing w:line="240" w:lineRule="auto"/>
              <w:ind w:firstLine="0"/>
              <w:jc w:val="center"/>
            </w:pPr>
            <w:r w:rsidRPr="00044552">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1</w:t>
            </w:r>
            <w:r w:rsidR="004D1E04">
              <w:rPr>
                <w:color w:val="000000"/>
                <w:sz w:val="20"/>
                <w:szCs w:val="20"/>
                <w:lang w:eastAsia="en-US"/>
              </w:rPr>
              <w:t>,5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3</w:t>
            </w:r>
          </w:p>
        </w:tc>
        <w:tc>
          <w:tcPr>
            <w:tcW w:w="484" w:type="pct"/>
            <w:tcBorders>
              <w:top w:val="single" w:sz="4" w:space="0" w:color="auto"/>
              <w:left w:val="single" w:sz="4" w:space="0" w:color="auto"/>
              <w:bottom w:val="single" w:sz="4" w:space="0" w:color="auto"/>
              <w:right w:val="single" w:sz="4" w:space="0" w:color="auto"/>
            </w:tcBorders>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1</w:t>
            </w:r>
          </w:p>
        </w:tc>
        <w:tc>
          <w:tcPr>
            <w:tcW w:w="641" w:type="pct"/>
            <w:tcBorders>
              <w:top w:val="single" w:sz="4" w:space="0" w:color="auto"/>
              <w:left w:val="single" w:sz="4" w:space="0" w:color="auto"/>
              <w:bottom w:val="single" w:sz="4" w:space="0" w:color="auto"/>
              <w:right w:val="single" w:sz="4" w:space="0" w:color="auto"/>
            </w:tcBorders>
            <w:shd w:val="clear" w:color="auto" w:fill="auto"/>
          </w:tcPr>
          <w:p w:rsidR="0079286E" w:rsidRPr="0079286E" w:rsidRDefault="0079286E"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9286E">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9286E" w:rsidRPr="0079286E" w:rsidRDefault="0079286E" w:rsidP="00787E8F">
            <w:pPr>
              <w:pStyle w:val="afff9"/>
              <w:tabs>
                <w:tab w:val="clear" w:pos="0"/>
                <w:tab w:val="clear" w:pos="5103"/>
              </w:tabs>
              <w:suppressAutoHyphens/>
              <w:spacing w:line="240" w:lineRule="auto"/>
              <w:contextualSpacing/>
              <w:rPr>
                <w:rFonts w:eastAsia="Times New Roman"/>
                <w:color w:val="000000"/>
                <w:sz w:val="20"/>
                <w:szCs w:val="20"/>
              </w:rPr>
            </w:pPr>
            <w:r w:rsidRPr="0079286E">
              <w:rPr>
                <w:rFonts w:eastAsia="Times New Roman"/>
                <w:color w:val="000000"/>
                <w:sz w:val="20"/>
                <w:szCs w:val="20"/>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9286E"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н</w:t>
            </w:r>
            <w:r w:rsidR="0079286E" w:rsidRPr="0079286E">
              <w:rPr>
                <w:rFonts w:eastAsia="Times New Roman"/>
                <w:color w:val="000000"/>
                <w:sz w:val="20"/>
                <w:szCs w:val="20"/>
              </w:rPr>
              <w:t>ет</w:t>
            </w:r>
          </w:p>
        </w:tc>
      </w:tr>
      <w:tr w:rsidR="00787E8F" w:rsidRPr="00817C55" w:rsidTr="00787E8F">
        <w:trPr>
          <w:trHeight w:val="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87E8F" w:rsidRPr="0079286E"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Pr>
                <w:rFonts w:eastAsia="Times New Roman"/>
                <w:color w:val="000000"/>
                <w:sz w:val="20"/>
                <w:szCs w:val="20"/>
              </w:rPr>
              <w:t xml:space="preserve">Малинищинское сельское поселение </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Малинищи,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Садовая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IV/V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0,815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615–асфальт</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200 – 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Малинищи,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Центральная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IV/V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0,750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Малинищи,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lastRenderedPageBreak/>
              <w:t>ул. Центральная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lastRenderedPageBreak/>
              <w:t>IV/V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Малинищи,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Весенняя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Малинищи,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Школьная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               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0,700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Малинищи,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Сельская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Малинищи,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Новая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0,453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233-асфальт</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220 - 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Малинищи,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70 лет Победы</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Малинищи,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Луговая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Гремяки,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Колхозная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1,926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880-асфальт</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1046-грунт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Гремяки,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Речная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0,766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Гремяки,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Молодежная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0,969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610-асфальт</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359 - 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Гремяки,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Школьная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0,749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500-асфальт</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249 - 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Гремяки,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Урожайная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0,961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480-асфальт</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481 - 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Гремяки,</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Родниковая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0,506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Гремяки, подъезд к мосту р. Ямна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0,470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 Бучалы</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 Добрая Слобода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 Марфина Слобода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Карповское</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4,4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Pr>
                <w:color w:val="000000"/>
                <w:sz w:val="20"/>
                <w:szCs w:val="20"/>
                <w:lang w:eastAsia="en-US"/>
              </w:rPr>
              <w:t>Мамоновское сельское поселение</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д.Мамоново ул.Школьная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FF4672">
              <w:rPr>
                <w:sz w:val="22"/>
                <w:szCs w:val="22"/>
                <w:lang w:val="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800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lang w:val="en-US"/>
              </w:rPr>
            </w:pPr>
            <w:r w:rsidRPr="0028791B">
              <w:rPr>
                <w:sz w:val="22"/>
                <w:szCs w:val="22"/>
                <w:lang w:val="en-US"/>
              </w:rPr>
              <w:t>4</w:t>
            </w:r>
            <w:r>
              <w:rPr>
                <w:sz w:val="22"/>
                <w:szCs w:val="22"/>
              </w:rPr>
              <w:t>,</w:t>
            </w:r>
            <w:r w:rsidRPr="0028791B">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lang w:val="en-US"/>
              </w:rPr>
            </w:pPr>
            <w:r w:rsidRPr="0028791B">
              <w:rPr>
                <w:sz w:val="22"/>
                <w:szCs w:val="22"/>
                <w:lang w:val="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д.Мамоново</w:t>
            </w:r>
          </w:p>
          <w:p w:rsidR="00787E8F" w:rsidRPr="0028791B" w:rsidRDefault="00787E8F" w:rsidP="00787E8F">
            <w:pPr>
              <w:tabs>
                <w:tab w:val="left" w:pos="7200"/>
              </w:tabs>
              <w:spacing w:line="240" w:lineRule="auto"/>
              <w:ind w:firstLine="0"/>
              <w:jc w:val="center"/>
              <w:rPr>
                <w:sz w:val="22"/>
                <w:szCs w:val="22"/>
              </w:rPr>
            </w:pPr>
            <w:r w:rsidRPr="0028791B">
              <w:rPr>
                <w:sz w:val="22"/>
                <w:szCs w:val="22"/>
              </w:rPr>
              <w:t>ул.Новая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FF4672">
              <w:rPr>
                <w:sz w:val="22"/>
                <w:szCs w:val="22"/>
                <w:lang w:val="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1100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4</w:t>
            </w:r>
            <w:r>
              <w:rPr>
                <w:sz w:val="22"/>
                <w:szCs w:val="22"/>
              </w:rPr>
              <w:t>,</w:t>
            </w:r>
            <w:r w:rsidRPr="0028791B">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да</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д.Мамоново ул.Журавлевская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FF4672">
              <w:rPr>
                <w:sz w:val="22"/>
                <w:szCs w:val="22"/>
                <w:lang w:val="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700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Pr>
                <w:sz w:val="22"/>
                <w:szCs w:val="22"/>
                <w:lang w:val="en-US"/>
              </w:rPr>
              <w:t>4,</w:t>
            </w:r>
            <w:r w:rsidRPr="0028791B">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да</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д.Мамоново ул.Рабочая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FF4672">
              <w:rPr>
                <w:sz w:val="22"/>
                <w:szCs w:val="22"/>
                <w:lang w:val="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1200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4</w:t>
            </w:r>
            <w:r>
              <w:rPr>
                <w:sz w:val="22"/>
                <w:szCs w:val="22"/>
              </w:rPr>
              <w:t>,</w:t>
            </w:r>
            <w:r w:rsidRPr="0028791B">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да</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да</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п.Синь</w:t>
            </w:r>
          </w:p>
          <w:p w:rsidR="00787E8F" w:rsidRPr="0028791B" w:rsidRDefault="00787E8F" w:rsidP="00787E8F">
            <w:pPr>
              <w:tabs>
                <w:tab w:val="left" w:pos="7200"/>
              </w:tabs>
              <w:spacing w:line="240" w:lineRule="auto"/>
              <w:ind w:firstLine="0"/>
              <w:jc w:val="center"/>
              <w:rPr>
                <w:sz w:val="22"/>
                <w:szCs w:val="22"/>
              </w:rPr>
            </w:pPr>
            <w:r w:rsidRPr="0028791B">
              <w:rPr>
                <w:sz w:val="22"/>
                <w:szCs w:val="22"/>
              </w:rPr>
              <w:lastRenderedPageBreak/>
              <w:t>ул.Садовая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lastRenderedPageBreak/>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300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4</w:t>
            </w:r>
            <w:r>
              <w:rPr>
                <w:sz w:val="22"/>
                <w:szCs w:val="22"/>
              </w:rPr>
              <w:t>,</w:t>
            </w:r>
            <w:r w:rsidRPr="0028791B">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Pr>
                <w:sz w:val="22"/>
                <w:szCs w:val="22"/>
              </w:rPr>
              <w:t>г</w:t>
            </w:r>
            <w:r w:rsidRPr="0028791B">
              <w:rPr>
                <w:sz w:val="22"/>
                <w:szCs w:val="22"/>
              </w:rPr>
              <w:t>рунт - щебень</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п.Синь</w:t>
            </w:r>
          </w:p>
          <w:p w:rsidR="00787E8F" w:rsidRPr="0028791B" w:rsidRDefault="00787E8F" w:rsidP="00787E8F">
            <w:pPr>
              <w:tabs>
                <w:tab w:val="left" w:pos="7200"/>
              </w:tabs>
              <w:spacing w:line="240" w:lineRule="auto"/>
              <w:ind w:firstLine="0"/>
              <w:jc w:val="center"/>
              <w:rPr>
                <w:sz w:val="22"/>
                <w:szCs w:val="22"/>
              </w:rPr>
            </w:pPr>
            <w:r w:rsidRPr="0028791B">
              <w:rPr>
                <w:sz w:val="22"/>
                <w:szCs w:val="22"/>
              </w:rPr>
              <w:t>ул.Полевая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400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4</w:t>
            </w:r>
            <w:r>
              <w:rPr>
                <w:sz w:val="22"/>
                <w:szCs w:val="22"/>
              </w:rPr>
              <w:t>,</w:t>
            </w:r>
            <w:r w:rsidRPr="0028791B">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Pr>
                <w:sz w:val="22"/>
                <w:szCs w:val="22"/>
              </w:rPr>
              <w:t>г</w:t>
            </w:r>
            <w:r w:rsidRPr="0028791B">
              <w:rPr>
                <w:sz w:val="22"/>
                <w:szCs w:val="22"/>
              </w:rPr>
              <w:t>рунт- щебень</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п.Синь</w:t>
            </w:r>
          </w:p>
          <w:p w:rsidR="00787E8F" w:rsidRPr="0028791B" w:rsidRDefault="00787E8F" w:rsidP="00787E8F">
            <w:pPr>
              <w:tabs>
                <w:tab w:val="left" w:pos="7200"/>
              </w:tabs>
              <w:spacing w:line="240" w:lineRule="auto"/>
              <w:ind w:firstLine="0"/>
              <w:jc w:val="center"/>
              <w:rPr>
                <w:sz w:val="22"/>
                <w:szCs w:val="22"/>
              </w:rPr>
            </w:pPr>
            <w:r w:rsidRPr="0028791B">
              <w:rPr>
                <w:sz w:val="22"/>
                <w:szCs w:val="22"/>
              </w:rPr>
              <w:t>ул.Московская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150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4</w:t>
            </w:r>
            <w:r>
              <w:rPr>
                <w:sz w:val="22"/>
                <w:szCs w:val="22"/>
              </w:rPr>
              <w:t>,</w:t>
            </w:r>
            <w:r w:rsidRPr="0028791B">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Pr>
                <w:sz w:val="22"/>
                <w:szCs w:val="22"/>
              </w:rPr>
              <w:t>г</w:t>
            </w:r>
            <w:r w:rsidRPr="0028791B">
              <w:rPr>
                <w:sz w:val="22"/>
                <w:szCs w:val="22"/>
              </w:rPr>
              <w:t>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п.Синь</w:t>
            </w:r>
          </w:p>
          <w:p w:rsidR="00787E8F" w:rsidRPr="0028791B" w:rsidRDefault="00787E8F" w:rsidP="00787E8F">
            <w:pPr>
              <w:tabs>
                <w:tab w:val="left" w:pos="7200"/>
              </w:tabs>
              <w:spacing w:line="240" w:lineRule="auto"/>
              <w:ind w:firstLine="0"/>
              <w:jc w:val="center"/>
              <w:rPr>
                <w:sz w:val="22"/>
                <w:szCs w:val="22"/>
              </w:rPr>
            </w:pPr>
            <w:r w:rsidRPr="0028791B">
              <w:rPr>
                <w:sz w:val="22"/>
                <w:szCs w:val="22"/>
              </w:rPr>
              <w:t>ул.Центральная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6613D4">
              <w:rPr>
                <w:sz w:val="22"/>
                <w:szCs w:val="22"/>
                <w:lang w:val="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2000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4</w:t>
            </w:r>
            <w:r>
              <w:rPr>
                <w:sz w:val="22"/>
                <w:szCs w:val="22"/>
              </w:rPr>
              <w:t>,</w:t>
            </w:r>
            <w:r w:rsidRPr="0028791B">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с.Булычево</w:t>
            </w:r>
          </w:p>
          <w:p w:rsidR="00787E8F" w:rsidRPr="0028791B" w:rsidRDefault="00787E8F" w:rsidP="00787E8F">
            <w:pPr>
              <w:tabs>
                <w:tab w:val="left" w:pos="7200"/>
              </w:tabs>
              <w:spacing w:line="240" w:lineRule="auto"/>
              <w:ind w:firstLine="0"/>
              <w:jc w:val="center"/>
              <w:rPr>
                <w:sz w:val="22"/>
                <w:szCs w:val="22"/>
              </w:rPr>
            </w:pPr>
            <w:r w:rsidRPr="0028791B">
              <w:rPr>
                <w:sz w:val="22"/>
                <w:szCs w:val="22"/>
              </w:rPr>
              <w:t>ул.Центральная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6613D4">
              <w:rPr>
                <w:sz w:val="22"/>
                <w:szCs w:val="22"/>
                <w:lang w:val="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300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4</w:t>
            </w:r>
            <w:r>
              <w:rPr>
                <w:sz w:val="22"/>
                <w:szCs w:val="22"/>
              </w:rPr>
              <w:t>,</w:t>
            </w:r>
            <w:r w:rsidRPr="0028791B">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с.Булычево</w:t>
            </w:r>
          </w:p>
          <w:p w:rsidR="00787E8F" w:rsidRPr="00DE2B7F" w:rsidRDefault="00787E8F" w:rsidP="00787E8F">
            <w:pPr>
              <w:tabs>
                <w:tab w:val="left" w:pos="7200"/>
              </w:tabs>
              <w:spacing w:line="240" w:lineRule="auto"/>
              <w:ind w:firstLine="0"/>
              <w:jc w:val="center"/>
              <w:rPr>
                <w:sz w:val="22"/>
                <w:szCs w:val="22"/>
              </w:rPr>
            </w:pPr>
            <w:r w:rsidRPr="00DE2B7F">
              <w:rPr>
                <w:sz w:val="22"/>
                <w:szCs w:val="22"/>
              </w:rPr>
              <w:t>ул.Овражная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200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4</w:t>
            </w:r>
            <w:r w:rsidRPr="00DE2B7F">
              <w:rPr>
                <w:sz w:val="22"/>
                <w:szCs w:val="22"/>
              </w:rPr>
              <w:t>,</w:t>
            </w:r>
            <w:r w:rsidRPr="00DE2B7F">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с.Булычево</w:t>
            </w:r>
          </w:p>
          <w:p w:rsidR="00787E8F" w:rsidRPr="00DE2B7F" w:rsidRDefault="00787E8F" w:rsidP="00787E8F">
            <w:pPr>
              <w:tabs>
                <w:tab w:val="left" w:pos="7200"/>
              </w:tabs>
              <w:spacing w:line="240" w:lineRule="auto"/>
              <w:ind w:firstLine="0"/>
              <w:jc w:val="center"/>
              <w:rPr>
                <w:sz w:val="22"/>
                <w:szCs w:val="22"/>
              </w:rPr>
            </w:pPr>
            <w:r w:rsidRPr="00DE2B7F">
              <w:rPr>
                <w:sz w:val="22"/>
                <w:szCs w:val="22"/>
              </w:rPr>
              <w:t>ул.Полевая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150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4</w:t>
            </w:r>
            <w:r w:rsidRPr="00DE2B7F">
              <w:rPr>
                <w:sz w:val="22"/>
                <w:szCs w:val="22"/>
              </w:rPr>
              <w:t>,</w:t>
            </w:r>
            <w:r w:rsidRPr="00DE2B7F">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с.Булычево</w:t>
            </w:r>
          </w:p>
          <w:p w:rsidR="00787E8F" w:rsidRPr="00DE2B7F" w:rsidRDefault="00787E8F" w:rsidP="00787E8F">
            <w:pPr>
              <w:tabs>
                <w:tab w:val="left" w:pos="7200"/>
              </w:tabs>
              <w:spacing w:line="240" w:lineRule="auto"/>
              <w:ind w:firstLine="0"/>
              <w:jc w:val="center"/>
              <w:rPr>
                <w:sz w:val="22"/>
                <w:szCs w:val="22"/>
              </w:rPr>
            </w:pPr>
            <w:r w:rsidRPr="00DE2B7F">
              <w:rPr>
                <w:sz w:val="22"/>
                <w:szCs w:val="22"/>
              </w:rPr>
              <w:t>ул.Садовая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1500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4</w:t>
            </w:r>
            <w:r w:rsidRPr="00DE2B7F">
              <w:rPr>
                <w:sz w:val="22"/>
                <w:szCs w:val="22"/>
              </w:rPr>
              <w:t>,</w:t>
            </w:r>
            <w:r w:rsidRPr="00DE2B7F">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до д.Бриницы</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800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spacing w:line="240" w:lineRule="auto"/>
              <w:ind w:firstLine="0"/>
              <w:jc w:val="center"/>
            </w:pPr>
            <w:r w:rsidRPr="00DE2B7F">
              <w:rPr>
                <w:sz w:val="22"/>
                <w:szCs w:val="22"/>
                <w:lang w:val="en-US"/>
              </w:rPr>
              <w:t>4</w:t>
            </w:r>
            <w:r w:rsidRPr="00DE2B7F">
              <w:rPr>
                <w:sz w:val="22"/>
                <w:szCs w:val="22"/>
              </w:rPr>
              <w:t>,</w:t>
            </w:r>
            <w:r w:rsidRPr="00DE2B7F">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д.Бриницы</w:t>
            </w:r>
          </w:p>
          <w:p w:rsidR="00787E8F" w:rsidRPr="00DE2B7F" w:rsidRDefault="00787E8F" w:rsidP="00787E8F">
            <w:pPr>
              <w:tabs>
                <w:tab w:val="left" w:pos="7200"/>
              </w:tabs>
              <w:spacing w:line="240" w:lineRule="auto"/>
              <w:ind w:firstLine="0"/>
              <w:jc w:val="center"/>
              <w:rPr>
                <w:sz w:val="22"/>
                <w:szCs w:val="22"/>
              </w:rPr>
            </w:pPr>
            <w:r w:rsidRPr="00DE2B7F">
              <w:rPr>
                <w:sz w:val="22"/>
                <w:szCs w:val="22"/>
              </w:rPr>
              <w:t>ул.Луговая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700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spacing w:line="240" w:lineRule="auto"/>
              <w:ind w:firstLine="0"/>
              <w:jc w:val="center"/>
            </w:pPr>
            <w:r w:rsidRPr="00DE2B7F">
              <w:rPr>
                <w:sz w:val="22"/>
                <w:szCs w:val="22"/>
                <w:lang w:val="en-US"/>
              </w:rPr>
              <w:t>4</w:t>
            </w:r>
            <w:r w:rsidRPr="00DE2B7F">
              <w:rPr>
                <w:sz w:val="22"/>
                <w:szCs w:val="22"/>
              </w:rPr>
              <w:t>,</w:t>
            </w:r>
            <w:r w:rsidRPr="00DE2B7F">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д.Возрожденье</w:t>
            </w:r>
          </w:p>
          <w:p w:rsidR="00787E8F" w:rsidRPr="00DE2B7F" w:rsidRDefault="00787E8F" w:rsidP="00787E8F">
            <w:pPr>
              <w:tabs>
                <w:tab w:val="left" w:pos="7200"/>
              </w:tabs>
              <w:spacing w:line="240" w:lineRule="auto"/>
              <w:ind w:firstLine="0"/>
              <w:jc w:val="center"/>
              <w:rPr>
                <w:sz w:val="22"/>
                <w:szCs w:val="22"/>
              </w:rPr>
            </w:pPr>
            <w:r w:rsidRPr="00DE2B7F">
              <w:rPr>
                <w:sz w:val="22"/>
                <w:szCs w:val="22"/>
              </w:rPr>
              <w:t>ул.Лесная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300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spacing w:line="240" w:lineRule="auto"/>
              <w:ind w:firstLine="0"/>
              <w:jc w:val="center"/>
            </w:pPr>
            <w:r w:rsidRPr="00DE2B7F">
              <w:rPr>
                <w:sz w:val="22"/>
                <w:szCs w:val="22"/>
                <w:lang w:val="en-US"/>
              </w:rPr>
              <w:t>4</w:t>
            </w:r>
            <w:r w:rsidRPr="00DE2B7F">
              <w:rPr>
                <w:sz w:val="22"/>
                <w:szCs w:val="22"/>
              </w:rPr>
              <w:t>,</w:t>
            </w:r>
            <w:r w:rsidRPr="00DE2B7F">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д.Возрожденье</w:t>
            </w:r>
          </w:p>
          <w:p w:rsidR="00787E8F" w:rsidRPr="00DE2B7F" w:rsidRDefault="00787E8F" w:rsidP="00787E8F">
            <w:pPr>
              <w:tabs>
                <w:tab w:val="left" w:pos="7200"/>
              </w:tabs>
              <w:spacing w:line="240" w:lineRule="auto"/>
              <w:ind w:firstLine="0"/>
              <w:jc w:val="center"/>
              <w:rPr>
                <w:sz w:val="22"/>
                <w:szCs w:val="22"/>
              </w:rPr>
            </w:pPr>
            <w:r w:rsidRPr="00DE2B7F">
              <w:rPr>
                <w:sz w:val="22"/>
                <w:szCs w:val="22"/>
              </w:rPr>
              <w:t>ул.Луговая, Полевая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1000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spacing w:line="240" w:lineRule="auto"/>
              <w:ind w:firstLine="0"/>
              <w:jc w:val="center"/>
            </w:pPr>
            <w:r w:rsidRPr="00DE2B7F">
              <w:rPr>
                <w:sz w:val="22"/>
                <w:szCs w:val="22"/>
                <w:lang w:val="en-US"/>
              </w:rPr>
              <w:t>4</w:t>
            </w:r>
            <w:r w:rsidRPr="00DE2B7F">
              <w:rPr>
                <w:sz w:val="22"/>
                <w:szCs w:val="22"/>
              </w:rPr>
              <w:t>,</w:t>
            </w:r>
            <w:r w:rsidRPr="00DE2B7F">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DE2B7F" w:rsidRDefault="00787E8F" w:rsidP="00787E8F">
            <w:pPr>
              <w:tabs>
                <w:tab w:val="left" w:pos="7200"/>
              </w:tabs>
              <w:spacing w:line="240" w:lineRule="auto"/>
              <w:ind w:firstLine="0"/>
              <w:jc w:val="center"/>
              <w:rPr>
                <w:sz w:val="22"/>
                <w:szCs w:val="22"/>
              </w:rPr>
            </w:pPr>
            <w:r w:rsidRPr="00DE2B7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п.Воронки</w:t>
            </w:r>
          </w:p>
          <w:p w:rsidR="00787E8F" w:rsidRPr="0028791B" w:rsidRDefault="00787E8F" w:rsidP="00787E8F">
            <w:pPr>
              <w:tabs>
                <w:tab w:val="left" w:pos="7200"/>
              </w:tabs>
              <w:spacing w:line="240" w:lineRule="auto"/>
              <w:ind w:firstLine="0"/>
              <w:jc w:val="center"/>
              <w:rPr>
                <w:sz w:val="22"/>
                <w:szCs w:val="22"/>
              </w:rPr>
            </w:pPr>
            <w:r w:rsidRPr="0028791B">
              <w:rPr>
                <w:sz w:val="22"/>
                <w:szCs w:val="22"/>
              </w:rPr>
              <w:t>ул.Карьерная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2000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002CAE">
              <w:rPr>
                <w:sz w:val="22"/>
                <w:szCs w:val="22"/>
                <w:lang w:val="en-US"/>
              </w:rPr>
              <w:t>4</w:t>
            </w:r>
            <w:r w:rsidRPr="00002CAE">
              <w:rPr>
                <w:sz w:val="22"/>
                <w:szCs w:val="22"/>
              </w:rPr>
              <w:t>,</w:t>
            </w:r>
            <w:r w:rsidRPr="00002CAE">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д.Биркиновка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1100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002CAE">
              <w:rPr>
                <w:sz w:val="22"/>
                <w:szCs w:val="22"/>
                <w:lang w:val="en-US"/>
              </w:rPr>
              <w:t>4</w:t>
            </w:r>
            <w:r w:rsidRPr="00002CAE">
              <w:rPr>
                <w:sz w:val="22"/>
                <w:szCs w:val="22"/>
              </w:rPr>
              <w:t>,</w:t>
            </w:r>
            <w:r w:rsidRPr="00002CAE">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д.Юмашево</w:t>
            </w:r>
          </w:p>
          <w:p w:rsidR="00787E8F" w:rsidRPr="0028791B" w:rsidRDefault="00787E8F" w:rsidP="00787E8F">
            <w:pPr>
              <w:tabs>
                <w:tab w:val="left" w:pos="7200"/>
              </w:tabs>
              <w:spacing w:line="240" w:lineRule="auto"/>
              <w:ind w:firstLine="0"/>
              <w:jc w:val="center"/>
              <w:rPr>
                <w:sz w:val="22"/>
                <w:szCs w:val="22"/>
              </w:rPr>
            </w:pPr>
            <w:r w:rsidRPr="0028791B">
              <w:rPr>
                <w:sz w:val="22"/>
                <w:szCs w:val="22"/>
              </w:rPr>
              <w:t>Надпрудная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100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002CAE">
              <w:rPr>
                <w:sz w:val="22"/>
                <w:szCs w:val="22"/>
                <w:lang w:val="en-US"/>
              </w:rPr>
              <w:t>4</w:t>
            </w:r>
            <w:r w:rsidRPr="00002CAE">
              <w:rPr>
                <w:sz w:val="22"/>
                <w:szCs w:val="22"/>
              </w:rPr>
              <w:t>,</w:t>
            </w:r>
            <w:r w:rsidRPr="00002CAE">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Pr>
                <w:sz w:val="22"/>
                <w:szCs w:val="22"/>
              </w:rPr>
              <w:t>щ</w:t>
            </w:r>
            <w:r w:rsidRPr="0028791B">
              <w:rPr>
                <w:sz w:val="22"/>
                <w:szCs w:val="22"/>
              </w:rPr>
              <w:t>ебень</w:t>
            </w:r>
            <w:r>
              <w:rPr>
                <w:sz w:val="22"/>
                <w:szCs w:val="22"/>
              </w:rPr>
              <w:t xml:space="preserve"> </w:t>
            </w:r>
            <w:r w:rsidRPr="0028791B">
              <w:rPr>
                <w:sz w:val="22"/>
                <w:szCs w:val="22"/>
              </w:rPr>
              <w:t>- 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д.Юмашево</w:t>
            </w:r>
          </w:p>
          <w:p w:rsidR="00787E8F" w:rsidRPr="0028791B" w:rsidRDefault="00787E8F" w:rsidP="00787E8F">
            <w:pPr>
              <w:tabs>
                <w:tab w:val="left" w:pos="7200"/>
              </w:tabs>
              <w:spacing w:line="240" w:lineRule="auto"/>
              <w:ind w:firstLine="0"/>
              <w:jc w:val="center"/>
              <w:rPr>
                <w:sz w:val="22"/>
                <w:szCs w:val="22"/>
              </w:rPr>
            </w:pPr>
            <w:r w:rsidRPr="0028791B">
              <w:rPr>
                <w:sz w:val="22"/>
                <w:szCs w:val="22"/>
              </w:rPr>
              <w:t>ул.Полевая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300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002CAE">
              <w:rPr>
                <w:sz w:val="22"/>
                <w:szCs w:val="22"/>
                <w:lang w:val="en-US"/>
              </w:rPr>
              <w:t>4</w:t>
            </w:r>
            <w:r w:rsidRPr="00002CAE">
              <w:rPr>
                <w:sz w:val="22"/>
                <w:szCs w:val="22"/>
              </w:rPr>
              <w:t>,</w:t>
            </w:r>
            <w:r w:rsidRPr="00002CAE">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д.Юмашево</w:t>
            </w:r>
          </w:p>
          <w:p w:rsidR="00787E8F" w:rsidRPr="0028791B" w:rsidRDefault="00787E8F" w:rsidP="00787E8F">
            <w:pPr>
              <w:tabs>
                <w:tab w:val="left" w:pos="7200"/>
              </w:tabs>
              <w:spacing w:line="240" w:lineRule="auto"/>
              <w:ind w:firstLine="0"/>
              <w:jc w:val="center"/>
              <w:rPr>
                <w:sz w:val="22"/>
                <w:szCs w:val="22"/>
              </w:rPr>
            </w:pPr>
            <w:r w:rsidRPr="0028791B">
              <w:rPr>
                <w:sz w:val="22"/>
                <w:szCs w:val="22"/>
              </w:rPr>
              <w:t>ул.Южная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150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002CAE">
              <w:rPr>
                <w:sz w:val="22"/>
                <w:szCs w:val="22"/>
                <w:lang w:val="en-US"/>
              </w:rPr>
              <w:t>4</w:t>
            </w:r>
            <w:r w:rsidRPr="00002CAE">
              <w:rPr>
                <w:sz w:val="22"/>
                <w:szCs w:val="22"/>
              </w:rPr>
              <w:t>,</w:t>
            </w:r>
            <w:r w:rsidRPr="00002CAE">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п.Красный колодец</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1550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002CAE">
              <w:rPr>
                <w:sz w:val="22"/>
                <w:szCs w:val="22"/>
                <w:lang w:val="en-US"/>
              </w:rPr>
              <w:t>4</w:t>
            </w:r>
            <w:r w:rsidRPr="00002CAE">
              <w:rPr>
                <w:sz w:val="22"/>
                <w:szCs w:val="22"/>
              </w:rPr>
              <w:t>,</w:t>
            </w:r>
            <w:r w:rsidRPr="00002CAE">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д.Роскино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350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002CAE">
              <w:rPr>
                <w:sz w:val="22"/>
                <w:szCs w:val="22"/>
                <w:lang w:val="en-US"/>
              </w:rPr>
              <w:t>4</w:t>
            </w:r>
            <w:r w:rsidRPr="00002CAE">
              <w:rPr>
                <w:sz w:val="22"/>
                <w:szCs w:val="22"/>
              </w:rPr>
              <w:t>,</w:t>
            </w:r>
            <w:r w:rsidRPr="00002CAE">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Pr>
                <w:sz w:val="22"/>
                <w:szCs w:val="22"/>
              </w:rPr>
              <w:t>а</w:t>
            </w:r>
            <w:r w:rsidRPr="0028791B">
              <w:rPr>
                <w:sz w:val="22"/>
                <w:szCs w:val="22"/>
              </w:rPr>
              <w:t>сфальт</w:t>
            </w:r>
            <w:r>
              <w:rPr>
                <w:sz w:val="22"/>
                <w:szCs w:val="22"/>
              </w:rPr>
              <w:t xml:space="preserve"> </w:t>
            </w:r>
            <w:r w:rsidRPr="0028791B">
              <w:rPr>
                <w:sz w:val="22"/>
                <w:szCs w:val="22"/>
              </w:rPr>
              <w:t>- 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д.Мичуровка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1000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002CAE">
              <w:rPr>
                <w:sz w:val="22"/>
                <w:szCs w:val="22"/>
                <w:lang w:val="en-US"/>
              </w:rPr>
              <w:t>4</w:t>
            </w:r>
            <w:r w:rsidRPr="00002CAE">
              <w:rPr>
                <w:sz w:val="22"/>
                <w:szCs w:val="22"/>
              </w:rPr>
              <w:t>,</w:t>
            </w:r>
            <w:r w:rsidRPr="00002CAE">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д.Кошелева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1900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Default="00787E8F" w:rsidP="00787E8F">
            <w:pPr>
              <w:spacing w:line="240" w:lineRule="auto"/>
              <w:ind w:firstLine="0"/>
              <w:jc w:val="center"/>
            </w:pPr>
            <w:r w:rsidRPr="00002CAE">
              <w:rPr>
                <w:sz w:val="22"/>
                <w:szCs w:val="22"/>
                <w:lang w:val="en-US"/>
              </w:rPr>
              <w:t>4</w:t>
            </w:r>
            <w:r w:rsidRPr="00002CAE">
              <w:rPr>
                <w:sz w:val="22"/>
                <w:szCs w:val="22"/>
              </w:rPr>
              <w:t>,</w:t>
            </w:r>
            <w:r w:rsidRPr="00002CAE">
              <w:rPr>
                <w:sz w:val="22"/>
                <w:szCs w:val="22"/>
                <w:lang w:val="en-US"/>
              </w:rPr>
              <w:t>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lang w:val="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sidRPr="0028791B">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28791B" w:rsidRDefault="00787E8F" w:rsidP="00787E8F">
            <w:pPr>
              <w:tabs>
                <w:tab w:val="left" w:pos="7200"/>
              </w:tabs>
              <w:spacing w:line="240" w:lineRule="auto"/>
              <w:ind w:firstLine="0"/>
              <w:jc w:val="center"/>
              <w:rPr>
                <w:sz w:val="22"/>
                <w:szCs w:val="22"/>
              </w:rPr>
            </w:pPr>
            <w:r>
              <w:rPr>
                <w:sz w:val="22"/>
                <w:szCs w:val="22"/>
              </w:rPr>
              <w:t>н</w:t>
            </w:r>
            <w:r w:rsidRPr="0028791B">
              <w:rPr>
                <w:sz w:val="22"/>
                <w:szCs w:val="22"/>
              </w:rPr>
              <w:t>ет</w:t>
            </w:r>
          </w:p>
        </w:tc>
      </w:tr>
      <w:tr w:rsidR="00787E8F" w:rsidRPr="00817C55" w:rsidTr="00787E8F">
        <w:trPr>
          <w:trHeight w:val="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87E8F" w:rsidRPr="0028791B" w:rsidRDefault="00787E8F" w:rsidP="00787E8F">
            <w:pPr>
              <w:tabs>
                <w:tab w:val="left" w:pos="7200"/>
              </w:tabs>
              <w:spacing w:line="240" w:lineRule="auto"/>
              <w:ind w:firstLine="0"/>
              <w:jc w:val="center"/>
              <w:rPr>
                <w:sz w:val="22"/>
                <w:szCs w:val="22"/>
              </w:rPr>
            </w:pPr>
            <w:r>
              <w:rPr>
                <w:sz w:val="22"/>
                <w:szCs w:val="22"/>
              </w:rPr>
              <w:t>Октябрьское сельское поселение</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Октябрьское, ул. Каменка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widowControl/>
              <w:tabs>
                <w:tab w:val="clear" w:pos="851"/>
                <w:tab w:val="left" w:pos="7200"/>
              </w:tabs>
              <w:spacing w:line="240" w:lineRule="auto"/>
              <w:rPr>
                <w:rFonts w:eastAsia="Times New Roman"/>
                <w:color w:val="auto"/>
                <w:sz w:val="22"/>
                <w:szCs w:val="22"/>
                <w:lang w:eastAsia="ru-RU"/>
              </w:rPr>
            </w:pPr>
            <w:r w:rsidRPr="00787E8F">
              <w:rPr>
                <w:rFonts w:eastAsia="Times New Roman"/>
                <w:color w:val="auto"/>
                <w:sz w:val="22"/>
                <w:szCs w:val="22"/>
                <w:lang w:eastAsia="ru-RU"/>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widowControl/>
              <w:tabs>
                <w:tab w:val="clear" w:pos="851"/>
                <w:tab w:val="left" w:pos="7200"/>
              </w:tabs>
              <w:spacing w:line="240" w:lineRule="auto"/>
              <w:rPr>
                <w:rFonts w:eastAsia="Times New Roman"/>
                <w:color w:val="auto"/>
                <w:sz w:val="22"/>
                <w:szCs w:val="22"/>
                <w:lang w:eastAsia="ru-RU"/>
              </w:rPr>
            </w:pPr>
            <w:r w:rsidRPr="00787E8F">
              <w:rPr>
                <w:rFonts w:eastAsia="Times New Roman"/>
                <w:color w:val="auto"/>
                <w:sz w:val="22"/>
                <w:szCs w:val="22"/>
                <w:lang w:eastAsia="ru-RU"/>
              </w:rPr>
              <w:t>1,35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widowControl/>
              <w:tabs>
                <w:tab w:val="clear" w:pos="851"/>
                <w:tab w:val="left" w:pos="7200"/>
              </w:tabs>
              <w:spacing w:line="240" w:lineRule="auto"/>
              <w:rPr>
                <w:rFonts w:eastAsia="Times New Roman"/>
                <w:color w:val="auto"/>
                <w:sz w:val="22"/>
                <w:szCs w:val="22"/>
                <w:lang w:eastAsia="ru-RU"/>
              </w:rPr>
            </w:pPr>
            <w:r w:rsidRPr="00787E8F">
              <w:rPr>
                <w:rFonts w:eastAsia="Times New Roman"/>
                <w:color w:val="auto"/>
                <w:sz w:val="22"/>
                <w:szCs w:val="22"/>
                <w:lang w:eastAsia="ru-RU"/>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widowControl/>
              <w:tabs>
                <w:tab w:val="clear" w:pos="851"/>
                <w:tab w:val="left" w:pos="7200"/>
              </w:tabs>
              <w:spacing w:line="240" w:lineRule="auto"/>
              <w:rPr>
                <w:rFonts w:eastAsia="Times New Roman"/>
                <w:color w:val="auto"/>
                <w:sz w:val="22"/>
                <w:szCs w:val="22"/>
                <w:lang w:eastAsia="ru-RU"/>
              </w:rPr>
            </w:pPr>
            <w:r w:rsidRPr="00787E8F">
              <w:rPr>
                <w:rFonts w:eastAsia="Times New Roman"/>
                <w:color w:val="auto"/>
                <w:sz w:val="22"/>
                <w:szCs w:val="22"/>
                <w:lang w:eastAsia="ru-RU"/>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widowControl/>
              <w:tabs>
                <w:tab w:val="clear" w:pos="851"/>
                <w:tab w:val="left" w:pos="7200"/>
              </w:tabs>
              <w:spacing w:line="240" w:lineRule="auto"/>
              <w:rPr>
                <w:rFonts w:eastAsia="Times New Roman"/>
                <w:color w:val="auto"/>
                <w:sz w:val="22"/>
                <w:szCs w:val="22"/>
                <w:lang w:eastAsia="ru-RU"/>
              </w:rPr>
            </w:pPr>
            <w:r w:rsidRPr="00787E8F">
              <w:rPr>
                <w:rFonts w:eastAsia="Times New Roman"/>
                <w:color w:val="auto"/>
                <w:sz w:val="22"/>
                <w:szCs w:val="22"/>
                <w:lang w:eastAsia="ru-RU"/>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widowControl/>
              <w:tabs>
                <w:tab w:val="clear" w:pos="851"/>
                <w:tab w:val="left" w:pos="7200"/>
              </w:tabs>
              <w:spacing w:line="240" w:lineRule="auto"/>
              <w:rPr>
                <w:rFonts w:eastAsia="Times New Roman"/>
                <w:color w:val="auto"/>
                <w:sz w:val="22"/>
                <w:szCs w:val="22"/>
                <w:lang w:eastAsia="ru-RU"/>
              </w:rPr>
            </w:pPr>
            <w:r w:rsidRPr="00787E8F">
              <w:rPr>
                <w:rFonts w:eastAsia="Times New Roman"/>
                <w:color w:val="auto"/>
                <w:sz w:val="22"/>
                <w:szCs w:val="22"/>
                <w:lang w:eastAsia="ru-RU"/>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widowControl/>
              <w:tabs>
                <w:tab w:val="clear" w:pos="851"/>
                <w:tab w:val="left" w:pos="7200"/>
              </w:tabs>
              <w:spacing w:line="240" w:lineRule="auto"/>
              <w:rPr>
                <w:rFonts w:eastAsia="Times New Roman"/>
                <w:color w:val="auto"/>
                <w:sz w:val="22"/>
                <w:szCs w:val="22"/>
                <w:lang w:eastAsia="ru-RU"/>
              </w:rPr>
            </w:pPr>
            <w:r w:rsidRPr="00787E8F">
              <w:rPr>
                <w:rFonts w:eastAsia="Times New Roman"/>
                <w:color w:val="auto"/>
                <w:sz w:val="22"/>
                <w:szCs w:val="22"/>
                <w:lang w:eastAsia="ru-RU"/>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widowControl/>
              <w:tabs>
                <w:tab w:val="clear" w:pos="851"/>
                <w:tab w:val="left" w:pos="7200"/>
              </w:tabs>
              <w:spacing w:line="240" w:lineRule="auto"/>
              <w:rPr>
                <w:rFonts w:eastAsia="Times New Roman"/>
                <w:color w:val="auto"/>
                <w:sz w:val="22"/>
                <w:szCs w:val="22"/>
                <w:lang w:eastAsia="ru-RU"/>
              </w:rPr>
            </w:pPr>
            <w:r w:rsidRPr="00787E8F">
              <w:rPr>
                <w:rFonts w:eastAsia="Times New Roman"/>
                <w:color w:val="auto"/>
                <w:sz w:val="22"/>
                <w:szCs w:val="22"/>
                <w:lang w:eastAsia="ru-RU"/>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Октябрьское, ул. Думовка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Октябрьское, ул. Большая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3,8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Октябрьское, ул. Мокровка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Октябрьское, ул. Новая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Октябрьское, ул. Шишовка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д. Горохово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пос. Восточный, ул. Солнечная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пос. Восточный, ул. Садовая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пос. Восточный, ул. Молодёжная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щебень</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 xml:space="preserve">пос. Восточный, ул. Трудовая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1,5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Семенск, ул. Кукановка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Семенск, ул. Пуравино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Семенск, ул. Коскино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3,5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Семенск, ул. Степановка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Семенск, ул. Кочетовка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Семенск, ул. Косолаповка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Семенск, ул. Сазоновка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Pr>
                <w:sz w:val="22"/>
                <w:szCs w:val="22"/>
              </w:rPr>
              <w:t>Орловское сельское поселение</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 xml:space="preserve">П. Орловский Ул. Центральная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 xml:space="preserve">П. Орловский Ул. Центральная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 xml:space="preserve">П. Орловский Ул. Рыбацкая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 xml:space="preserve">П. Орловский Ул. Рыбацкая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П. Орловский Ул. Котовка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Руднево ул. Дворяне</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Руднево ул. Хлебороб</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Руднево ул. Хутора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Д. Плоское</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Березово ул. Новая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Березово ул. Советская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Березово ул. Школьная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С. Березово ул. Молодежная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Березово ул. Садовая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0,4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tabs>
                <w:tab w:val="left" w:pos="7200"/>
              </w:tabs>
              <w:spacing w:line="240" w:lineRule="auto"/>
              <w:ind w:firstLine="0"/>
              <w:jc w:val="center"/>
              <w:rPr>
                <w:sz w:val="22"/>
                <w:szCs w:val="22"/>
              </w:rPr>
            </w:pPr>
            <w:r w:rsidRPr="00787E8F">
              <w:rPr>
                <w:sz w:val="22"/>
                <w:szCs w:val="22"/>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Березово ул. Садовая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 Кареево ул. Полевая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 Кареево ул. Запрудная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 Кареево ул. Хуторская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 Кареево ул. Нагорная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Яблонево ул. Раздольная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Яблонево ул. Раздольная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Яблонево ул. Луговая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есть</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с. Пахомов, ул. Хуторская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с. Пахомов, ул. Нагорная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0,4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 Молодки ул. Дачная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Есть</w:t>
            </w:r>
          </w:p>
        </w:tc>
      </w:tr>
      <w:tr w:rsidR="00787E8F" w:rsidRPr="00817C55" w:rsidTr="00787E8F">
        <w:trPr>
          <w:trHeight w:val="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Погореловское сельское поселение </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п.Погореловский   ул.Садовая, соор.1, дорога от дома №13 до понтонного моста</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lastRenderedPageBreak/>
              <w:t>62:11:0000000:221</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lastRenderedPageBreak/>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800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п.Погореловский   ул.Садовая, соор.2</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62:11:0090101:292</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1800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п.Погореловский   Подъездные пути к зданию котельной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д.Ланинка сооружение 3</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62:11:0000000:220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800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д.Терновая Погореловка сооружение 4</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62:11:0000000:222</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1600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с.Кисьва ул.Новая</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62:11:0000000:223</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760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с.Кисьва ул.Центральная сооружение 5</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62:11:0070308:596</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1300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6.0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с.Кисьва ул.Луговая</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 ул.Солнечная через платину влево с.Кисьва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ул.Солнечная через платину вправо с.Кисьва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от д.№24 ул.Центральная до платины ул.Солнечная   с.Кисьва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600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от д.№1 ул.Центральная до д.1 ул.Весенняя , платина   с.Кисьва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700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от д.№1 ул.Центральная до д.№19 ул.Луговая   с.Кисьва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300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от д.№10 ул.Луговая до д.316 ул.Весенняя с.Кисьва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700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от д.№1 ул.Центральная до д.№9 ул.Луговая      с.Кисьва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от д.№10 ул.Луговая до д.316 ул.Весенняя с.Кисьва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700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 xml:space="preserve">       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д.Денисово ул.Речная</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КН 62:11:0070402:328</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973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д.Денисово подъезд ул.Заречная,дорога №1 </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КН 62:11:0070402:326</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183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д.Денисово подъезд ул.Заречная,дорога №2  </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62:11:0070402:327</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583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д.Денисово протяженность 639м</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62:11:0070402:329</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639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д.Денисово ул.Заречная , дорога №1 62:11:0070402:330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411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д.Денисово ул.Заречная, подъезд к дороге №2  62:11:0070402:331</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182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с.Панкино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2100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от зд.№81 выезд у зд.№74(почта)</w:t>
            </w:r>
            <w:r w:rsidRPr="00787E8F">
              <w:rPr>
                <w:color w:val="000000"/>
                <w:sz w:val="20"/>
                <w:szCs w:val="20"/>
                <w:lang w:eastAsia="en-US"/>
              </w:rPr>
              <w:br/>
              <w:t xml:space="preserve">с. Большое Село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отд.№88 до д.№103</w:t>
            </w:r>
            <w:r w:rsidRPr="00787E8F">
              <w:rPr>
                <w:color w:val="000000"/>
                <w:sz w:val="20"/>
                <w:szCs w:val="20"/>
                <w:lang w:eastAsia="en-US"/>
              </w:rPr>
              <w:br/>
              <w:t xml:space="preserve">с. Большое Село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д.Верхнее Салыково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700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д.Ржавск</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600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д.Гниломедово</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62:11:0000000:362</w:t>
            </w:r>
          </w:p>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927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ул.Хуторская</w:t>
            </w:r>
            <w:r w:rsidRPr="00787E8F">
              <w:rPr>
                <w:color w:val="000000"/>
                <w:sz w:val="20"/>
                <w:szCs w:val="20"/>
                <w:lang w:eastAsia="en-US"/>
              </w:rPr>
              <w:br/>
              <w:t xml:space="preserve">с. Маклаково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ул.Луговая с. Маклаково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1600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ул.Солнечная с. Маклаково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ул.Ряжская  с. Маклаково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2600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ул.Почтовая (от ул.Хуторская к ул.Луговая; от ул.Луговая к перекрестку ул.Почтовая)</w:t>
            </w:r>
            <w:r w:rsidRPr="00787E8F">
              <w:rPr>
                <w:color w:val="000000"/>
                <w:sz w:val="20"/>
                <w:szCs w:val="20"/>
                <w:lang w:eastAsia="en-US"/>
              </w:rPr>
              <w:br/>
              <w:t xml:space="preserve">с. Маклаково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1300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ул.Новая  с. Маклаково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1600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от ул.Центральная через ферму-ул.Молодежная</w:t>
            </w:r>
            <w:r w:rsidRPr="00787E8F">
              <w:rPr>
                <w:color w:val="000000"/>
                <w:sz w:val="20"/>
                <w:szCs w:val="20"/>
                <w:lang w:eastAsia="en-US"/>
              </w:rPr>
              <w:br/>
              <w:t xml:space="preserve">с. Маклаково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1400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ул.Садовая  с. Маклаково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ул.Полевая (в ул.Солнечная)</w:t>
            </w:r>
            <w:r w:rsidRPr="00787E8F">
              <w:rPr>
                <w:color w:val="000000"/>
                <w:sz w:val="20"/>
                <w:szCs w:val="20"/>
                <w:lang w:eastAsia="en-US"/>
              </w:rPr>
              <w:br/>
              <w:t xml:space="preserve">с. Маклаково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ул. Монастырская д.Ивашково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ул.Придорожная д.Ивашково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ул.Цыганская д.Ивашково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600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д.Дубовое</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Уличная дорога  от д.1 до д.№16 с.Большое село          </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Уличные дороги с.Большое село от д.16 до д.43</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Уличные дороги  от д.№81 до д.16 с.Большое село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700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 xml:space="preserve">Уличные дороги д.Скучаловка от д.№1 до </w:t>
            </w:r>
            <w:r w:rsidRPr="00787E8F">
              <w:rPr>
                <w:color w:val="000000"/>
                <w:sz w:val="20"/>
                <w:szCs w:val="20"/>
                <w:lang w:eastAsia="en-US"/>
              </w:rPr>
              <w:lastRenderedPageBreak/>
              <w:t>д. №20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lastRenderedPageBreak/>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800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Уличные дороги д.Скучаловка от д.№1 до д. №23</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800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Уличные дороги д.Студенец</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Уличные дороги д.Скучаловка от д.№1 до д. №23</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800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с.Береговая Погореловка (частный сектор) сооружение №1</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КН 62:11:0070309:452 (бесхозяйная)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1356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щебеночная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с.Береговая Погореловка сооружение №3</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КН 62:11:0070309:453 (бесхозяйная)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849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с.Береговая Погореловка (МКД) сооружение №2  62:11:0070309-456</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1432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ул.Городская д.Бакланово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600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ул.Цветочная д.Бакланово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600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ул.Вишневая д.Бакланово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ул.Отрадная д.Бакланово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ул.Новоселов д.Бакланово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lastRenderedPageBreak/>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600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ул.Строителей д.Бакланово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600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ул.Полевая д.Бакланово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д.Елизаветино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1900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д.Мосток</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3000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д.Хохлаво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3000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Уличная дорога д.Петровка</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1100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грунтовая</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п.Погореловский   ул.Садовая, соор.1, дорога от дома №13 до понтонного моста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800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tabs>
                <w:tab w:val="clear" w:pos="0"/>
                <w:tab w:val="clear" w:pos="5103"/>
              </w:tabs>
              <w:suppressAutoHyphens/>
              <w:spacing w:line="240" w:lineRule="auto"/>
              <w:contextualSpacing/>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Pr>
                <w:color w:val="000000"/>
                <w:sz w:val="20"/>
                <w:szCs w:val="20"/>
                <w:lang w:eastAsia="en-US"/>
              </w:rPr>
              <w:t xml:space="preserve">Тырновское сельское поселение </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Тырново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Южная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0,900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Тихая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ул.Садовая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0,400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Заречная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1100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Центральная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0,780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Зелёная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0.369</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Истья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0,400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ул.Набережная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2036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Солнечная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2036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3.2</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Новая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0,400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с.Абакумово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lastRenderedPageBreak/>
              <w:t>ул.Центральная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p>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lastRenderedPageBreak/>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p>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lastRenderedPageBreak/>
              <w:t>0,700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lastRenderedPageBreak/>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Новая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0.350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Хохловка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0,150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щебень</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Весёлая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0,624</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щебень</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Дачная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0,200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щебень</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д.Гагино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Большая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0,838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Никольская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0,200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с.Воскресёнка</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ул.Албазинка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3,2</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ул.Ильинка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Горная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0,100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Последово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ул.Редькино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Запрудная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1050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Большой порядок</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0,200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Коршново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0,300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Последовские хутора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0.120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с.Чулково ул.Верхняя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0,300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ул.Володарского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0,400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Поповская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0.350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ул.Советская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0,250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 Поповка ул.Луговая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1500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 Кулаково ул.Бутырки</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1000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ул.Верхняя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0,500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ул.Огольцы</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0,520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ул.Советская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0.430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д.Альютово ул.Почтовая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0,400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ул.Полевая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1400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ул.Советская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0,353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Первомайская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0,578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щебень</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Вокзальная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0,597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ул.Новые дома</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0,320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Кузьминская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0,398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Садовая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0.578</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Ивниковская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0,565</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с. Елшино ул.Луговая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0,620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ул.Октябрьская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0,576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Набережная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1623</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д.Красное  ул.Мостовая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0,896</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ул.Садовая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0,352</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ул.Дачная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1301</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 Болотово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IV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1600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4,0</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асфальт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п.Озерки</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0,650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д.Новики</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0,700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д.Филимоново</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0,750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r w:rsidR="00787E8F" w:rsidRPr="00817C55" w:rsidTr="00787E8F">
        <w:trPr>
          <w:trHeight w:val="70"/>
        </w:trPr>
        <w:tc>
          <w:tcPr>
            <w:tcW w:w="16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817C55" w:rsidRDefault="00787E8F" w:rsidP="00787E8F">
            <w:pPr>
              <w:widowControl w:val="0"/>
              <w:tabs>
                <w:tab w:val="clear" w:pos="0"/>
                <w:tab w:val="clear" w:pos="5103"/>
                <w:tab w:val="left" w:pos="851"/>
              </w:tabs>
              <w:suppressAutoHyphens/>
              <w:spacing w:line="240" w:lineRule="auto"/>
              <w:ind w:firstLine="0"/>
              <w:contextualSpacing/>
              <w:jc w:val="center"/>
              <w:rPr>
                <w:color w:val="000000"/>
                <w:sz w:val="20"/>
                <w:szCs w:val="20"/>
                <w:lang w:eastAsia="en-US"/>
              </w:rPr>
            </w:pP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д. Выропаево</w:t>
            </w:r>
          </w:p>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ул. Лесная</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V</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1200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3,5</w:t>
            </w:r>
          </w:p>
        </w:tc>
        <w:tc>
          <w:tcPr>
            <w:tcW w:w="484"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pStyle w:val="afff9"/>
              <w:rPr>
                <w:rFonts w:eastAsia="Times New Roman"/>
                <w:color w:val="000000"/>
                <w:sz w:val="20"/>
                <w:szCs w:val="20"/>
              </w:rPr>
            </w:pPr>
            <w:r w:rsidRPr="00787E8F">
              <w:rPr>
                <w:rFonts w:eastAsia="Times New Roman"/>
                <w:color w:val="000000"/>
                <w:sz w:val="20"/>
                <w:szCs w:val="20"/>
              </w:rPr>
              <w:t>грунт</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c>
          <w:tcPr>
            <w:tcW w:w="779" w:type="pct"/>
            <w:tcBorders>
              <w:top w:val="single" w:sz="4" w:space="0" w:color="auto"/>
              <w:left w:val="single" w:sz="4" w:space="0" w:color="auto"/>
              <w:bottom w:val="single" w:sz="4" w:space="0" w:color="auto"/>
              <w:right w:val="single" w:sz="4" w:space="0" w:color="auto"/>
            </w:tcBorders>
            <w:vAlign w:val="center"/>
          </w:tcPr>
          <w:p w:rsidR="00787E8F" w:rsidRPr="00787E8F" w:rsidRDefault="00787E8F" w:rsidP="00787E8F">
            <w:pPr>
              <w:widowControl w:val="0"/>
              <w:tabs>
                <w:tab w:val="clear" w:pos="0"/>
                <w:tab w:val="clear" w:pos="5103"/>
                <w:tab w:val="left" w:pos="851"/>
                <w:tab w:val="left" w:pos="7200"/>
              </w:tabs>
              <w:suppressAutoHyphens/>
              <w:spacing w:line="240" w:lineRule="auto"/>
              <w:ind w:firstLine="0"/>
              <w:contextualSpacing/>
              <w:jc w:val="center"/>
              <w:rPr>
                <w:color w:val="000000"/>
                <w:sz w:val="20"/>
                <w:szCs w:val="20"/>
                <w:lang w:eastAsia="en-US"/>
              </w:rPr>
            </w:pPr>
            <w:r w:rsidRPr="00787E8F">
              <w:rPr>
                <w:color w:val="000000"/>
                <w:sz w:val="20"/>
                <w:szCs w:val="20"/>
                <w:lang w:eastAsia="en-US"/>
              </w:rPr>
              <w:t>нет</w:t>
            </w:r>
          </w:p>
        </w:tc>
      </w:tr>
    </w:tbl>
    <w:p w:rsidR="008E5E91" w:rsidRDefault="008E5E91" w:rsidP="00ED1092">
      <w:pPr>
        <w:pStyle w:val="afffffff7"/>
        <w:spacing w:before="240"/>
        <w:ind w:firstLine="0"/>
        <w:rPr>
          <w:szCs w:val="28"/>
        </w:rPr>
        <w:sectPr w:rsidR="008E5E91" w:rsidSect="00ED1092">
          <w:footerReference w:type="default" r:id="rId24"/>
          <w:pgSz w:w="16838" w:h="11906" w:orient="landscape" w:code="9"/>
          <w:pgMar w:top="1134" w:right="1134" w:bottom="567" w:left="1134" w:header="709" w:footer="397" w:gutter="0"/>
          <w:cols w:space="708"/>
          <w:docGrid w:linePitch="381"/>
        </w:sectPr>
      </w:pPr>
    </w:p>
    <w:p w:rsidR="00B27C37" w:rsidRDefault="00B27C37" w:rsidP="007830CE">
      <w:pPr>
        <w:pStyle w:val="21"/>
      </w:pPr>
      <w:bookmarkStart w:id="68" w:name="_Toc523085772"/>
      <w:r w:rsidRPr="007701BE">
        <w:lastRenderedPageBreak/>
        <w:t>Транспортно</w:t>
      </w:r>
      <w:r w:rsidRPr="00CA7985">
        <w:t>-</w:t>
      </w:r>
      <w:r w:rsidRPr="007701BE">
        <w:t>эксплуатационные</w:t>
      </w:r>
      <w:r w:rsidRPr="00CA7985">
        <w:t xml:space="preserve"> характеристики</w:t>
      </w:r>
      <w:bookmarkEnd w:id="68"/>
    </w:p>
    <w:p w:rsidR="00E52516" w:rsidRPr="006D0AEB" w:rsidRDefault="00E52516" w:rsidP="00E52516">
      <w:pPr>
        <w:pStyle w:val="affff5"/>
        <w:tabs>
          <w:tab w:val="left" w:pos="0"/>
        </w:tabs>
        <w:spacing w:before="0" w:after="0"/>
        <w:jc w:val="both"/>
        <w:rPr>
          <w:szCs w:val="28"/>
        </w:rPr>
      </w:pPr>
      <w:r>
        <w:rPr>
          <w:szCs w:val="28"/>
        </w:rPr>
        <w:t xml:space="preserve">Опорная </w:t>
      </w:r>
      <w:r w:rsidRPr="00CA21B7">
        <w:rPr>
          <w:szCs w:val="28"/>
        </w:rPr>
        <w:t xml:space="preserve">транспортная </w:t>
      </w:r>
      <w:r>
        <w:rPr>
          <w:szCs w:val="28"/>
        </w:rPr>
        <w:t>сеть в Пронс</w:t>
      </w:r>
      <w:r w:rsidR="007506CC">
        <w:rPr>
          <w:szCs w:val="28"/>
        </w:rPr>
        <w:t>ком районе показана на рисунке 6</w:t>
      </w:r>
      <w:r>
        <w:rPr>
          <w:szCs w:val="28"/>
        </w:rPr>
        <w:t>.</w:t>
      </w:r>
    </w:p>
    <w:p w:rsidR="00E52516" w:rsidRPr="00941A49" w:rsidRDefault="00E52516" w:rsidP="00E52516">
      <w:pPr>
        <w:keepNext/>
        <w:ind w:firstLine="0"/>
        <w:jc w:val="center"/>
        <w:rPr>
          <w:highlight w:val="yellow"/>
        </w:rPr>
      </w:pPr>
      <w:r>
        <w:rPr>
          <w:noProof/>
        </w:rPr>
        <w:drawing>
          <wp:inline distT="0" distB="0" distL="0" distR="0">
            <wp:extent cx="5827215" cy="5295569"/>
            <wp:effectExtent l="19050" t="0" r="208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32234" t="19432" r="31304" b="21715"/>
                    <a:stretch>
                      <a:fillRect/>
                    </a:stretch>
                  </pic:blipFill>
                  <pic:spPr bwMode="auto">
                    <a:xfrm>
                      <a:off x="0" y="0"/>
                      <a:ext cx="5836644" cy="5304138"/>
                    </a:xfrm>
                    <a:prstGeom prst="rect">
                      <a:avLst/>
                    </a:prstGeom>
                    <a:noFill/>
                    <a:ln w="9525">
                      <a:noFill/>
                      <a:miter lim="800000"/>
                      <a:headEnd/>
                      <a:tailEnd/>
                    </a:ln>
                  </pic:spPr>
                </pic:pic>
              </a:graphicData>
            </a:graphic>
          </wp:inline>
        </w:drawing>
      </w:r>
    </w:p>
    <w:p w:rsidR="00E52516" w:rsidRPr="00A91876" w:rsidRDefault="00E52516" w:rsidP="00787E8F">
      <w:pPr>
        <w:pStyle w:val="aff"/>
      </w:pPr>
      <w:r w:rsidRPr="00A91876">
        <w:t xml:space="preserve">Рисунок </w:t>
      </w:r>
      <w:r w:rsidR="007506CC">
        <w:t>6</w:t>
      </w:r>
      <w:r w:rsidRPr="00A91876">
        <w:t xml:space="preserve"> - Опорная транспортная сеть в Пронском районе</w:t>
      </w:r>
    </w:p>
    <w:p w:rsidR="00E52516" w:rsidRDefault="00AF114F" w:rsidP="00E52516">
      <w:pPr>
        <w:tabs>
          <w:tab w:val="clear" w:pos="5103"/>
        </w:tabs>
      </w:pPr>
      <w:r>
        <w:br w:type="page"/>
      </w:r>
    </w:p>
    <w:p w:rsidR="00E52516" w:rsidRPr="00CC2626" w:rsidRDefault="00E52516" w:rsidP="00E52516">
      <w:r w:rsidRPr="00CC2626">
        <w:lastRenderedPageBreak/>
        <w:t>При оценке практической пропускной способности</w:t>
      </w:r>
      <w:r>
        <w:t xml:space="preserve"> </w:t>
      </w:r>
      <w:r w:rsidRPr="00CC2626">
        <w:t>конкретных дорожных условиях рекомендуется использовать уравнение</w:t>
      </w:r>
    </w:p>
    <w:p w:rsidR="00E52516" w:rsidRDefault="00E52516" w:rsidP="00E52516">
      <w:pPr>
        <w:tabs>
          <w:tab w:val="left" w:pos="3828"/>
        </w:tabs>
        <w:spacing w:before="240"/>
        <w:ind w:firstLine="3828"/>
      </w:pPr>
      <w:r w:rsidRPr="00CC2626">
        <w:t>Р=</w:t>
      </w:r>
      <w:r>
        <w:t>β</w:t>
      </w:r>
      <w:r w:rsidRPr="00CC2626">
        <w:t>Р</w:t>
      </w:r>
      <w:r>
        <w:rPr>
          <w:vertAlign w:val="subscript"/>
          <w:lang w:val="en-US"/>
        </w:rPr>
        <w:t>max</w:t>
      </w:r>
      <w:r>
        <w:t xml:space="preserve">,                          </w:t>
      </w:r>
      <w:r w:rsidRPr="00CC2626">
        <w:t xml:space="preserve">                                     </w:t>
      </w:r>
      <w:r>
        <w:t xml:space="preserve"> (3)</w:t>
      </w:r>
    </w:p>
    <w:p w:rsidR="00E52516" w:rsidRDefault="00E52516" w:rsidP="00E52516">
      <w:pPr>
        <w:tabs>
          <w:tab w:val="left" w:pos="3828"/>
        </w:tabs>
        <w:spacing w:before="240"/>
        <w:ind w:firstLine="142"/>
      </w:pPr>
      <w:r>
        <w:t>где β</w:t>
      </w:r>
      <w:r w:rsidRPr="00CC2626">
        <w:t xml:space="preserve"> -</w:t>
      </w:r>
      <w:r>
        <w:t xml:space="preserve"> итоговый коэффициент снижения пропускной способности, равный произведению частных коэффициентов;</w:t>
      </w:r>
    </w:p>
    <w:p w:rsidR="00E52516" w:rsidRDefault="00E52516" w:rsidP="00E52516">
      <w:pPr>
        <w:pStyle w:val="27"/>
        <w:shd w:val="clear" w:color="auto" w:fill="auto"/>
        <w:spacing w:before="0" w:after="0" w:line="360" w:lineRule="auto"/>
        <w:ind w:left="20" w:right="20" w:firstLine="689"/>
        <w:jc w:val="both"/>
        <w:rPr>
          <w:sz w:val="28"/>
          <w:szCs w:val="28"/>
        </w:rPr>
      </w:pPr>
      <w:r w:rsidRPr="006A5AE6">
        <w:rPr>
          <w:rStyle w:val="0pt"/>
          <w:i w:val="0"/>
          <w:sz w:val="28"/>
          <w:szCs w:val="28"/>
        </w:rPr>
        <w:t>Р</w:t>
      </w:r>
      <w:r>
        <w:rPr>
          <w:rStyle w:val="0pt"/>
          <w:i w:val="0"/>
          <w:sz w:val="28"/>
          <w:szCs w:val="28"/>
          <w:vertAlign w:val="subscript"/>
        </w:rPr>
        <w:t xml:space="preserve"> </w:t>
      </w:r>
      <w:r>
        <w:rPr>
          <w:rStyle w:val="0pt"/>
          <w:i w:val="0"/>
          <w:sz w:val="28"/>
          <w:szCs w:val="28"/>
          <w:vertAlign w:val="subscript"/>
          <w:lang w:val="en-US"/>
        </w:rPr>
        <w:t>m</w:t>
      </w:r>
      <w:r w:rsidRPr="006A5AE6">
        <w:rPr>
          <w:rStyle w:val="0pt"/>
          <w:i w:val="0"/>
          <w:sz w:val="28"/>
          <w:szCs w:val="28"/>
          <w:vertAlign w:val="subscript"/>
        </w:rPr>
        <w:t>ах</w:t>
      </w:r>
      <w:r w:rsidRPr="00CC2626">
        <w:rPr>
          <w:rStyle w:val="0pt"/>
          <w:sz w:val="28"/>
          <w:szCs w:val="28"/>
        </w:rPr>
        <w:t>—</w:t>
      </w:r>
      <w:r w:rsidRPr="00CC2626">
        <w:rPr>
          <w:sz w:val="28"/>
          <w:szCs w:val="28"/>
        </w:rPr>
        <w:t xml:space="preserve"> максимальная практическая пропускна</w:t>
      </w:r>
      <w:r>
        <w:rPr>
          <w:sz w:val="28"/>
          <w:szCs w:val="28"/>
        </w:rPr>
        <w:t xml:space="preserve">я способность, легковых авт./ч </w:t>
      </w:r>
      <w:r w:rsidRPr="00CC2626">
        <w:rPr>
          <w:sz w:val="28"/>
          <w:szCs w:val="28"/>
        </w:rPr>
        <w:t>.</w:t>
      </w:r>
    </w:p>
    <w:p w:rsidR="00E52516" w:rsidRDefault="00E52516" w:rsidP="00E52516">
      <w:pPr>
        <w:pStyle w:val="27"/>
        <w:shd w:val="clear" w:color="auto" w:fill="auto"/>
        <w:tabs>
          <w:tab w:val="left" w:pos="4976"/>
        </w:tabs>
        <w:suppressAutoHyphens w:val="0"/>
        <w:spacing w:before="0" w:after="0" w:line="360" w:lineRule="auto"/>
        <w:ind w:right="880" w:firstLine="0"/>
        <w:jc w:val="both"/>
        <w:rPr>
          <w:sz w:val="28"/>
          <w:szCs w:val="28"/>
        </w:rPr>
      </w:pPr>
      <w:r w:rsidRPr="004A611C">
        <w:rPr>
          <w:sz w:val="28"/>
          <w:szCs w:val="28"/>
        </w:rPr>
        <w:t>При расчетах пропускной способности следует исходить из величины максимальной практической пропускной способности</w:t>
      </w:r>
      <w:r>
        <w:rPr>
          <w:sz w:val="28"/>
          <w:szCs w:val="28"/>
        </w:rPr>
        <w:t xml:space="preserve"> </w:t>
      </w:r>
      <w:r w:rsidRPr="006A5AE6">
        <w:rPr>
          <w:rStyle w:val="0pt"/>
          <w:i w:val="0"/>
          <w:sz w:val="28"/>
          <w:szCs w:val="28"/>
        </w:rPr>
        <w:t>Р</w:t>
      </w:r>
      <w:r w:rsidRPr="006A5AE6">
        <w:rPr>
          <w:rStyle w:val="0pt"/>
          <w:i w:val="0"/>
          <w:sz w:val="28"/>
          <w:szCs w:val="28"/>
          <w:vertAlign w:val="subscript"/>
        </w:rPr>
        <w:t>тах</w:t>
      </w:r>
      <w:r w:rsidRPr="004A611C">
        <w:rPr>
          <w:sz w:val="28"/>
          <w:szCs w:val="28"/>
        </w:rPr>
        <w:t>, приведенной ниже</w:t>
      </w:r>
      <w:r w:rsidR="00FE0BD9">
        <w:rPr>
          <w:sz w:val="28"/>
          <w:szCs w:val="28"/>
        </w:rPr>
        <w:t xml:space="preserve"> в таблице 10</w:t>
      </w:r>
      <w:r w:rsidRPr="004A611C">
        <w:rPr>
          <w:sz w:val="28"/>
          <w:szCs w:val="28"/>
        </w:rPr>
        <w:t>.</w:t>
      </w:r>
    </w:p>
    <w:p w:rsidR="00E52516" w:rsidRDefault="00FE0BD9" w:rsidP="00787E8F">
      <w:pPr>
        <w:pStyle w:val="aff"/>
      </w:pPr>
      <w:r>
        <w:t>Таблица 10</w:t>
      </w:r>
      <w:r w:rsidR="00E52516">
        <w:t xml:space="preserve"> - </w:t>
      </w:r>
      <w:r w:rsidR="00E52516" w:rsidRPr="00276A52">
        <w:t>Величины максимальной практичес</w:t>
      </w:r>
      <w:r w:rsidR="00E52516">
        <w:t>кой пропускной способности Рmах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9"/>
        <w:gridCol w:w="4802"/>
      </w:tblGrid>
      <w:tr w:rsidR="00E52516" w:rsidTr="00E52516">
        <w:trPr>
          <w:jc w:val="center"/>
        </w:trPr>
        <w:tc>
          <w:tcPr>
            <w:tcW w:w="2696" w:type="pct"/>
          </w:tcPr>
          <w:p w:rsidR="00E52516" w:rsidRPr="00E74C9B" w:rsidRDefault="00E52516" w:rsidP="00E52516">
            <w:pPr>
              <w:pStyle w:val="27"/>
              <w:shd w:val="clear" w:color="auto" w:fill="auto"/>
              <w:tabs>
                <w:tab w:val="left" w:pos="4976"/>
              </w:tabs>
              <w:suppressAutoHyphens w:val="0"/>
              <w:spacing w:before="0" w:after="0" w:line="360" w:lineRule="auto"/>
              <w:ind w:right="880" w:firstLine="0"/>
              <w:rPr>
                <w:b/>
                <w:sz w:val="24"/>
                <w:szCs w:val="24"/>
              </w:rPr>
            </w:pPr>
            <w:r w:rsidRPr="00E74C9B">
              <w:rPr>
                <w:b/>
                <w:sz w:val="24"/>
                <w:szCs w:val="24"/>
              </w:rPr>
              <w:t>Автомобильные дороги</w:t>
            </w:r>
          </w:p>
        </w:tc>
        <w:tc>
          <w:tcPr>
            <w:tcW w:w="2304" w:type="pct"/>
          </w:tcPr>
          <w:p w:rsidR="00E52516" w:rsidRPr="00E74C9B" w:rsidRDefault="00E52516" w:rsidP="00E52516">
            <w:pPr>
              <w:pStyle w:val="27"/>
              <w:shd w:val="clear" w:color="auto" w:fill="auto"/>
              <w:tabs>
                <w:tab w:val="left" w:pos="4976"/>
              </w:tabs>
              <w:suppressAutoHyphens w:val="0"/>
              <w:spacing w:before="0" w:after="0" w:line="360" w:lineRule="auto"/>
              <w:ind w:right="880" w:firstLine="0"/>
              <w:rPr>
                <w:b/>
                <w:sz w:val="24"/>
                <w:szCs w:val="24"/>
              </w:rPr>
            </w:pPr>
            <w:r w:rsidRPr="00E74C9B">
              <w:rPr>
                <w:rStyle w:val="0pt"/>
                <w:b/>
                <w:i w:val="0"/>
                <w:sz w:val="24"/>
                <w:szCs w:val="24"/>
              </w:rPr>
              <w:t>Р</w:t>
            </w:r>
            <w:r w:rsidRPr="00E74C9B">
              <w:rPr>
                <w:rStyle w:val="0pt"/>
                <w:b/>
                <w:i w:val="0"/>
                <w:sz w:val="24"/>
                <w:szCs w:val="24"/>
                <w:vertAlign w:val="subscript"/>
                <w:lang w:val="en-US"/>
              </w:rPr>
              <w:t>m</w:t>
            </w:r>
            <w:r w:rsidRPr="00E74C9B">
              <w:rPr>
                <w:rStyle w:val="0pt"/>
                <w:b/>
                <w:i w:val="0"/>
                <w:sz w:val="24"/>
                <w:szCs w:val="24"/>
                <w:vertAlign w:val="subscript"/>
              </w:rPr>
              <w:t>ах</w:t>
            </w:r>
            <w:r w:rsidRPr="00E74C9B">
              <w:rPr>
                <w:b/>
                <w:sz w:val="24"/>
                <w:szCs w:val="24"/>
              </w:rPr>
              <w:t>, авт./ч</w:t>
            </w:r>
          </w:p>
        </w:tc>
      </w:tr>
      <w:tr w:rsidR="00E52516" w:rsidTr="00E52516">
        <w:trPr>
          <w:jc w:val="center"/>
        </w:trPr>
        <w:tc>
          <w:tcPr>
            <w:tcW w:w="2696" w:type="pct"/>
          </w:tcPr>
          <w:p w:rsidR="00E52516" w:rsidRPr="003C1FD1" w:rsidRDefault="00E52516" w:rsidP="00E52516">
            <w:pPr>
              <w:pStyle w:val="27"/>
              <w:shd w:val="clear" w:color="auto" w:fill="auto"/>
              <w:tabs>
                <w:tab w:val="left" w:pos="4976"/>
              </w:tabs>
              <w:suppressAutoHyphens w:val="0"/>
              <w:spacing w:before="0" w:after="0" w:line="360" w:lineRule="auto"/>
              <w:ind w:right="880" w:firstLine="0"/>
              <w:jc w:val="left"/>
              <w:rPr>
                <w:sz w:val="24"/>
                <w:szCs w:val="24"/>
              </w:rPr>
            </w:pPr>
            <w:r w:rsidRPr="003C1FD1">
              <w:rPr>
                <w:sz w:val="24"/>
                <w:szCs w:val="24"/>
              </w:rPr>
              <w:t>Двухполосные</w:t>
            </w:r>
          </w:p>
        </w:tc>
        <w:tc>
          <w:tcPr>
            <w:tcW w:w="2304" w:type="pct"/>
          </w:tcPr>
          <w:p w:rsidR="00E52516" w:rsidRPr="003C1FD1" w:rsidRDefault="00E52516" w:rsidP="00E52516">
            <w:pPr>
              <w:pStyle w:val="27"/>
              <w:shd w:val="clear" w:color="auto" w:fill="auto"/>
              <w:tabs>
                <w:tab w:val="left" w:pos="4976"/>
              </w:tabs>
              <w:suppressAutoHyphens w:val="0"/>
              <w:spacing w:before="0" w:after="0" w:line="360" w:lineRule="auto"/>
              <w:ind w:right="175" w:firstLine="0"/>
              <w:jc w:val="left"/>
              <w:rPr>
                <w:sz w:val="24"/>
                <w:szCs w:val="24"/>
              </w:rPr>
            </w:pPr>
            <w:r w:rsidRPr="003C1FD1">
              <w:rPr>
                <w:sz w:val="24"/>
                <w:szCs w:val="24"/>
              </w:rPr>
              <w:t>3600 в оба направления</w:t>
            </w:r>
          </w:p>
        </w:tc>
      </w:tr>
      <w:tr w:rsidR="00E52516" w:rsidTr="00E52516">
        <w:trPr>
          <w:jc w:val="center"/>
        </w:trPr>
        <w:tc>
          <w:tcPr>
            <w:tcW w:w="2696" w:type="pct"/>
          </w:tcPr>
          <w:p w:rsidR="00E52516" w:rsidRPr="003C1FD1" w:rsidRDefault="00E52516" w:rsidP="00E52516">
            <w:pPr>
              <w:pStyle w:val="27"/>
              <w:shd w:val="clear" w:color="auto" w:fill="auto"/>
              <w:tabs>
                <w:tab w:val="left" w:pos="4976"/>
              </w:tabs>
              <w:suppressAutoHyphens w:val="0"/>
              <w:spacing w:before="0" w:after="0" w:line="360" w:lineRule="auto"/>
              <w:ind w:right="880" w:firstLine="0"/>
              <w:jc w:val="left"/>
              <w:rPr>
                <w:sz w:val="24"/>
                <w:szCs w:val="24"/>
              </w:rPr>
            </w:pPr>
            <w:r w:rsidRPr="003C1FD1">
              <w:rPr>
                <w:sz w:val="24"/>
                <w:szCs w:val="24"/>
              </w:rPr>
              <w:t>Трехполосные</w:t>
            </w:r>
          </w:p>
        </w:tc>
        <w:tc>
          <w:tcPr>
            <w:tcW w:w="2304" w:type="pct"/>
          </w:tcPr>
          <w:p w:rsidR="00E52516" w:rsidRPr="003C1FD1" w:rsidRDefault="00E52516" w:rsidP="00E52516">
            <w:pPr>
              <w:pStyle w:val="27"/>
              <w:shd w:val="clear" w:color="auto" w:fill="auto"/>
              <w:tabs>
                <w:tab w:val="left" w:pos="3056"/>
                <w:tab w:val="left" w:pos="4976"/>
              </w:tabs>
              <w:suppressAutoHyphens w:val="0"/>
              <w:spacing w:before="0" w:after="0" w:line="360" w:lineRule="auto"/>
              <w:ind w:right="175" w:firstLine="0"/>
              <w:jc w:val="left"/>
              <w:rPr>
                <w:sz w:val="24"/>
                <w:szCs w:val="24"/>
              </w:rPr>
            </w:pPr>
            <w:r w:rsidRPr="003C1FD1">
              <w:rPr>
                <w:sz w:val="24"/>
                <w:szCs w:val="24"/>
              </w:rPr>
              <w:t>4000 в оба направления</w:t>
            </w:r>
          </w:p>
        </w:tc>
      </w:tr>
      <w:tr w:rsidR="00E52516" w:rsidTr="00E52516">
        <w:trPr>
          <w:jc w:val="center"/>
        </w:trPr>
        <w:tc>
          <w:tcPr>
            <w:tcW w:w="2696" w:type="pct"/>
          </w:tcPr>
          <w:p w:rsidR="00E52516" w:rsidRPr="003C1FD1" w:rsidRDefault="00E52516" w:rsidP="00E52516">
            <w:pPr>
              <w:pStyle w:val="27"/>
              <w:shd w:val="clear" w:color="auto" w:fill="auto"/>
              <w:spacing w:before="0" w:after="0" w:line="360" w:lineRule="auto"/>
              <w:ind w:left="80" w:firstLine="0"/>
              <w:jc w:val="left"/>
              <w:rPr>
                <w:sz w:val="24"/>
                <w:szCs w:val="24"/>
              </w:rPr>
            </w:pPr>
            <w:r w:rsidRPr="003C1FD1">
              <w:rPr>
                <w:sz w:val="24"/>
                <w:szCs w:val="24"/>
              </w:rPr>
              <w:t>Четырех полосные:</w:t>
            </w:r>
          </w:p>
          <w:p w:rsidR="00E52516" w:rsidRPr="003C1FD1" w:rsidRDefault="00E52516" w:rsidP="00E52516">
            <w:pPr>
              <w:pStyle w:val="27"/>
              <w:shd w:val="clear" w:color="auto" w:fill="auto"/>
              <w:tabs>
                <w:tab w:val="left" w:pos="4976"/>
              </w:tabs>
              <w:suppressAutoHyphens w:val="0"/>
              <w:spacing w:before="0" w:after="0" w:line="360" w:lineRule="auto"/>
              <w:ind w:right="880" w:firstLine="0"/>
              <w:jc w:val="left"/>
              <w:rPr>
                <w:sz w:val="24"/>
                <w:szCs w:val="24"/>
              </w:rPr>
            </w:pPr>
            <w:r w:rsidRPr="003C1FD1">
              <w:rPr>
                <w:sz w:val="24"/>
                <w:szCs w:val="24"/>
              </w:rPr>
              <w:t>без разделительной полосы</w:t>
            </w:r>
          </w:p>
          <w:p w:rsidR="00E52516" w:rsidRPr="003C1FD1" w:rsidRDefault="00E52516" w:rsidP="00E52516">
            <w:pPr>
              <w:pStyle w:val="27"/>
              <w:shd w:val="clear" w:color="auto" w:fill="auto"/>
              <w:tabs>
                <w:tab w:val="left" w:pos="4976"/>
              </w:tabs>
              <w:suppressAutoHyphens w:val="0"/>
              <w:spacing w:before="0" w:after="0" w:line="360" w:lineRule="auto"/>
              <w:ind w:right="880" w:firstLine="0"/>
              <w:jc w:val="left"/>
              <w:rPr>
                <w:sz w:val="24"/>
                <w:szCs w:val="24"/>
              </w:rPr>
            </w:pPr>
            <w:r w:rsidRPr="003C1FD1">
              <w:rPr>
                <w:sz w:val="24"/>
                <w:szCs w:val="24"/>
              </w:rPr>
              <w:t>с разделительной полосой</w:t>
            </w:r>
          </w:p>
        </w:tc>
        <w:tc>
          <w:tcPr>
            <w:tcW w:w="2304" w:type="pct"/>
          </w:tcPr>
          <w:p w:rsidR="00E52516" w:rsidRPr="003C1FD1" w:rsidRDefault="00E52516" w:rsidP="00E52516">
            <w:pPr>
              <w:pStyle w:val="27"/>
              <w:shd w:val="clear" w:color="auto" w:fill="auto"/>
              <w:tabs>
                <w:tab w:val="left" w:pos="4976"/>
              </w:tabs>
              <w:suppressAutoHyphens w:val="0"/>
              <w:spacing w:before="0" w:after="0" w:line="360" w:lineRule="auto"/>
              <w:ind w:right="880" w:firstLine="0"/>
              <w:jc w:val="both"/>
              <w:rPr>
                <w:sz w:val="24"/>
                <w:szCs w:val="24"/>
              </w:rPr>
            </w:pPr>
          </w:p>
          <w:p w:rsidR="00E52516" w:rsidRPr="003C1FD1" w:rsidRDefault="00E52516" w:rsidP="00E52516">
            <w:pPr>
              <w:pStyle w:val="27"/>
              <w:shd w:val="clear" w:color="auto" w:fill="auto"/>
              <w:tabs>
                <w:tab w:val="left" w:pos="4976"/>
              </w:tabs>
              <w:suppressAutoHyphens w:val="0"/>
              <w:spacing w:before="0" w:after="0" w:line="360" w:lineRule="auto"/>
              <w:ind w:right="880" w:firstLine="0"/>
              <w:jc w:val="both"/>
              <w:rPr>
                <w:sz w:val="24"/>
                <w:szCs w:val="24"/>
              </w:rPr>
            </w:pPr>
            <w:r w:rsidRPr="003C1FD1">
              <w:rPr>
                <w:sz w:val="24"/>
                <w:szCs w:val="24"/>
              </w:rPr>
              <w:t>2100 по одной полосе</w:t>
            </w:r>
          </w:p>
          <w:p w:rsidR="00E52516" w:rsidRPr="003C1FD1" w:rsidRDefault="00E52516" w:rsidP="00E52516">
            <w:pPr>
              <w:pStyle w:val="27"/>
              <w:shd w:val="clear" w:color="auto" w:fill="auto"/>
              <w:tabs>
                <w:tab w:val="left" w:pos="4976"/>
              </w:tabs>
              <w:suppressAutoHyphens w:val="0"/>
              <w:spacing w:before="0" w:after="0" w:line="360" w:lineRule="auto"/>
              <w:ind w:right="880" w:firstLine="0"/>
              <w:jc w:val="both"/>
              <w:rPr>
                <w:sz w:val="24"/>
                <w:szCs w:val="24"/>
              </w:rPr>
            </w:pPr>
            <w:r w:rsidRPr="003C1FD1">
              <w:rPr>
                <w:sz w:val="24"/>
                <w:szCs w:val="24"/>
              </w:rPr>
              <w:t>2200 по одной полосе</w:t>
            </w:r>
          </w:p>
        </w:tc>
      </w:tr>
      <w:tr w:rsidR="00E52516" w:rsidTr="00E52516">
        <w:trPr>
          <w:jc w:val="center"/>
        </w:trPr>
        <w:tc>
          <w:tcPr>
            <w:tcW w:w="2696" w:type="pct"/>
          </w:tcPr>
          <w:p w:rsidR="00E52516" w:rsidRPr="003C1FD1" w:rsidRDefault="00E52516" w:rsidP="00E52516">
            <w:pPr>
              <w:pStyle w:val="27"/>
              <w:shd w:val="clear" w:color="auto" w:fill="auto"/>
              <w:spacing w:before="0" w:after="0" w:line="360" w:lineRule="auto"/>
              <w:ind w:left="80" w:firstLine="0"/>
              <w:jc w:val="left"/>
              <w:rPr>
                <w:sz w:val="24"/>
                <w:szCs w:val="24"/>
              </w:rPr>
            </w:pPr>
            <w:r w:rsidRPr="003C1FD1">
              <w:rPr>
                <w:sz w:val="24"/>
                <w:szCs w:val="24"/>
              </w:rPr>
              <w:t>Шестиполосные:</w:t>
            </w:r>
          </w:p>
          <w:p w:rsidR="00E52516" w:rsidRPr="003C1FD1" w:rsidRDefault="00E52516" w:rsidP="00E52516">
            <w:pPr>
              <w:pStyle w:val="27"/>
              <w:shd w:val="clear" w:color="auto" w:fill="auto"/>
              <w:spacing w:before="0" w:after="0" w:line="360" w:lineRule="auto"/>
              <w:ind w:left="80" w:firstLine="0"/>
              <w:jc w:val="left"/>
              <w:rPr>
                <w:sz w:val="24"/>
                <w:szCs w:val="24"/>
              </w:rPr>
            </w:pPr>
            <w:r w:rsidRPr="003C1FD1">
              <w:rPr>
                <w:sz w:val="24"/>
                <w:szCs w:val="24"/>
              </w:rPr>
              <w:t>без разделительной полосы</w:t>
            </w:r>
          </w:p>
          <w:p w:rsidR="00E52516" w:rsidRPr="003C1FD1" w:rsidRDefault="00E52516" w:rsidP="00E52516">
            <w:pPr>
              <w:pStyle w:val="27"/>
              <w:shd w:val="clear" w:color="auto" w:fill="auto"/>
              <w:spacing w:before="0" w:after="0" w:line="360" w:lineRule="auto"/>
              <w:ind w:left="80" w:firstLine="0"/>
              <w:jc w:val="left"/>
              <w:rPr>
                <w:sz w:val="24"/>
                <w:szCs w:val="24"/>
              </w:rPr>
            </w:pPr>
            <w:r w:rsidRPr="003C1FD1">
              <w:rPr>
                <w:sz w:val="24"/>
                <w:szCs w:val="24"/>
              </w:rPr>
              <w:t>с разделительной полосой</w:t>
            </w:r>
          </w:p>
        </w:tc>
        <w:tc>
          <w:tcPr>
            <w:tcW w:w="2304" w:type="pct"/>
          </w:tcPr>
          <w:p w:rsidR="00E52516" w:rsidRPr="003C1FD1" w:rsidRDefault="00E52516" w:rsidP="00E52516">
            <w:pPr>
              <w:pStyle w:val="27"/>
              <w:shd w:val="clear" w:color="auto" w:fill="auto"/>
              <w:tabs>
                <w:tab w:val="left" w:pos="4976"/>
              </w:tabs>
              <w:suppressAutoHyphens w:val="0"/>
              <w:spacing w:before="0" w:after="0" w:line="360" w:lineRule="auto"/>
              <w:ind w:right="880" w:firstLine="0"/>
              <w:jc w:val="both"/>
              <w:rPr>
                <w:sz w:val="24"/>
                <w:szCs w:val="24"/>
              </w:rPr>
            </w:pPr>
          </w:p>
          <w:p w:rsidR="00E52516" w:rsidRPr="003C1FD1" w:rsidRDefault="00E52516" w:rsidP="00E52516">
            <w:pPr>
              <w:pStyle w:val="27"/>
              <w:shd w:val="clear" w:color="auto" w:fill="auto"/>
              <w:tabs>
                <w:tab w:val="left" w:pos="4976"/>
              </w:tabs>
              <w:suppressAutoHyphens w:val="0"/>
              <w:spacing w:before="0" w:after="0" w:line="360" w:lineRule="auto"/>
              <w:ind w:right="34" w:firstLine="0"/>
              <w:jc w:val="left"/>
              <w:rPr>
                <w:sz w:val="24"/>
                <w:szCs w:val="24"/>
              </w:rPr>
            </w:pPr>
            <w:r w:rsidRPr="003C1FD1">
              <w:rPr>
                <w:sz w:val="24"/>
                <w:szCs w:val="24"/>
              </w:rPr>
              <w:t>2200 по одной полосе</w:t>
            </w:r>
          </w:p>
          <w:p w:rsidR="00E52516" w:rsidRPr="003C1FD1" w:rsidRDefault="00E52516" w:rsidP="00E52516">
            <w:pPr>
              <w:pStyle w:val="27"/>
              <w:shd w:val="clear" w:color="auto" w:fill="auto"/>
              <w:tabs>
                <w:tab w:val="left" w:pos="4976"/>
              </w:tabs>
              <w:suppressAutoHyphens w:val="0"/>
              <w:spacing w:before="0" w:after="0" w:line="360" w:lineRule="auto"/>
              <w:ind w:right="34" w:firstLine="0"/>
              <w:jc w:val="left"/>
              <w:rPr>
                <w:sz w:val="24"/>
                <w:szCs w:val="24"/>
              </w:rPr>
            </w:pPr>
            <w:r w:rsidRPr="003C1FD1">
              <w:rPr>
                <w:sz w:val="24"/>
                <w:szCs w:val="24"/>
              </w:rPr>
              <w:t>2300 по одной полосе</w:t>
            </w:r>
          </w:p>
        </w:tc>
      </w:tr>
      <w:tr w:rsidR="00E52516" w:rsidTr="00E52516">
        <w:trPr>
          <w:jc w:val="center"/>
        </w:trPr>
        <w:tc>
          <w:tcPr>
            <w:tcW w:w="2696" w:type="pct"/>
          </w:tcPr>
          <w:p w:rsidR="00E52516" w:rsidRPr="003C1FD1" w:rsidRDefault="00E52516" w:rsidP="00E52516">
            <w:pPr>
              <w:pStyle w:val="27"/>
              <w:shd w:val="clear" w:color="auto" w:fill="auto"/>
              <w:spacing w:before="0" w:after="0" w:line="360" w:lineRule="auto"/>
              <w:ind w:left="80" w:firstLine="0"/>
              <w:jc w:val="left"/>
              <w:rPr>
                <w:sz w:val="24"/>
                <w:szCs w:val="24"/>
              </w:rPr>
            </w:pPr>
            <w:r w:rsidRPr="003C1FD1">
              <w:rPr>
                <w:sz w:val="24"/>
                <w:szCs w:val="24"/>
              </w:rPr>
              <w:t>Автомобильные магистрали, имеющие восемь полос</w:t>
            </w:r>
          </w:p>
        </w:tc>
        <w:tc>
          <w:tcPr>
            <w:tcW w:w="2304" w:type="pct"/>
            <w:vAlign w:val="center"/>
          </w:tcPr>
          <w:p w:rsidR="00E52516" w:rsidRPr="003C1FD1" w:rsidRDefault="00E52516" w:rsidP="00E52516">
            <w:pPr>
              <w:pStyle w:val="27"/>
              <w:shd w:val="clear" w:color="auto" w:fill="auto"/>
              <w:tabs>
                <w:tab w:val="left" w:pos="4976"/>
              </w:tabs>
              <w:suppressAutoHyphens w:val="0"/>
              <w:spacing w:before="0" w:after="0" w:line="360" w:lineRule="auto"/>
              <w:ind w:right="880" w:firstLine="0"/>
              <w:jc w:val="both"/>
              <w:rPr>
                <w:sz w:val="24"/>
                <w:szCs w:val="24"/>
              </w:rPr>
            </w:pPr>
            <w:r w:rsidRPr="003C1FD1">
              <w:rPr>
                <w:sz w:val="24"/>
                <w:szCs w:val="24"/>
              </w:rPr>
              <w:t>2300 по одной полосе</w:t>
            </w:r>
          </w:p>
        </w:tc>
      </w:tr>
    </w:tbl>
    <w:p w:rsidR="00E52516" w:rsidRPr="006A5AE6" w:rsidRDefault="00E52516" w:rsidP="00E52516">
      <w:pPr>
        <w:pStyle w:val="27"/>
        <w:shd w:val="clear" w:color="auto" w:fill="auto"/>
        <w:spacing w:before="0" w:after="0" w:line="360" w:lineRule="auto"/>
        <w:ind w:left="20" w:right="20" w:firstLine="689"/>
        <w:jc w:val="both"/>
        <w:rPr>
          <w:sz w:val="28"/>
          <w:szCs w:val="28"/>
        </w:rPr>
      </w:pPr>
    </w:p>
    <w:p w:rsidR="00E52516" w:rsidRPr="00CC2626" w:rsidRDefault="00E52516" w:rsidP="00E52516">
      <w:pPr>
        <w:pStyle w:val="27"/>
        <w:shd w:val="clear" w:color="auto" w:fill="auto"/>
        <w:spacing w:before="0" w:after="0" w:line="360" w:lineRule="auto"/>
        <w:ind w:left="20" w:right="20" w:firstLine="831"/>
        <w:jc w:val="both"/>
        <w:rPr>
          <w:sz w:val="28"/>
          <w:szCs w:val="28"/>
        </w:rPr>
      </w:pPr>
      <w:r w:rsidRPr="00CC2626">
        <w:rPr>
          <w:sz w:val="28"/>
          <w:szCs w:val="28"/>
        </w:rPr>
        <w:t xml:space="preserve">Максимальная практическая пропускная способность </w:t>
      </w:r>
      <w:r w:rsidRPr="0054636D">
        <w:rPr>
          <w:rStyle w:val="0pt"/>
          <w:i w:val="0"/>
          <w:sz w:val="28"/>
          <w:szCs w:val="28"/>
        </w:rPr>
        <w:t>Р</w:t>
      </w:r>
      <w:r w:rsidRPr="0054636D">
        <w:rPr>
          <w:rStyle w:val="0pt"/>
          <w:i w:val="0"/>
          <w:sz w:val="28"/>
          <w:szCs w:val="28"/>
          <w:vertAlign w:val="subscript"/>
          <w:lang w:val="en-US"/>
        </w:rPr>
        <w:t>m</w:t>
      </w:r>
      <w:r w:rsidRPr="0054636D">
        <w:rPr>
          <w:rStyle w:val="0pt"/>
          <w:i w:val="0"/>
          <w:sz w:val="28"/>
          <w:szCs w:val="28"/>
          <w:vertAlign w:val="subscript"/>
        </w:rPr>
        <w:t>ах</w:t>
      </w:r>
      <w:r w:rsidRPr="00CC2626">
        <w:rPr>
          <w:sz w:val="28"/>
          <w:szCs w:val="28"/>
        </w:rPr>
        <w:t xml:space="preserve"> устанавливается на эталонном уча</w:t>
      </w:r>
      <w:r>
        <w:rPr>
          <w:sz w:val="28"/>
          <w:szCs w:val="28"/>
        </w:rPr>
        <w:t>стке при благоприятных погодно-</w:t>
      </w:r>
      <w:r w:rsidRPr="00CC2626">
        <w:rPr>
          <w:sz w:val="28"/>
          <w:szCs w:val="28"/>
        </w:rPr>
        <w:t>климатических условиях и транспортном потоке, состоящем только из легковых автомобилей.</w:t>
      </w:r>
    </w:p>
    <w:p w:rsidR="00E52516" w:rsidRDefault="00E52516" w:rsidP="00E52516">
      <w:pPr>
        <w:pStyle w:val="27"/>
        <w:shd w:val="clear" w:color="auto" w:fill="auto"/>
        <w:tabs>
          <w:tab w:val="left" w:pos="4206"/>
        </w:tabs>
        <w:suppressAutoHyphens w:val="0"/>
        <w:spacing w:before="0" w:after="0" w:line="360" w:lineRule="auto"/>
        <w:ind w:right="60" w:firstLine="831"/>
        <w:jc w:val="both"/>
        <w:rPr>
          <w:sz w:val="28"/>
          <w:szCs w:val="28"/>
        </w:rPr>
      </w:pPr>
      <w:r w:rsidRPr="00D92C82">
        <w:rPr>
          <w:sz w:val="28"/>
          <w:szCs w:val="28"/>
        </w:rPr>
        <w:t>Снижение максимальной пропускной способности происходит в результате влияния различных факторов, отражение их влияния отражается в β - итоговом коэффициенте снижения пропускной способности</w:t>
      </w:r>
      <w:r w:rsidRPr="00CC2626">
        <w:rPr>
          <w:sz w:val="28"/>
          <w:szCs w:val="28"/>
        </w:rPr>
        <w:t>.</w:t>
      </w:r>
    </w:p>
    <w:p w:rsidR="00E52516" w:rsidRPr="00D70EDA" w:rsidRDefault="00D70EDA" w:rsidP="00E52516">
      <w:pPr>
        <w:pStyle w:val="27"/>
        <w:shd w:val="clear" w:color="auto" w:fill="auto"/>
        <w:tabs>
          <w:tab w:val="left" w:pos="4206"/>
        </w:tabs>
        <w:suppressAutoHyphens w:val="0"/>
        <w:spacing w:before="0" w:line="360" w:lineRule="auto"/>
        <w:ind w:right="60" w:firstLine="831"/>
        <w:jc w:val="both"/>
        <w:rPr>
          <w:sz w:val="28"/>
          <w:szCs w:val="28"/>
        </w:rPr>
      </w:pPr>
      <w:r w:rsidRPr="00D70EDA">
        <w:rPr>
          <w:sz w:val="28"/>
          <w:szCs w:val="28"/>
        </w:rPr>
        <w:t>Для определения</w:t>
      </w:r>
      <w:r w:rsidR="00E52516" w:rsidRPr="00D70EDA">
        <w:rPr>
          <w:sz w:val="28"/>
          <w:szCs w:val="28"/>
        </w:rPr>
        <w:t xml:space="preserve"> пропускной способности автомобильных дорог в городских </w:t>
      </w:r>
      <w:r w:rsidR="00E52516" w:rsidRPr="00D70EDA">
        <w:rPr>
          <w:sz w:val="28"/>
          <w:szCs w:val="28"/>
        </w:rPr>
        <w:lastRenderedPageBreak/>
        <w:t>условиях коэффициент β определяется по формуле:</w:t>
      </w:r>
    </w:p>
    <w:p w:rsidR="00E52516" w:rsidRPr="00AF114F" w:rsidRDefault="00E52516" w:rsidP="00E52516">
      <w:pPr>
        <w:pStyle w:val="27"/>
        <w:shd w:val="clear" w:color="auto" w:fill="auto"/>
        <w:tabs>
          <w:tab w:val="left" w:pos="4206"/>
        </w:tabs>
        <w:suppressAutoHyphens w:val="0"/>
        <w:spacing w:before="0" w:line="360" w:lineRule="auto"/>
        <w:ind w:right="60" w:firstLine="831"/>
        <w:jc w:val="both"/>
        <w:rPr>
          <w:rStyle w:val="4405pt4pt"/>
          <w:iCs w:val="0"/>
          <w:spacing w:val="20"/>
          <w:sz w:val="28"/>
          <w:szCs w:val="28"/>
          <w:lang w:val="ru-RU"/>
        </w:rPr>
      </w:pPr>
      <w:r w:rsidRPr="000610D9">
        <w:rPr>
          <w:spacing w:val="20"/>
        </w:rPr>
        <w:t>β=</w:t>
      </w:r>
      <w:r w:rsidRPr="000610D9">
        <w:rPr>
          <w:rStyle w:val="4405pt4pt"/>
          <w:b w:val="0"/>
          <w:i w:val="0"/>
          <w:iCs w:val="0"/>
          <w:spacing w:val="20"/>
          <w:sz w:val="28"/>
          <w:szCs w:val="28"/>
        </w:rPr>
        <w:t>nf</w:t>
      </w:r>
      <w:r w:rsidRPr="000610D9">
        <w:rPr>
          <w:rStyle w:val="4405pt4pt"/>
          <w:b w:val="0"/>
          <w:i w:val="0"/>
          <w:iCs w:val="0"/>
          <w:spacing w:val="20"/>
          <w:sz w:val="28"/>
          <w:szCs w:val="28"/>
          <w:vertAlign w:val="subscript"/>
        </w:rPr>
        <w:t>b</w:t>
      </w:r>
      <w:r w:rsidRPr="000610D9">
        <w:rPr>
          <w:rStyle w:val="4405pt4pt"/>
          <w:b w:val="0"/>
          <w:i w:val="0"/>
          <w:iCs w:val="0"/>
          <w:spacing w:val="20"/>
          <w:sz w:val="28"/>
          <w:szCs w:val="28"/>
        </w:rPr>
        <w:t>f</w:t>
      </w:r>
      <w:r w:rsidRPr="009B0489">
        <w:rPr>
          <w:rStyle w:val="4405pt4pt"/>
          <w:b w:val="0"/>
          <w:i w:val="0"/>
          <w:iCs w:val="0"/>
          <w:spacing w:val="20"/>
          <w:sz w:val="28"/>
          <w:szCs w:val="28"/>
          <w:vertAlign w:val="subscript"/>
          <w:lang w:val="ru-RU"/>
        </w:rPr>
        <w:t>гр</w:t>
      </w:r>
      <w:r w:rsidRPr="000610D9">
        <w:rPr>
          <w:rStyle w:val="4405pt4pt"/>
          <w:b w:val="0"/>
          <w:i w:val="0"/>
          <w:iCs w:val="0"/>
          <w:spacing w:val="20"/>
          <w:sz w:val="28"/>
          <w:szCs w:val="28"/>
        </w:rPr>
        <w:t>f</w:t>
      </w:r>
      <w:r w:rsidRPr="000610D9">
        <w:rPr>
          <w:rStyle w:val="4405pt4pt"/>
          <w:b w:val="0"/>
          <w:i w:val="0"/>
          <w:iCs w:val="0"/>
          <w:spacing w:val="20"/>
          <w:sz w:val="28"/>
          <w:szCs w:val="28"/>
          <w:vertAlign w:val="subscript"/>
        </w:rPr>
        <w:t>i</w:t>
      </w:r>
      <w:r w:rsidRPr="009B0489">
        <w:rPr>
          <w:rStyle w:val="4405pt4pt"/>
          <w:b w:val="0"/>
          <w:i w:val="0"/>
          <w:iCs w:val="0"/>
          <w:spacing w:val="20"/>
          <w:sz w:val="28"/>
          <w:szCs w:val="28"/>
          <w:vertAlign w:val="subscript"/>
          <w:lang w:val="ru-RU"/>
        </w:rPr>
        <w:t xml:space="preserve"> </w:t>
      </w:r>
      <w:r w:rsidRPr="000610D9">
        <w:rPr>
          <w:rStyle w:val="4405pt4pt"/>
          <w:b w:val="0"/>
          <w:i w:val="0"/>
          <w:iCs w:val="0"/>
          <w:spacing w:val="20"/>
          <w:sz w:val="28"/>
          <w:szCs w:val="28"/>
        </w:rPr>
        <w:t>f</w:t>
      </w:r>
      <w:r w:rsidRPr="000610D9">
        <w:rPr>
          <w:rStyle w:val="4405pt4pt"/>
          <w:b w:val="0"/>
          <w:i w:val="0"/>
          <w:iCs w:val="0"/>
          <w:spacing w:val="20"/>
          <w:sz w:val="28"/>
          <w:szCs w:val="28"/>
          <w:vertAlign w:val="subscript"/>
        </w:rPr>
        <w:t>p</w:t>
      </w:r>
      <w:r w:rsidRPr="000610D9">
        <w:rPr>
          <w:rStyle w:val="4405pt4pt"/>
          <w:b w:val="0"/>
          <w:i w:val="0"/>
          <w:iCs w:val="0"/>
          <w:spacing w:val="20"/>
          <w:sz w:val="28"/>
          <w:szCs w:val="28"/>
        </w:rPr>
        <w:t>f</w:t>
      </w:r>
      <w:r w:rsidRPr="009B0489">
        <w:rPr>
          <w:rStyle w:val="4405pt4pt"/>
          <w:b w:val="0"/>
          <w:i w:val="0"/>
          <w:iCs w:val="0"/>
          <w:spacing w:val="20"/>
          <w:sz w:val="28"/>
          <w:szCs w:val="28"/>
          <w:vertAlign w:val="subscript"/>
          <w:lang w:val="ru-RU"/>
        </w:rPr>
        <w:t>авт</w:t>
      </w:r>
      <w:r w:rsidRPr="000610D9">
        <w:rPr>
          <w:rStyle w:val="4405pt4pt"/>
          <w:b w:val="0"/>
          <w:i w:val="0"/>
          <w:iCs w:val="0"/>
          <w:spacing w:val="20"/>
          <w:sz w:val="28"/>
          <w:szCs w:val="28"/>
        </w:rPr>
        <w:t>f</w:t>
      </w:r>
      <w:r w:rsidRPr="009B0489">
        <w:rPr>
          <w:rStyle w:val="4405pt4pt"/>
          <w:b w:val="0"/>
          <w:i w:val="0"/>
          <w:iCs w:val="0"/>
          <w:spacing w:val="20"/>
          <w:sz w:val="28"/>
          <w:szCs w:val="28"/>
          <w:vertAlign w:val="subscript"/>
          <w:lang w:val="ru-RU"/>
        </w:rPr>
        <w:t>тер</w:t>
      </w:r>
      <w:r w:rsidRPr="000610D9">
        <w:rPr>
          <w:rStyle w:val="4405pt4pt"/>
          <w:b w:val="0"/>
          <w:i w:val="0"/>
          <w:iCs w:val="0"/>
          <w:spacing w:val="20"/>
          <w:sz w:val="28"/>
          <w:szCs w:val="28"/>
        </w:rPr>
        <w:t>f</w:t>
      </w:r>
      <w:r w:rsidRPr="000610D9">
        <w:rPr>
          <w:rStyle w:val="4405pt4pt"/>
          <w:b w:val="0"/>
          <w:i w:val="0"/>
          <w:iCs w:val="0"/>
          <w:spacing w:val="20"/>
          <w:sz w:val="28"/>
          <w:szCs w:val="28"/>
          <w:vertAlign w:val="subscript"/>
        </w:rPr>
        <w:t>R</w:t>
      </w:r>
      <w:r w:rsidRPr="000610D9">
        <w:rPr>
          <w:rStyle w:val="4405pt4pt"/>
          <w:b w:val="0"/>
          <w:i w:val="0"/>
          <w:iCs w:val="0"/>
          <w:spacing w:val="20"/>
          <w:sz w:val="28"/>
          <w:szCs w:val="28"/>
        </w:rPr>
        <w:t>f</w:t>
      </w:r>
      <w:r w:rsidRPr="000610D9">
        <w:rPr>
          <w:rStyle w:val="4405pt4pt"/>
          <w:b w:val="0"/>
          <w:i w:val="0"/>
          <w:iCs w:val="0"/>
          <w:spacing w:val="20"/>
          <w:sz w:val="28"/>
          <w:szCs w:val="28"/>
          <w:vertAlign w:val="subscript"/>
        </w:rPr>
        <w:t>v</w:t>
      </w:r>
    </w:p>
    <w:p w:rsidR="00E52516" w:rsidRPr="009B0489" w:rsidRDefault="00E52516" w:rsidP="00E52516">
      <w:pPr>
        <w:pStyle w:val="27"/>
        <w:shd w:val="clear" w:color="auto" w:fill="auto"/>
        <w:tabs>
          <w:tab w:val="left" w:pos="4206"/>
        </w:tabs>
        <w:suppressAutoHyphens w:val="0"/>
        <w:spacing w:before="0" w:line="360" w:lineRule="auto"/>
        <w:ind w:right="60" w:firstLine="831"/>
        <w:jc w:val="both"/>
        <w:rPr>
          <w:rStyle w:val="435pt"/>
          <w:sz w:val="28"/>
          <w:szCs w:val="28"/>
        </w:rPr>
      </w:pPr>
      <w:r w:rsidRPr="00D92C82">
        <w:rPr>
          <w:rStyle w:val="435pt"/>
          <w:sz w:val="28"/>
          <w:szCs w:val="28"/>
        </w:rPr>
        <w:t xml:space="preserve">где </w:t>
      </w:r>
      <w:r w:rsidRPr="000610D9">
        <w:rPr>
          <w:sz w:val="28"/>
          <w:szCs w:val="28"/>
        </w:rPr>
        <w:t xml:space="preserve"> </w:t>
      </w:r>
      <w:r w:rsidRPr="0054636D">
        <w:rPr>
          <w:rStyle w:val="4405pt4pt"/>
          <w:b w:val="0"/>
          <w:i w:val="0"/>
          <w:iCs w:val="0"/>
          <w:sz w:val="28"/>
          <w:szCs w:val="28"/>
        </w:rPr>
        <w:t>n</w:t>
      </w:r>
      <w:r w:rsidRPr="009B0489">
        <w:rPr>
          <w:rStyle w:val="405pt4pt"/>
          <w:b w:val="0"/>
          <w:sz w:val="28"/>
          <w:szCs w:val="28"/>
          <w:lang w:val="ru-RU"/>
        </w:rPr>
        <w:t xml:space="preserve"> -</w:t>
      </w:r>
      <w:r w:rsidRPr="00D92C82">
        <w:rPr>
          <w:rStyle w:val="435pt"/>
          <w:sz w:val="28"/>
          <w:szCs w:val="28"/>
        </w:rPr>
        <w:t xml:space="preserve"> количество полос движения в одном направлении; </w:t>
      </w:r>
    </w:p>
    <w:p w:rsidR="00E52516" w:rsidRPr="00A751FE" w:rsidRDefault="00E52516" w:rsidP="00E52516">
      <w:pPr>
        <w:pStyle w:val="27"/>
        <w:shd w:val="clear" w:color="auto" w:fill="auto"/>
        <w:spacing w:before="0" w:after="0" w:line="360" w:lineRule="auto"/>
        <w:ind w:left="40" w:right="900" w:firstLine="386"/>
        <w:jc w:val="both"/>
        <w:rPr>
          <w:rStyle w:val="435pt"/>
          <w:spacing w:val="0"/>
          <w:sz w:val="28"/>
          <w:szCs w:val="28"/>
        </w:rPr>
      </w:pPr>
      <w:r w:rsidRPr="000610D9">
        <w:rPr>
          <w:rStyle w:val="4405pt4pt"/>
          <w:b w:val="0"/>
          <w:i w:val="0"/>
          <w:iCs w:val="0"/>
          <w:spacing w:val="20"/>
          <w:sz w:val="28"/>
          <w:szCs w:val="28"/>
        </w:rPr>
        <w:t>f</w:t>
      </w:r>
      <w:r w:rsidRPr="000610D9">
        <w:rPr>
          <w:rStyle w:val="4405pt4pt"/>
          <w:b w:val="0"/>
          <w:i w:val="0"/>
          <w:iCs w:val="0"/>
          <w:spacing w:val="20"/>
          <w:sz w:val="28"/>
          <w:szCs w:val="28"/>
          <w:vertAlign w:val="subscript"/>
        </w:rPr>
        <w:t>b</w:t>
      </w:r>
      <w:r w:rsidRPr="00D92C82">
        <w:rPr>
          <w:rStyle w:val="435pt"/>
          <w:sz w:val="28"/>
          <w:szCs w:val="28"/>
        </w:rPr>
        <w:t xml:space="preserve"> — </w:t>
      </w:r>
      <w:r w:rsidRPr="00A751FE">
        <w:rPr>
          <w:rStyle w:val="435pt"/>
          <w:spacing w:val="0"/>
          <w:sz w:val="28"/>
          <w:szCs w:val="28"/>
        </w:rPr>
        <w:t>коэффициент, учитывающий ширину полосы движения;</w:t>
      </w:r>
    </w:p>
    <w:p w:rsidR="00E52516" w:rsidRPr="00A751FE" w:rsidRDefault="00E52516" w:rsidP="00E52516">
      <w:pPr>
        <w:pStyle w:val="27"/>
        <w:shd w:val="clear" w:color="auto" w:fill="auto"/>
        <w:spacing w:before="0" w:after="0" w:line="360" w:lineRule="auto"/>
        <w:ind w:left="40" w:right="900" w:firstLine="386"/>
        <w:jc w:val="both"/>
        <w:rPr>
          <w:sz w:val="28"/>
          <w:szCs w:val="28"/>
        </w:rPr>
      </w:pPr>
      <w:r w:rsidRPr="00A751FE">
        <w:rPr>
          <w:rStyle w:val="435pt"/>
          <w:spacing w:val="0"/>
          <w:sz w:val="28"/>
          <w:szCs w:val="28"/>
        </w:rPr>
        <w:t xml:space="preserve"> </w:t>
      </w:r>
      <w:r w:rsidRPr="00A751FE">
        <w:rPr>
          <w:rStyle w:val="4405pt4pt"/>
          <w:b w:val="0"/>
          <w:i w:val="0"/>
          <w:iCs w:val="0"/>
          <w:spacing w:val="0"/>
          <w:sz w:val="28"/>
          <w:szCs w:val="28"/>
        </w:rPr>
        <w:t>f</w:t>
      </w:r>
      <w:r w:rsidRPr="00A751FE">
        <w:rPr>
          <w:rStyle w:val="4405pt4pt"/>
          <w:b w:val="0"/>
          <w:i w:val="0"/>
          <w:iCs w:val="0"/>
          <w:spacing w:val="0"/>
          <w:sz w:val="28"/>
          <w:szCs w:val="28"/>
          <w:vertAlign w:val="subscript"/>
          <w:lang w:val="ru-RU"/>
        </w:rPr>
        <w:t>гр</w:t>
      </w:r>
      <w:r w:rsidRPr="00A751FE">
        <w:rPr>
          <w:rStyle w:val="405pt4pt"/>
          <w:b w:val="0"/>
          <w:i w:val="0"/>
          <w:spacing w:val="0"/>
          <w:sz w:val="28"/>
          <w:szCs w:val="28"/>
          <w:lang w:val="ru-RU"/>
        </w:rPr>
        <w:t xml:space="preserve"> —</w:t>
      </w:r>
      <w:r w:rsidRPr="00A751FE">
        <w:rPr>
          <w:rStyle w:val="435pt"/>
          <w:spacing w:val="0"/>
          <w:sz w:val="28"/>
          <w:szCs w:val="28"/>
        </w:rPr>
        <w:t xml:space="preserve"> коэффициент, учитывающий долю грузовых автомобилей в</w:t>
      </w:r>
    </w:p>
    <w:p w:rsidR="00E52516" w:rsidRPr="00A751FE" w:rsidRDefault="00E52516" w:rsidP="00E52516">
      <w:pPr>
        <w:pStyle w:val="27"/>
        <w:shd w:val="clear" w:color="auto" w:fill="auto"/>
        <w:spacing w:before="0" w:after="0" w:line="360" w:lineRule="auto"/>
        <w:ind w:left="40" w:firstLine="386"/>
        <w:jc w:val="both"/>
        <w:rPr>
          <w:sz w:val="28"/>
          <w:szCs w:val="28"/>
        </w:rPr>
      </w:pPr>
      <w:r w:rsidRPr="00A751FE">
        <w:rPr>
          <w:rStyle w:val="435pt"/>
          <w:spacing w:val="0"/>
          <w:sz w:val="28"/>
          <w:szCs w:val="28"/>
        </w:rPr>
        <w:t>потоке;</w:t>
      </w:r>
    </w:p>
    <w:p w:rsidR="00E52516" w:rsidRPr="00A751FE" w:rsidRDefault="00E52516" w:rsidP="00E52516">
      <w:pPr>
        <w:pStyle w:val="27"/>
        <w:shd w:val="clear" w:color="auto" w:fill="auto"/>
        <w:spacing w:before="0" w:after="0" w:line="360" w:lineRule="auto"/>
        <w:ind w:left="40" w:right="900" w:firstLine="386"/>
        <w:jc w:val="both"/>
        <w:rPr>
          <w:rStyle w:val="435pt"/>
          <w:spacing w:val="0"/>
          <w:sz w:val="28"/>
          <w:szCs w:val="28"/>
        </w:rPr>
      </w:pPr>
      <w:r w:rsidRPr="00A751FE">
        <w:rPr>
          <w:rStyle w:val="4405pt4pt"/>
          <w:b w:val="0"/>
          <w:i w:val="0"/>
          <w:iCs w:val="0"/>
          <w:spacing w:val="0"/>
          <w:sz w:val="28"/>
          <w:szCs w:val="28"/>
        </w:rPr>
        <w:t>f</w:t>
      </w:r>
      <w:r w:rsidRPr="00A751FE">
        <w:rPr>
          <w:rStyle w:val="4405pt4pt"/>
          <w:b w:val="0"/>
          <w:i w:val="0"/>
          <w:iCs w:val="0"/>
          <w:spacing w:val="0"/>
          <w:sz w:val="28"/>
          <w:szCs w:val="28"/>
          <w:vertAlign w:val="subscript"/>
        </w:rPr>
        <w:t>i</w:t>
      </w:r>
      <w:r w:rsidRPr="00A751FE">
        <w:rPr>
          <w:rStyle w:val="405pt4pt"/>
          <w:b w:val="0"/>
          <w:spacing w:val="0"/>
          <w:sz w:val="28"/>
          <w:szCs w:val="28"/>
          <w:lang w:val="ru-RU"/>
        </w:rPr>
        <w:t>—</w:t>
      </w:r>
      <w:r w:rsidRPr="00A751FE">
        <w:rPr>
          <w:rStyle w:val="435pt"/>
          <w:i/>
          <w:spacing w:val="0"/>
          <w:sz w:val="28"/>
          <w:szCs w:val="28"/>
        </w:rPr>
        <w:t xml:space="preserve"> </w:t>
      </w:r>
      <w:r w:rsidRPr="00A751FE">
        <w:rPr>
          <w:rStyle w:val="435pt"/>
          <w:spacing w:val="0"/>
          <w:sz w:val="28"/>
          <w:szCs w:val="28"/>
        </w:rPr>
        <w:t xml:space="preserve">коэффициент, учитывающий продольные уклоны; </w:t>
      </w:r>
    </w:p>
    <w:p w:rsidR="00E52516" w:rsidRPr="00A751FE" w:rsidRDefault="00E52516" w:rsidP="00E52516">
      <w:pPr>
        <w:pStyle w:val="27"/>
        <w:shd w:val="clear" w:color="auto" w:fill="auto"/>
        <w:spacing w:before="0" w:after="0" w:line="360" w:lineRule="auto"/>
        <w:ind w:left="40" w:right="900" w:firstLine="386"/>
        <w:jc w:val="both"/>
        <w:rPr>
          <w:sz w:val="28"/>
          <w:szCs w:val="28"/>
        </w:rPr>
      </w:pPr>
      <w:r w:rsidRPr="00A751FE">
        <w:rPr>
          <w:rStyle w:val="4405pt4pt"/>
          <w:b w:val="0"/>
          <w:i w:val="0"/>
          <w:iCs w:val="0"/>
          <w:spacing w:val="0"/>
          <w:sz w:val="28"/>
          <w:szCs w:val="28"/>
        </w:rPr>
        <w:t>f</w:t>
      </w:r>
      <w:r w:rsidRPr="00A751FE">
        <w:rPr>
          <w:rStyle w:val="4405pt4pt"/>
          <w:b w:val="0"/>
          <w:i w:val="0"/>
          <w:iCs w:val="0"/>
          <w:spacing w:val="0"/>
          <w:sz w:val="28"/>
          <w:szCs w:val="28"/>
          <w:vertAlign w:val="subscript"/>
        </w:rPr>
        <w:t>p</w:t>
      </w:r>
      <w:r w:rsidRPr="00A751FE">
        <w:rPr>
          <w:rStyle w:val="405pt4pt"/>
          <w:b w:val="0"/>
          <w:spacing w:val="0"/>
          <w:sz w:val="28"/>
          <w:szCs w:val="28"/>
          <w:lang w:val="ru-RU"/>
        </w:rPr>
        <w:t xml:space="preserve"> —</w:t>
      </w:r>
      <w:r w:rsidRPr="00A751FE">
        <w:rPr>
          <w:rStyle w:val="435pt"/>
          <w:spacing w:val="0"/>
          <w:sz w:val="28"/>
          <w:szCs w:val="28"/>
        </w:rPr>
        <w:t xml:space="preserve"> коэффициент, учитыв</w:t>
      </w:r>
      <w:r w:rsidR="00D70EDA">
        <w:rPr>
          <w:rStyle w:val="435pt"/>
          <w:spacing w:val="0"/>
          <w:sz w:val="28"/>
          <w:szCs w:val="28"/>
        </w:rPr>
        <w:t>ающий помехи, создаваемые парк</w:t>
      </w:r>
      <w:r w:rsidRPr="00A751FE">
        <w:rPr>
          <w:rStyle w:val="435pt"/>
          <w:spacing w:val="0"/>
          <w:sz w:val="28"/>
          <w:szCs w:val="28"/>
        </w:rPr>
        <w:t>ующимися транспортными средствами;</w:t>
      </w:r>
    </w:p>
    <w:p w:rsidR="00E52516" w:rsidRPr="00A751FE" w:rsidRDefault="00E52516" w:rsidP="00E52516">
      <w:pPr>
        <w:pStyle w:val="27"/>
        <w:shd w:val="clear" w:color="auto" w:fill="auto"/>
        <w:spacing w:before="0" w:after="0" w:line="360" w:lineRule="auto"/>
        <w:ind w:left="40" w:right="900" w:firstLine="386"/>
        <w:jc w:val="both"/>
        <w:rPr>
          <w:sz w:val="28"/>
          <w:szCs w:val="28"/>
        </w:rPr>
      </w:pPr>
      <w:r w:rsidRPr="00A751FE">
        <w:rPr>
          <w:rStyle w:val="4405pt4pt"/>
          <w:b w:val="0"/>
          <w:i w:val="0"/>
          <w:iCs w:val="0"/>
          <w:spacing w:val="0"/>
          <w:sz w:val="28"/>
          <w:szCs w:val="28"/>
        </w:rPr>
        <w:t>f</w:t>
      </w:r>
      <w:r w:rsidRPr="00A751FE">
        <w:rPr>
          <w:rStyle w:val="4405pt4pt"/>
          <w:b w:val="0"/>
          <w:i w:val="0"/>
          <w:iCs w:val="0"/>
          <w:spacing w:val="0"/>
          <w:sz w:val="28"/>
          <w:szCs w:val="28"/>
          <w:vertAlign w:val="subscript"/>
          <w:lang w:val="ru-RU"/>
        </w:rPr>
        <w:t>авт</w:t>
      </w:r>
      <w:r w:rsidRPr="00A751FE">
        <w:rPr>
          <w:rStyle w:val="435pt"/>
          <w:spacing w:val="0"/>
          <w:sz w:val="28"/>
          <w:szCs w:val="28"/>
        </w:rPr>
        <w:t xml:space="preserve"> </w:t>
      </w:r>
      <w:r w:rsidRPr="00A751FE">
        <w:rPr>
          <w:rStyle w:val="405pt4pt"/>
          <w:b w:val="0"/>
          <w:spacing w:val="0"/>
          <w:sz w:val="28"/>
          <w:szCs w:val="28"/>
          <w:lang w:val="ru-RU"/>
        </w:rPr>
        <w:t>—</w:t>
      </w:r>
      <w:r w:rsidRPr="00A751FE">
        <w:rPr>
          <w:rStyle w:val="435pt"/>
          <w:spacing w:val="0"/>
          <w:sz w:val="28"/>
          <w:szCs w:val="28"/>
        </w:rPr>
        <w:t xml:space="preserve"> коэффициент, учитывающий помехи, создаваемые автобусами;</w:t>
      </w:r>
    </w:p>
    <w:p w:rsidR="00E52516" w:rsidRPr="00A751FE" w:rsidRDefault="00E52516" w:rsidP="00E52516">
      <w:pPr>
        <w:pStyle w:val="27"/>
        <w:shd w:val="clear" w:color="auto" w:fill="auto"/>
        <w:spacing w:before="0" w:after="0" w:line="360" w:lineRule="auto"/>
        <w:ind w:firstLine="386"/>
        <w:jc w:val="both"/>
        <w:rPr>
          <w:sz w:val="28"/>
          <w:szCs w:val="28"/>
        </w:rPr>
      </w:pPr>
      <w:r w:rsidRPr="00A751FE">
        <w:rPr>
          <w:rStyle w:val="4405pt4pt"/>
          <w:b w:val="0"/>
          <w:i w:val="0"/>
          <w:iCs w:val="0"/>
          <w:spacing w:val="0"/>
          <w:sz w:val="28"/>
          <w:szCs w:val="28"/>
        </w:rPr>
        <w:t>f</w:t>
      </w:r>
      <w:r w:rsidRPr="00A751FE">
        <w:rPr>
          <w:rStyle w:val="4405pt4pt"/>
          <w:b w:val="0"/>
          <w:i w:val="0"/>
          <w:iCs w:val="0"/>
          <w:spacing w:val="0"/>
          <w:sz w:val="28"/>
          <w:szCs w:val="28"/>
          <w:vertAlign w:val="subscript"/>
          <w:lang w:val="ru-RU"/>
        </w:rPr>
        <w:t>тер</w:t>
      </w:r>
      <w:r w:rsidRPr="00A751FE">
        <w:rPr>
          <w:rStyle w:val="405pt4pt"/>
          <w:b w:val="0"/>
          <w:spacing w:val="0"/>
          <w:sz w:val="28"/>
          <w:szCs w:val="28"/>
          <w:lang w:val="ru-RU"/>
        </w:rPr>
        <w:t>—</w:t>
      </w:r>
      <w:r w:rsidRPr="00A751FE">
        <w:rPr>
          <w:rStyle w:val="435pt"/>
          <w:spacing w:val="0"/>
          <w:sz w:val="28"/>
          <w:szCs w:val="28"/>
        </w:rPr>
        <w:t xml:space="preserve"> коэффициент, учитывающий тип территории;</w:t>
      </w:r>
    </w:p>
    <w:p w:rsidR="00E52516" w:rsidRPr="00A751FE" w:rsidRDefault="00E52516" w:rsidP="00E52516">
      <w:pPr>
        <w:pStyle w:val="27"/>
        <w:shd w:val="clear" w:color="auto" w:fill="auto"/>
        <w:spacing w:before="0" w:after="0" w:line="360" w:lineRule="auto"/>
        <w:ind w:firstLine="386"/>
        <w:jc w:val="both"/>
        <w:rPr>
          <w:sz w:val="28"/>
          <w:szCs w:val="28"/>
        </w:rPr>
      </w:pPr>
      <w:r w:rsidRPr="00A751FE">
        <w:rPr>
          <w:rStyle w:val="4405pt4pt"/>
          <w:b w:val="0"/>
          <w:i w:val="0"/>
          <w:iCs w:val="0"/>
          <w:spacing w:val="0"/>
          <w:sz w:val="28"/>
          <w:szCs w:val="28"/>
        </w:rPr>
        <w:t>f</w:t>
      </w:r>
      <w:r w:rsidRPr="00A751FE">
        <w:rPr>
          <w:rStyle w:val="4405pt4pt"/>
          <w:b w:val="0"/>
          <w:i w:val="0"/>
          <w:iCs w:val="0"/>
          <w:spacing w:val="0"/>
          <w:sz w:val="28"/>
          <w:szCs w:val="28"/>
          <w:vertAlign w:val="subscript"/>
        </w:rPr>
        <w:t>R</w:t>
      </w:r>
      <w:r w:rsidRPr="00A751FE">
        <w:rPr>
          <w:rStyle w:val="405pt4pt"/>
          <w:b w:val="0"/>
          <w:spacing w:val="0"/>
          <w:sz w:val="28"/>
          <w:szCs w:val="28"/>
          <w:lang w:val="ru-RU"/>
        </w:rPr>
        <w:t xml:space="preserve"> —</w:t>
      </w:r>
      <w:r w:rsidRPr="00A751FE">
        <w:rPr>
          <w:rStyle w:val="435pt"/>
          <w:spacing w:val="0"/>
          <w:sz w:val="28"/>
          <w:szCs w:val="28"/>
        </w:rPr>
        <w:t xml:space="preserve"> коэффициент, учитывающий радиусы кривой в плане;</w:t>
      </w:r>
    </w:p>
    <w:p w:rsidR="00E52516" w:rsidRPr="00A751FE" w:rsidRDefault="00E52516" w:rsidP="00E52516">
      <w:pPr>
        <w:pStyle w:val="27"/>
        <w:shd w:val="clear" w:color="auto" w:fill="auto"/>
        <w:spacing w:before="0" w:after="0" w:line="360" w:lineRule="auto"/>
        <w:ind w:firstLine="386"/>
        <w:jc w:val="both"/>
        <w:rPr>
          <w:rStyle w:val="435pt"/>
          <w:spacing w:val="0"/>
          <w:sz w:val="28"/>
          <w:szCs w:val="28"/>
        </w:rPr>
      </w:pPr>
      <w:r w:rsidRPr="00A751FE">
        <w:rPr>
          <w:rStyle w:val="4405pt4pt"/>
          <w:b w:val="0"/>
          <w:i w:val="0"/>
          <w:iCs w:val="0"/>
          <w:spacing w:val="0"/>
          <w:sz w:val="28"/>
          <w:szCs w:val="28"/>
        </w:rPr>
        <w:t>f</w:t>
      </w:r>
      <w:r w:rsidRPr="00A751FE">
        <w:rPr>
          <w:rStyle w:val="4405pt4pt"/>
          <w:b w:val="0"/>
          <w:i w:val="0"/>
          <w:iCs w:val="0"/>
          <w:spacing w:val="0"/>
          <w:sz w:val="28"/>
          <w:szCs w:val="28"/>
          <w:vertAlign w:val="subscript"/>
        </w:rPr>
        <w:t>v</w:t>
      </w:r>
      <w:r w:rsidRPr="00A751FE">
        <w:rPr>
          <w:rStyle w:val="405pt4pt"/>
          <w:b w:val="0"/>
          <w:spacing w:val="0"/>
          <w:sz w:val="28"/>
          <w:szCs w:val="28"/>
          <w:lang w:val="ru-RU"/>
        </w:rPr>
        <w:t>—</w:t>
      </w:r>
      <w:r w:rsidRPr="00A751FE">
        <w:rPr>
          <w:rStyle w:val="435pt"/>
          <w:spacing w:val="0"/>
          <w:sz w:val="28"/>
          <w:szCs w:val="28"/>
        </w:rPr>
        <w:t xml:space="preserve"> коэффициент, учитывающий ограничение скорости.</w:t>
      </w:r>
    </w:p>
    <w:p w:rsidR="00E52516" w:rsidRDefault="00E52516" w:rsidP="00E52516">
      <w:pPr>
        <w:pStyle w:val="27"/>
        <w:shd w:val="clear" w:color="auto" w:fill="auto"/>
        <w:spacing w:before="0" w:after="0" w:line="360" w:lineRule="auto"/>
        <w:ind w:left="20" w:right="20" w:firstLine="831"/>
        <w:jc w:val="both"/>
        <w:rPr>
          <w:sz w:val="28"/>
          <w:szCs w:val="28"/>
        </w:rPr>
      </w:pPr>
      <w:r w:rsidRPr="00BA2865">
        <w:rPr>
          <w:sz w:val="28"/>
          <w:szCs w:val="28"/>
        </w:rPr>
        <w:t xml:space="preserve">Анализируя схему расположения дорог и распределения интенсивности транспортных потоков можно выделить следующие опорная транспортная сеть в Пронском районе (рисунок </w:t>
      </w:r>
      <w:r w:rsidR="007506CC">
        <w:rPr>
          <w:sz w:val="28"/>
          <w:szCs w:val="28"/>
        </w:rPr>
        <w:t>7</w:t>
      </w:r>
      <w:r w:rsidRPr="00BA2865">
        <w:rPr>
          <w:sz w:val="28"/>
          <w:szCs w:val="28"/>
        </w:rPr>
        <w:t xml:space="preserve">): </w:t>
      </w:r>
      <w:r>
        <w:rPr>
          <w:sz w:val="28"/>
          <w:szCs w:val="28"/>
        </w:rPr>
        <w:t xml:space="preserve">автомобильная дорога </w:t>
      </w:r>
      <w:r w:rsidRPr="00BA2B83">
        <w:rPr>
          <w:sz w:val="28"/>
          <w:szCs w:val="28"/>
        </w:rPr>
        <w:t xml:space="preserve">61 </w:t>
      </w:r>
      <w:r w:rsidRPr="00BA2B83">
        <w:rPr>
          <w:rFonts w:hint="eastAsia"/>
          <w:sz w:val="28"/>
          <w:szCs w:val="28"/>
        </w:rPr>
        <w:t>ОП</w:t>
      </w:r>
      <w:r w:rsidRPr="00BA2B83">
        <w:rPr>
          <w:sz w:val="28"/>
          <w:szCs w:val="28"/>
        </w:rPr>
        <w:t xml:space="preserve"> </w:t>
      </w:r>
      <w:r w:rsidRPr="00BA2B83">
        <w:rPr>
          <w:rFonts w:hint="eastAsia"/>
          <w:sz w:val="28"/>
          <w:szCs w:val="28"/>
        </w:rPr>
        <w:t>РЗ</w:t>
      </w:r>
      <w:r w:rsidRPr="00BA2B83">
        <w:rPr>
          <w:sz w:val="28"/>
          <w:szCs w:val="28"/>
        </w:rPr>
        <w:t xml:space="preserve"> 61</w:t>
      </w:r>
      <w:r w:rsidRPr="00BA2B83">
        <w:rPr>
          <w:rFonts w:hint="eastAsia"/>
          <w:sz w:val="28"/>
          <w:szCs w:val="28"/>
        </w:rPr>
        <w:t>К</w:t>
      </w:r>
      <w:r w:rsidRPr="00BA2B83">
        <w:rPr>
          <w:sz w:val="28"/>
          <w:szCs w:val="28"/>
        </w:rPr>
        <w:t xml:space="preserve"> - 005 </w:t>
      </w:r>
      <w:r w:rsidRPr="00BA2B83">
        <w:rPr>
          <w:rFonts w:hint="eastAsia"/>
          <w:sz w:val="28"/>
          <w:szCs w:val="28"/>
        </w:rPr>
        <w:t>Рязань</w:t>
      </w:r>
      <w:r w:rsidRPr="00BA2B83">
        <w:rPr>
          <w:sz w:val="28"/>
          <w:szCs w:val="28"/>
        </w:rPr>
        <w:t xml:space="preserve"> - </w:t>
      </w:r>
      <w:r w:rsidRPr="00BA2B83">
        <w:rPr>
          <w:rFonts w:hint="eastAsia"/>
          <w:sz w:val="28"/>
          <w:szCs w:val="28"/>
        </w:rPr>
        <w:t>Пронск</w:t>
      </w:r>
      <w:r w:rsidRPr="00BA2B83">
        <w:rPr>
          <w:sz w:val="28"/>
          <w:szCs w:val="28"/>
        </w:rPr>
        <w:t xml:space="preserve"> – </w:t>
      </w:r>
      <w:r w:rsidRPr="00BA2B83">
        <w:rPr>
          <w:rFonts w:hint="eastAsia"/>
          <w:sz w:val="28"/>
          <w:szCs w:val="28"/>
        </w:rPr>
        <w:t>Скопин</w:t>
      </w:r>
      <w:r w:rsidRPr="00BA2B83">
        <w:rPr>
          <w:sz w:val="28"/>
          <w:szCs w:val="28"/>
        </w:rPr>
        <w:t xml:space="preserve">, 61 </w:t>
      </w:r>
      <w:r w:rsidRPr="00BA2B83">
        <w:rPr>
          <w:rFonts w:hint="eastAsia"/>
          <w:sz w:val="28"/>
          <w:szCs w:val="28"/>
        </w:rPr>
        <w:t>ОП</w:t>
      </w:r>
      <w:r w:rsidRPr="00BA2B83">
        <w:rPr>
          <w:sz w:val="28"/>
          <w:szCs w:val="28"/>
        </w:rPr>
        <w:t xml:space="preserve"> </w:t>
      </w:r>
      <w:r w:rsidRPr="00BA2B83">
        <w:rPr>
          <w:rFonts w:hint="eastAsia"/>
          <w:sz w:val="28"/>
          <w:szCs w:val="28"/>
        </w:rPr>
        <w:t>МЗ</w:t>
      </w:r>
      <w:r w:rsidRPr="00BA2B83">
        <w:rPr>
          <w:sz w:val="28"/>
          <w:szCs w:val="28"/>
        </w:rPr>
        <w:t xml:space="preserve"> 61</w:t>
      </w:r>
      <w:r w:rsidRPr="00BA2B83">
        <w:rPr>
          <w:rFonts w:hint="eastAsia"/>
          <w:sz w:val="28"/>
          <w:szCs w:val="28"/>
        </w:rPr>
        <w:t>Н</w:t>
      </w:r>
      <w:r w:rsidRPr="00BA2B83">
        <w:rPr>
          <w:sz w:val="28"/>
          <w:szCs w:val="28"/>
        </w:rPr>
        <w:t xml:space="preserve">-078 </w:t>
      </w:r>
      <w:r w:rsidRPr="00BA2B83">
        <w:rPr>
          <w:rFonts w:hint="eastAsia"/>
          <w:sz w:val="28"/>
          <w:szCs w:val="28"/>
        </w:rPr>
        <w:t>Федоровское</w:t>
      </w:r>
      <w:r w:rsidRPr="00BA2B83">
        <w:rPr>
          <w:sz w:val="28"/>
          <w:szCs w:val="28"/>
        </w:rPr>
        <w:t xml:space="preserve"> - </w:t>
      </w:r>
      <w:r w:rsidRPr="00BA2B83">
        <w:rPr>
          <w:rFonts w:hint="eastAsia"/>
          <w:sz w:val="28"/>
          <w:szCs w:val="28"/>
        </w:rPr>
        <w:t>Савин</w:t>
      </w:r>
      <w:r w:rsidRPr="00BA2B83">
        <w:rPr>
          <w:sz w:val="28"/>
          <w:szCs w:val="28"/>
        </w:rPr>
        <w:t>-</w:t>
      </w:r>
      <w:r w:rsidRPr="00BA2B83">
        <w:rPr>
          <w:rFonts w:hint="eastAsia"/>
          <w:sz w:val="28"/>
          <w:szCs w:val="28"/>
        </w:rPr>
        <w:t>Корь</w:t>
      </w:r>
      <w:r w:rsidRPr="00BA2B83">
        <w:rPr>
          <w:sz w:val="28"/>
          <w:szCs w:val="28"/>
        </w:rPr>
        <w:t xml:space="preserve"> – </w:t>
      </w:r>
      <w:r w:rsidRPr="00BA2B83">
        <w:rPr>
          <w:rFonts w:hint="eastAsia"/>
          <w:sz w:val="28"/>
          <w:szCs w:val="28"/>
        </w:rPr>
        <w:t>Малинищи</w:t>
      </w:r>
      <w:r w:rsidRPr="00BA2B83">
        <w:rPr>
          <w:sz w:val="28"/>
          <w:szCs w:val="28"/>
        </w:rPr>
        <w:t xml:space="preserve">, 61 </w:t>
      </w:r>
      <w:r w:rsidRPr="00BA2B83">
        <w:rPr>
          <w:rFonts w:hint="eastAsia"/>
          <w:sz w:val="28"/>
          <w:szCs w:val="28"/>
        </w:rPr>
        <w:t>ОП</w:t>
      </w:r>
      <w:r w:rsidRPr="00BA2B83">
        <w:rPr>
          <w:sz w:val="28"/>
          <w:szCs w:val="28"/>
        </w:rPr>
        <w:t xml:space="preserve"> </w:t>
      </w:r>
      <w:r w:rsidRPr="00BA2B83">
        <w:rPr>
          <w:rFonts w:hint="eastAsia"/>
          <w:sz w:val="28"/>
          <w:szCs w:val="28"/>
        </w:rPr>
        <w:t>МЗ</w:t>
      </w:r>
      <w:r w:rsidRPr="00BA2B83">
        <w:rPr>
          <w:sz w:val="28"/>
          <w:szCs w:val="28"/>
        </w:rPr>
        <w:t xml:space="preserve"> 61</w:t>
      </w:r>
      <w:r w:rsidRPr="00BA2B83">
        <w:rPr>
          <w:rFonts w:hint="eastAsia"/>
          <w:sz w:val="28"/>
          <w:szCs w:val="28"/>
        </w:rPr>
        <w:t>Н</w:t>
      </w:r>
      <w:r w:rsidRPr="00BA2B83">
        <w:rPr>
          <w:sz w:val="28"/>
          <w:szCs w:val="28"/>
        </w:rPr>
        <w:t xml:space="preserve">-379 </w:t>
      </w:r>
      <w:r w:rsidRPr="00BA2B83">
        <w:rPr>
          <w:rFonts w:hint="eastAsia"/>
          <w:sz w:val="28"/>
          <w:szCs w:val="28"/>
        </w:rPr>
        <w:t>Гремяки</w:t>
      </w:r>
      <w:r w:rsidRPr="00BA2B83">
        <w:rPr>
          <w:sz w:val="28"/>
          <w:szCs w:val="28"/>
        </w:rPr>
        <w:t xml:space="preserve"> - </w:t>
      </w:r>
      <w:r w:rsidRPr="00BA2B83">
        <w:rPr>
          <w:rFonts w:hint="eastAsia"/>
          <w:sz w:val="28"/>
          <w:szCs w:val="28"/>
        </w:rPr>
        <w:t>Карповское</w:t>
      </w:r>
      <w:r w:rsidRPr="00BA2B83">
        <w:rPr>
          <w:sz w:val="28"/>
          <w:szCs w:val="28"/>
        </w:rPr>
        <w:t xml:space="preserve"> - </w:t>
      </w:r>
      <w:r w:rsidRPr="00BA2B83">
        <w:rPr>
          <w:rFonts w:hint="eastAsia"/>
          <w:sz w:val="28"/>
          <w:szCs w:val="28"/>
        </w:rPr>
        <w:t>Хрущево</w:t>
      </w:r>
      <w:r w:rsidRPr="00BA2B83">
        <w:rPr>
          <w:sz w:val="28"/>
          <w:szCs w:val="28"/>
        </w:rPr>
        <w:t xml:space="preserve"> – </w:t>
      </w:r>
      <w:r w:rsidRPr="00BA2B83">
        <w:rPr>
          <w:rFonts w:hint="eastAsia"/>
          <w:sz w:val="28"/>
          <w:szCs w:val="28"/>
        </w:rPr>
        <w:t>Тырново</w:t>
      </w:r>
      <w:r w:rsidRPr="00BA2B83">
        <w:rPr>
          <w:sz w:val="28"/>
          <w:szCs w:val="28"/>
        </w:rPr>
        <w:t xml:space="preserve">, 61 </w:t>
      </w:r>
      <w:r w:rsidRPr="00BA2B83">
        <w:rPr>
          <w:rFonts w:hint="eastAsia"/>
          <w:sz w:val="28"/>
          <w:szCs w:val="28"/>
        </w:rPr>
        <w:t>ОП</w:t>
      </w:r>
      <w:r w:rsidRPr="00BA2B83">
        <w:rPr>
          <w:sz w:val="28"/>
          <w:szCs w:val="28"/>
        </w:rPr>
        <w:t xml:space="preserve"> </w:t>
      </w:r>
      <w:r w:rsidRPr="00BA2B83">
        <w:rPr>
          <w:rFonts w:hint="eastAsia"/>
          <w:sz w:val="28"/>
          <w:szCs w:val="28"/>
        </w:rPr>
        <w:t>РЗ</w:t>
      </w:r>
      <w:r w:rsidRPr="00BA2B83">
        <w:rPr>
          <w:sz w:val="28"/>
          <w:szCs w:val="28"/>
        </w:rPr>
        <w:t xml:space="preserve"> 61</w:t>
      </w:r>
      <w:r w:rsidRPr="00BA2B83">
        <w:rPr>
          <w:rFonts w:hint="eastAsia"/>
          <w:sz w:val="28"/>
          <w:szCs w:val="28"/>
        </w:rPr>
        <w:t>К</w:t>
      </w:r>
      <w:r w:rsidRPr="00BA2B83">
        <w:rPr>
          <w:sz w:val="28"/>
          <w:szCs w:val="28"/>
        </w:rPr>
        <w:t xml:space="preserve">-028 </w:t>
      </w:r>
      <w:r w:rsidRPr="00BA2B83">
        <w:rPr>
          <w:rFonts w:hint="eastAsia"/>
          <w:sz w:val="28"/>
          <w:szCs w:val="28"/>
        </w:rPr>
        <w:t>Акулово</w:t>
      </w:r>
      <w:r w:rsidRPr="00BA2B83">
        <w:rPr>
          <w:sz w:val="28"/>
          <w:szCs w:val="28"/>
        </w:rPr>
        <w:t xml:space="preserve"> - </w:t>
      </w:r>
      <w:r w:rsidRPr="00BA2B83">
        <w:rPr>
          <w:rFonts w:hint="eastAsia"/>
          <w:sz w:val="28"/>
          <w:szCs w:val="28"/>
        </w:rPr>
        <w:t>Старожилово</w:t>
      </w:r>
      <w:r w:rsidRPr="00BA2B83">
        <w:rPr>
          <w:sz w:val="28"/>
          <w:szCs w:val="28"/>
        </w:rPr>
        <w:t xml:space="preserve"> - </w:t>
      </w:r>
      <w:r w:rsidRPr="00BA2B83">
        <w:rPr>
          <w:rFonts w:hint="eastAsia"/>
          <w:sz w:val="28"/>
          <w:szCs w:val="28"/>
        </w:rPr>
        <w:t>Пронск</w:t>
      </w:r>
      <w:r w:rsidRPr="00BA2B83">
        <w:rPr>
          <w:sz w:val="28"/>
          <w:szCs w:val="28"/>
        </w:rPr>
        <w:t xml:space="preserve"> (26+500 - 43+200),</w:t>
      </w:r>
      <w:r w:rsidRPr="00BA2865">
        <w:rPr>
          <w:sz w:val="28"/>
          <w:szCs w:val="28"/>
        </w:rPr>
        <w:t xml:space="preserve"> 61 </w:t>
      </w:r>
      <w:r w:rsidRPr="00BA2865">
        <w:rPr>
          <w:rFonts w:hint="eastAsia"/>
          <w:sz w:val="28"/>
          <w:szCs w:val="28"/>
        </w:rPr>
        <w:t>ОП</w:t>
      </w:r>
      <w:r w:rsidRPr="00BA2865">
        <w:rPr>
          <w:sz w:val="28"/>
          <w:szCs w:val="28"/>
        </w:rPr>
        <w:t xml:space="preserve"> </w:t>
      </w:r>
      <w:r w:rsidRPr="00BA2865">
        <w:rPr>
          <w:rFonts w:hint="eastAsia"/>
          <w:sz w:val="28"/>
          <w:szCs w:val="28"/>
        </w:rPr>
        <w:t>РЗ</w:t>
      </w:r>
      <w:r w:rsidRPr="00BA2865">
        <w:rPr>
          <w:sz w:val="28"/>
          <w:szCs w:val="28"/>
        </w:rPr>
        <w:t xml:space="preserve"> 61</w:t>
      </w:r>
      <w:r w:rsidRPr="00BA2865">
        <w:rPr>
          <w:rFonts w:hint="eastAsia"/>
          <w:sz w:val="28"/>
          <w:szCs w:val="28"/>
        </w:rPr>
        <w:t>К</w:t>
      </w:r>
      <w:r w:rsidRPr="00BA2865">
        <w:rPr>
          <w:sz w:val="28"/>
          <w:szCs w:val="28"/>
        </w:rPr>
        <w:t xml:space="preserve">-076 </w:t>
      </w:r>
      <w:r w:rsidRPr="00BA2865">
        <w:rPr>
          <w:rFonts w:hint="eastAsia"/>
          <w:sz w:val="28"/>
          <w:szCs w:val="28"/>
        </w:rPr>
        <w:t>Пронск</w:t>
      </w:r>
      <w:r w:rsidRPr="00BA2865">
        <w:rPr>
          <w:sz w:val="28"/>
          <w:szCs w:val="28"/>
        </w:rPr>
        <w:t xml:space="preserve"> - </w:t>
      </w:r>
      <w:r w:rsidRPr="00BA2865">
        <w:rPr>
          <w:rFonts w:hint="eastAsia"/>
          <w:sz w:val="28"/>
          <w:szCs w:val="28"/>
        </w:rPr>
        <w:t>Октябрьский</w:t>
      </w:r>
      <w:r w:rsidRPr="00BA2865">
        <w:rPr>
          <w:sz w:val="28"/>
          <w:szCs w:val="28"/>
        </w:rPr>
        <w:t xml:space="preserve"> - </w:t>
      </w:r>
      <w:r w:rsidRPr="00BA2865">
        <w:rPr>
          <w:rFonts w:hint="eastAsia"/>
          <w:sz w:val="28"/>
          <w:szCs w:val="28"/>
        </w:rPr>
        <w:t>Семенск</w:t>
      </w:r>
      <w:r w:rsidRPr="00BA2865">
        <w:rPr>
          <w:sz w:val="28"/>
          <w:szCs w:val="28"/>
        </w:rPr>
        <w:t xml:space="preserve"> - </w:t>
      </w:r>
      <w:r w:rsidRPr="00BA2865">
        <w:rPr>
          <w:rFonts w:hint="eastAsia"/>
          <w:sz w:val="28"/>
          <w:szCs w:val="28"/>
        </w:rPr>
        <w:t>Семеновский</w:t>
      </w:r>
      <w:r w:rsidRPr="00BA2865">
        <w:rPr>
          <w:sz w:val="28"/>
          <w:szCs w:val="28"/>
        </w:rPr>
        <w:t xml:space="preserve"> - </w:t>
      </w:r>
      <w:r w:rsidRPr="009653C2">
        <w:rPr>
          <w:sz w:val="28"/>
          <w:szCs w:val="28"/>
        </w:rPr>
        <w:t>n</w:t>
      </w:r>
      <w:r w:rsidRPr="00BA2865">
        <w:rPr>
          <w:rFonts w:hint="eastAsia"/>
          <w:sz w:val="28"/>
          <w:szCs w:val="28"/>
        </w:rPr>
        <w:t>автодорога</w:t>
      </w:r>
      <w:r w:rsidRPr="00BA2865">
        <w:rPr>
          <w:sz w:val="28"/>
          <w:szCs w:val="28"/>
        </w:rPr>
        <w:t xml:space="preserve"> </w:t>
      </w:r>
      <w:r w:rsidRPr="00BA2865">
        <w:rPr>
          <w:rFonts w:hint="eastAsia"/>
          <w:sz w:val="28"/>
          <w:szCs w:val="28"/>
        </w:rPr>
        <w:t>М</w:t>
      </w:r>
      <w:r w:rsidRPr="00BA2865">
        <w:rPr>
          <w:sz w:val="28"/>
          <w:szCs w:val="28"/>
        </w:rPr>
        <w:t>-6 "</w:t>
      </w:r>
      <w:r w:rsidRPr="00BA2865">
        <w:rPr>
          <w:rFonts w:hint="eastAsia"/>
          <w:sz w:val="28"/>
          <w:szCs w:val="28"/>
        </w:rPr>
        <w:t>Каспий</w:t>
      </w:r>
      <w:r w:rsidRPr="00BA2865">
        <w:rPr>
          <w:sz w:val="28"/>
          <w:szCs w:val="28"/>
        </w:rPr>
        <w:t>"</w:t>
      </w:r>
      <w:r>
        <w:rPr>
          <w:sz w:val="28"/>
          <w:szCs w:val="28"/>
        </w:rPr>
        <w:t xml:space="preserve">, </w:t>
      </w:r>
      <w:r w:rsidRPr="009653C2">
        <w:rPr>
          <w:sz w:val="28"/>
          <w:szCs w:val="28"/>
        </w:rPr>
        <w:t xml:space="preserve">61 </w:t>
      </w:r>
      <w:r w:rsidRPr="009653C2">
        <w:rPr>
          <w:rFonts w:hint="eastAsia"/>
          <w:sz w:val="28"/>
          <w:szCs w:val="28"/>
        </w:rPr>
        <w:t>ОП</w:t>
      </w:r>
      <w:r w:rsidRPr="009653C2">
        <w:rPr>
          <w:sz w:val="28"/>
          <w:szCs w:val="28"/>
        </w:rPr>
        <w:t xml:space="preserve"> </w:t>
      </w:r>
      <w:r w:rsidRPr="009653C2">
        <w:rPr>
          <w:rFonts w:hint="eastAsia"/>
          <w:sz w:val="28"/>
          <w:szCs w:val="28"/>
        </w:rPr>
        <w:t>РЗ</w:t>
      </w:r>
      <w:r w:rsidRPr="009653C2">
        <w:rPr>
          <w:sz w:val="28"/>
          <w:szCs w:val="28"/>
        </w:rPr>
        <w:t xml:space="preserve"> 61</w:t>
      </w:r>
      <w:r w:rsidRPr="009653C2">
        <w:rPr>
          <w:rFonts w:hint="eastAsia"/>
          <w:sz w:val="28"/>
          <w:szCs w:val="28"/>
        </w:rPr>
        <w:t>К</w:t>
      </w:r>
      <w:r w:rsidRPr="009653C2">
        <w:rPr>
          <w:sz w:val="28"/>
          <w:szCs w:val="28"/>
        </w:rPr>
        <w:t xml:space="preserve">-007 </w:t>
      </w:r>
      <w:r w:rsidRPr="009653C2">
        <w:rPr>
          <w:rFonts w:hint="eastAsia"/>
          <w:sz w:val="28"/>
          <w:szCs w:val="28"/>
        </w:rPr>
        <w:t>от</w:t>
      </w:r>
      <w:r w:rsidRPr="009653C2">
        <w:rPr>
          <w:sz w:val="28"/>
          <w:szCs w:val="28"/>
        </w:rPr>
        <w:t xml:space="preserve"> </w:t>
      </w:r>
      <w:r w:rsidRPr="009653C2">
        <w:rPr>
          <w:rFonts w:hint="eastAsia"/>
          <w:sz w:val="28"/>
          <w:szCs w:val="28"/>
        </w:rPr>
        <w:t>автодороги</w:t>
      </w:r>
      <w:r w:rsidRPr="009653C2">
        <w:rPr>
          <w:sz w:val="28"/>
          <w:szCs w:val="28"/>
        </w:rPr>
        <w:t xml:space="preserve"> "</w:t>
      </w:r>
      <w:r w:rsidRPr="009653C2">
        <w:rPr>
          <w:rFonts w:hint="eastAsia"/>
          <w:sz w:val="28"/>
          <w:szCs w:val="28"/>
        </w:rPr>
        <w:t>Рязань</w:t>
      </w:r>
      <w:r w:rsidRPr="009653C2">
        <w:rPr>
          <w:sz w:val="28"/>
          <w:szCs w:val="28"/>
        </w:rPr>
        <w:t xml:space="preserve"> - </w:t>
      </w:r>
      <w:r w:rsidRPr="009653C2">
        <w:rPr>
          <w:rFonts w:hint="eastAsia"/>
          <w:sz w:val="28"/>
          <w:szCs w:val="28"/>
        </w:rPr>
        <w:t>Пронск</w:t>
      </w:r>
      <w:r w:rsidRPr="009653C2">
        <w:rPr>
          <w:sz w:val="28"/>
          <w:szCs w:val="28"/>
        </w:rPr>
        <w:t xml:space="preserve"> - </w:t>
      </w:r>
      <w:r w:rsidRPr="009653C2">
        <w:rPr>
          <w:rFonts w:hint="eastAsia"/>
          <w:sz w:val="28"/>
          <w:szCs w:val="28"/>
        </w:rPr>
        <w:t>Скопин</w:t>
      </w:r>
      <w:r w:rsidRPr="009653C2">
        <w:rPr>
          <w:sz w:val="28"/>
          <w:szCs w:val="28"/>
        </w:rPr>
        <w:t xml:space="preserve">" </w:t>
      </w:r>
      <w:r>
        <w:rPr>
          <w:sz w:val="28"/>
          <w:szCs w:val="28"/>
        </w:rPr>
        <w:t xml:space="preserve">– </w:t>
      </w:r>
      <w:r w:rsidRPr="009653C2">
        <w:rPr>
          <w:rFonts w:hint="eastAsia"/>
          <w:sz w:val="28"/>
          <w:szCs w:val="28"/>
        </w:rPr>
        <w:t>Новомичуринск</w:t>
      </w:r>
      <w:r>
        <w:rPr>
          <w:sz w:val="28"/>
          <w:szCs w:val="28"/>
        </w:rPr>
        <w:t xml:space="preserve">, г. Новомичуринск, ул. Промышленная, </w:t>
      </w:r>
      <w:r w:rsidRPr="009653C2">
        <w:rPr>
          <w:sz w:val="28"/>
          <w:szCs w:val="28"/>
        </w:rPr>
        <w:t xml:space="preserve">61 </w:t>
      </w:r>
      <w:r w:rsidRPr="009653C2">
        <w:rPr>
          <w:rFonts w:hint="eastAsia"/>
          <w:sz w:val="28"/>
          <w:szCs w:val="28"/>
        </w:rPr>
        <w:t>ОП</w:t>
      </w:r>
      <w:r w:rsidRPr="009653C2">
        <w:rPr>
          <w:sz w:val="28"/>
          <w:szCs w:val="28"/>
        </w:rPr>
        <w:t xml:space="preserve"> </w:t>
      </w:r>
      <w:r w:rsidRPr="009653C2">
        <w:rPr>
          <w:rFonts w:hint="eastAsia"/>
          <w:sz w:val="28"/>
          <w:szCs w:val="28"/>
        </w:rPr>
        <w:t>РЗ</w:t>
      </w:r>
      <w:r w:rsidRPr="009653C2">
        <w:rPr>
          <w:sz w:val="28"/>
          <w:szCs w:val="28"/>
        </w:rPr>
        <w:t xml:space="preserve"> 61</w:t>
      </w:r>
      <w:r w:rsidRPr="009653C2">
        <w:rPr>
          <w:rFonts w:hint="eastAsia"/>
          <w:sz w:val="28"/>
          <w:szCs w:val="28"/>
        </w:rPr>
        <w:t>К</w:t>
      </w:r>
      <w:r w:rsidRPr="009653C2">
        <w:rPr>
          <w:sz w:val="28"/>
          <w:szCs w:val="28"/>
        </w:rPr>
        <w:t xml:space="preserve">-075 </w:t>
      </w:r>
      <w:r w:rsidRPr="009653C2">
        <w:rPr>
          <w:rFonts w:hint="eastAsia"/>
          <w:sz w:val="28"/>
          <w:szCs w:val="28"/>
        </w:rPr>
        <w:t>Новомичуринск</w:t>
      </w:r>
      <w:r w:rsidRPr="009653C2">
        <w:rPr>
          <w:sz w:val="28"/>
          <w:szCs w:val="28"/>
        </w:rPr>
        <w:t xml:space="preserve"> - </w:t>
      </w:r>
      <w:r w:rsidRPr="009653C2">
        <w:rPr>
          <w:rFonts w:hint="eastAsia"/>
          <w:sz w:val="28"/>
          <w:szCs w:val="28"/>
        </w:rPr>
        <w:t>Маклаково</w:t>
      </w:r>
      <w:r w:rsidRPr="00BA2865">
        <w:rPr>
          <w:sz w:val="28"/>
          <w:szCs w:val="28"/>
        </w:rPr>
        <w:t xml:space="preserve">. Характеристики дорожного движения для вышеуказанной опорной транспортной сети приведены в таблице </w:t>
      </w:r>
      <w:r w:rsidR="00FE0BD9">
        <w:rPr>
          <w:sz w:val="28"/>
          <w:szCs w:val="28"/>
        </w:rPr>
        <w:t>11</w:t>
      </w:r>
      <w:r w:rsidRPr="00BA2865">
        <w:rPr>
          <w:sz w:val="28"/>
          <w:szCs w:val="28"/>
        </w:rPr>
        <w:t>.</w:t>
      </w:r>
    </w:p>
    <w:p w:rsidR="00E52516" w:rsidRPr="009653C2" w:rsidRDefault="00E52516" w:rsidP="00E52516">
      <w:pPr>
        <w:pStyle w:val="27"/>
        <w:shd w:val="clear" w:color="auto" w:fill="auto"/>
        <w:spacing w:before="0" w:after="0" w:line="360" w:lineRule="auto"/>
        <w:ind w:left="20" w:right="20" w:firstLine="831"/>
        <w:jc w:val="both"/>
        <w:rPr>
          <w:sz w:val="28"/>
          <w:szCs w:val="28"/>
        </w:rPr>
        <w:sectPr w:rsidR="00E52516" w:rsidRPr="009653C2" w:rsidSect="00E52516">
          <w:pgSz w:w="11906" w:h="16838" w:code="9"/>
          <w:pgMar w:top="1134" w:right="567" w:bottom="1134" w:left="1134" w:header="709" w:footer="397" w:gutter="0"/>
          <w:cols w:space="708"/>
          <w:docGrid w:linePitch="381"/>
        </w:sectPr>
      </w:pPr>
    </w:p>
    <w:p w:rsidR="00E52516" w:rsidRDefault="00FE0BD9" w:rsidP="00787E8F">
      <w:pPr>
        <w:pStyle w:val="aff"/>
      </w:pPr>
      <w:r>
        <w:lastRenderedPageBreak/>
        <w:t>Таблица 11</w:t>
      </w:r>
      <w:r w:rsidR="00E52516">
        <w:t xml:space="preserve"> -</w:t>
      </w:r>
      <w:r w:rsidR="00E52516" w:rsidRPr="00610BA7">
        <w:t xml:space="preserve"> Параметры дорожного движения опорной транспортной сети </w:t>
      </w:r>
      <w:r w:rsidR="00E52516">
        <w:t>Пронского района</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4396"/>
        <w:gridCol w:w="951"/>
        <w:gridCol w:w="885"/>
        <w:gridCol w:w="885"/>
        <w:gridCol w:w="852"/>
        <w:gridCol w:w="924"/>
        <w:gridCol w:w="885"/>
        <w:gridCol w:w="885"/>
        <w:gridCol w:w="998"/>
        <w:gridCol w:w="736"/>
        <w:gridCol w:w="930"/>
        <w:gridCol w:w="980"/>
      </w:tblGrid>
      <w:tr w:rsidR="00E52516" w:rsidRPr="00A729BF" w:rsidTr="00E52516">
        <w:trPr>
          <w:jc w:val="center"/>
        </w:trPr>
        <w:tc>
          <w:tcPr>
            <w:tcW w:w="19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lang w:val="en-US"/>
              </w:rPr>
              <w:t>№</w:t>
            </w:r>
          </w:p>
        </w:tc>
        <w:tc>
          <w:tcPr>
            <w:tcW w:w="1475"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lang w:val="en-US"/>
              </w:rPr>
              <w:t>Название улицы/проспекта</w:t>
            </w:r>
          </w:p>
        </w:tc>
        <w:tc>
          <w:tcPr>
            <w:tcW w:w="31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0pt"/>
                <w:i w:val="0"/>
                <w:sz w:val="22"/>
                <w:szCs w:val="22"/>
              </w:rPr>
              <w:t>Р</w:t>
            </w:r>
            <w:r w:rsidRPr="00A729BF">
              <w:rPr>
                <w:rStyle w:val="0pt"/>
                <w:i w:val="0"/>
                <w:sz w:val="22"/>
                <w:szCs w:val="22"/>
                <w:vertAlign w:val="subscript"/>
              </w:rPr>
              <w:t xml:space="preserve"> </w:t>
            </w:r>
            <w:r w:rsidRPr="00A729BF">
              <w:rPr>
                <w:rStyle w:val="0pt"/>
                <w:i w:val="0"/>
                <w:sz w:val="22"/>
                <w:szCs w:val="22"/>
                <w:vertAlign w:val="subscript"/>
                <w:lang w:val="en-US"/>
              </w:rPr>
              <w:t>m</w:t>
            </w:r>
            <w:r w:rsidRPr="00A729BF">
              <w:rPr>
                <w:rStyle w:val="0pt"/>
                <w:i w:val="0"/>
                <w:sz w:val="22"/>
                <w:szCs w:val="22"/>
                <w:vertAlign w:val="subscript"/>
              </w:rPr>
              <w:t>ах</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z w:val="22"/>
                <w:szCs w:val="22"/>
              </w:rPr>
              <w:t>n</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f</w:t>
            </w:r>
            <w:r w:rsidRPr="00A729BF">
              <w:rPr>
                <w:rStyle w:val="4405pt4pt"/>
                <w:b w:val="0"/>
                <w:i w:val="0"/>
                <w:iCs w:val="0"/>
                <w:spacing w:val="20"/>
                <w:sz w:val="22"/>
                <w:szCs w:val="22"/>
                <w:vertAlign w:val="subscript"/>
              </w:rPr>
              <w:t>b</w:t>
            </w:r>
          </w:p>
        </w:tc>
        <w:tc>
          <w:tcPr>
            <w:tcW w:w="286"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f</w:t>
            </w:r>
            <w:r w:rsidRPr="00A729BF">
              <w:rPr>
                <w:rStyle w:val="4405pt4pt"/>
                <w:b w:val="0"/>
                <w:i w:val="0"/>
                <w:iCs w:val="0"/>
                <w:spacing w:val="20"/>
                <w:sz w:val="22"/>
                <w:szCs w:val="22"/>
                <w:vertAlign w:val="subscript"/>
              </w:rPr>
              <w:t>тер</w:t>
            </w:r>
          </w:p>
        </w:tc>
        <w:tc>
          <w:tcPr>
            <w:tcW w:w="310"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f</w:t>
            </w:r>
            <w:r w:rsidRPr="00A729BF">
              <w:rPr>
                <w:rStyle w:val="4405pt4pt"/>
                <w:b w:val="0"/>
                <w:i w:val="0"/>
                <w:iCs w:val="0"/>
                <w:spacing w:val="20"/>
                <w:sz w:val="22"/>
                <w:szCs w:val="22"/>
                <w:vertAlign w:val="subscript"/>
              </w:rPr>
              <w:t>i</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f</w:t>
            </w:r>
            <w:r w:rsidRPr="00A729BF">
              <w:rPr>
                <w:rStyle w:val="4405pt4pt"/>
                <w:b w:val="0"/>
                <w:i w:val="0"/>
                <w:iCs w:val="0"/>
                <w:spacing w:val="20"/>
                <w:sz w:val="22"/>
                <w:szCs w:val="22"/>
                <w:vertAlign w:val="subscript"/>
              </w:rPr>
              <w:t>p</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f</w:t>
            </w:r>
            <w:r w:rsidRPr="00A729BF">
              <w:rPr>
                <w:rStyle w:val="4405pt4pt"/>
                <w:b w:val="0"/>
                <w:i w:val="0"/>
                <w:iCs w:val="0"/>
                <w:spacing w:val="20"/>
                <w:sz w:val="22"/>
                <w:szCs w:val="22"/>
                <w:vertAlign w:val="subscript"/>
              </w:rPr>
              <w:t>авт</w:t>
            </w:r>
          </w:p>
        </w:tc>
        <w:tc>
          <w:tcPr>
            <w:tcW w:w="335"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f</w:t>
            </w:r>
            <w:r w:rsidRPr="00A729BF">
              <w:rPr>
                <w:rStyle w:val="4405pt4pt"/>
                <w:b w:val="0"/>
                <w:i w:val="0"/>
                <w:iCs w:val="0"/>
                <w:spacing w:val="20"/>
                <w:sz w:val="22"/>
                <w:szCs w:val="22"/>
                <w:vertAlign w:val="subscript"/>
              </w:rPr>
              <w:t>гр</w:t>
            </w:r>
          </w:p>
        </w:tc>
        <w:tc>
          <w:tcPr>
            <w:tcW w:w="24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f</w:t>
            </w:r>
            <w:r w:rsidRPr="00A729BF">
              <w:rPr>
                <w:rStyle w:val="4405pt4pt"/>
                <w:b w:val="0"/>
                <w:i w:val="0"/>
                <w:iCs w:val="0"/>
                <w:spacing w:val="20"/>
                <w:sz w:val="22"/>
                <w:szCs w:val="22"/>
                <w:vertAlign w:val="subscript"/>
              </w:rPr>
              <w:t>R</w:t>
            </w:r>
          </w:p>
        </w:tc>
        <w:tc>
          <w:tcPr>
            <w:tcW w:w="312"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f</w:t>
            </w:r>
            <w:r w:rsidRPr="00A729BF">
              <w:rPr>
                <w:rStyle w:val="4405pt4pt"/>
                <w:b w:val="0"/>
                <w:i w:val="0"/>
                <w:iCs w:val="0"/>
                <w:spacing w:val="20"/>
                <w:sz w:val="22"/>
                <w:szCs w:val="22"/>
                <w:vertAlign w:val="subscript"/>
              </w:rPr>
              <w:t>v</w:t>
            </w:r>
          </w:p>
        </w:tc>
        <w:tc>
          <w:tcPr>
            <w:tcW w:w="32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0pt"/>
                <w:i w:val="0"/>
                <w:sz w:val="22"/>
                <w:szCs w:val="22"/>
              </w:rPr>
              <w:t>Р</w:t>
            </w:r>
          </w:p>
        </w:tc>
      </w:tr>
      <w:tr w:rsidR="00E52516" w:rsidRPr="00A729BF" w:rsidTr="00E52516">
        <w:trPr>
          <w:trHeight w:val="520"/>
          <w:jc w:val="center"/>
        </w:trPr>
        <w:tc>
          <w:tcPr>
            <w:tcW w:w="19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lang w:val="en-US"/>
              </w:rPr>
              <w:t>1</w:t>
            </w:r>
          </w:p>
        </w:tc>
        <w:tc>
          <w:tcPr>
            <w:tcW w:w="1475"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Fonts w:hint="eastAsia"/>
                <w:sz w:val="22"/>
                <w:szCs w:val="22"/>
              </w:rPr>
              <w:t>ОП</w:t>
            </w:r>
            <w:r w:rsidRPr="00A729BF">
              <w:rPr>
                <w:sz w:val="22"/>
                <w:szCs w:val="22"/>
              </w:rPr>
              <w:t xml:space="preserve"> </w:t>
            </w:r>
            <w:r w:rsidRPr="00A729BF">
              <w:rPr>
                <w:rFonts w:hint="eastAsia"/>
                <w:sz w:val="22"/>
                <w:szCs w:val="22"/>
              </w:rPr>
              <w:t>РЗ</w:t>
            </w:r>
            <w:r w:rsidRPr="00A729BF">
              <w:rPr>
                <w:sz w:val="22"/>
                <w:szCs w:val="22"/>
              </w:rPr>
              <w:t xml:space="preserve"> 61</w:t>
            </w:r>
            <w:r w:rsidRPr="00A729BF">
              <w:rPr>
                <w:rFonts w:hint="eastAsia"/>
                <w:sz w:val="22"/>
                <w:szCs w:val="22"/>
              </w:rPr>
              <w:t>К</w:t>
            </w:r>
            <w:r w:rsidRPr="00A729BF">
              <w:rPr>
                <w:sz w:val="22"/>
                <w:szCs w:val="22"/>
              </w:rPr>
              <w:t xml:space="preserve"> - 005 </w:t>
            </w:r>
            <w:r w:rsidRPr="00A729BF">
              <w:rPr>
                <w:rFonts w:hint="eastAsia"/>
                <w:sz w:val="22"/>
                <w:szCs w:val="22"/>
              </w:rPr>
              <w:t>Рязань</w:t>
            </w:r>
            <w:r w:rsidRPr="00A729BF">
              <w:rPr>
                <w:sz w:val="22"/>
                <w:szCs w:val="22"/>
              </w:rPr>
              <w:t xml:space="preserve"> - </w:t>
            </w:r>
            <w:r w:rsidRPr="00A729BF">
              <w:rPr>
                <w:rFonts w:hint="eastAsia"/>
                <w:sz w:val="22"/>
                <w:szCs w:val="22"/>
              </w:rPr>
              <w:t>Пронск</w:t>
            </w:r>
            <w:r w:rsidRPr="00A729BF">
              <w:rPr>
                <w:sz w:val="22"/>
                <w:szCs w:val="22"/>
              </w:rPr>
              <w:t xml:space="preserve"> – </w:t>
            </w:r>
            <w:r w:rsidRPr="00A729BF">
              <w:rPr>
                <w:rFonts w:hint="eastAsia"/>
                <w:sz w:val="22"/>
                <w:szCs w:val="22"/>
              </w:rPr>
              <w:t>Скопин</w:t>
            </w:r>
            <w:r w:rsidRPr="00A729BF">
              <w:rPr>
                <w:sz w:val="22"/>
                <w:szCs w:val="22"/>
              </w:rPr>
              <w:t xml:space="preserve">, </w:t>
            </w:r>
          </w:p>
        </w:tc>
        <w:tc>
          <w:tcPr>
            <w:tcW w:w="31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rPr>
              <w:t>3600</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rPr>
              <w:t>2</w:t>
            </w:r>
          </w:p>
        </w:tc>
        <w:tc>
          <w:tcPr>
            <w:tcW w:w="297" w:type="pct"/>
            <w:vAlign w:val="center"/>
          </w:tcPr>
          <w:p w:rsidR="00E52516" w:rsidRPr="00D70B49"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rPr>
              <w:t>0,</w:t>
            </w:r>
            <w:r>
              <w:rPr>
                <w:sz w:val="22"/>
                <w:szCs w:val="22"/>
                <w:lang w:val="en-US"/>
              </w:rPr>
              <w:t>85</w:t>
            </w:r>
          </w:p>
        </w:tc>
        <w:tc>
          <w:tcPr>
            <w:tcW w:w="286"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0,</w:t>
            </w:r>
            <w:r>
              <w:rPr>
                <w:rStyle w:val="4405pt4pt"/>
                <w:b w:val="0"/>
                <w:i w:val="0"/>
                <w:iCs w:val="0"/>
                <w:spacing w:val="20"/>
                <w:sz w:val="22"/>
                <w:szCs w:val="22"/>
              </w:rPr>
              <w:t>63</w:t>
            </w:r>
          </w:p>
        </w:tc>
        <w:tc>
          <w:tcPr>
            <w:tcW w:w="310" w:type="pct"/>
            <w:vAlign w:val="center"/>
          </w:tcPr>
          <w:p w:rsidR="00E52516" w:rsidRPr="00D2342D" w:rsidRDefault="00E52516" w:rsidP="00E52516">
            <w:pPr>
              <w:pStyle w:val="27"/>
              <w:shd w:val="clear" w:color="auto" w:fill="auto"/>
              <w:tabs>
                <w:tab w:val="left" w:pos="5091"/>
              </w:tabs>
              <w:suppressAutoHyphens w:val="0"/>
              <w:spacing w:before="0" w:after="0" w:line="240" w:lineRule="auto"/>
              <w:ind w:left="-85" w:firstLine="0"/>
              <w:rPr>
                <w:sz w:val="22"/>
                <w:szCs w:val="22"/>
              </w:rPr>
            </w:pPr>
            <w:r>
              <w:rPr>
                <w:rStyle w:val="4405pt4pt"/>
                <w:b w:val="0"/>
                <w:i w:val="0"/>
                <w:iCs w:val="0"/>
                <w:spacing w:val="20"/>
                <w:sz w:val="22"/>
                <w:szCs w:val="22"/>
                <w:lang w:val="ru-RU"/>
              </w:rPr>
              <w:t>0,94</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1,0</w:t>
            </w:r>
          </w:p>
        </w:tc>
        <w:tc>
          <w:tcPr>
            <w:tcW w:w="297" w:type="pct"/>
            <w:vAlign w:val="center"/>
          </w:tcPr>
          <w:p w:rsidR="00E52516" w:rsidRPr="0089197C" w:rsidRDefault="00E52516" w:rsidP="00E52516">
            <w:pPr>
              <w:pStyle w:val="27"/>
              <w:shd w:val="clear" w:color="auto" w:fill="auto"/>
              <w:tabs>
                <w:tab w:val="left" w:pos="5091"/>
              </w:tabs>
              <w:suppressAutoHyphens w:val="0"/>
              <w:spacing w:before="0" w:after="0" w:line="240" w:lineRule="auto"/>
              <w:ind w:firstLine="0"/>
              <w:rPr>
                <w:sz w:val="22"/>
                <w:szCs w:val="22"/>
              </w:rPr>
            </w:pPr>
            <w:r>
              <w:rPr>
                <w:rStyle w:val="4405pt4pt"/>
                <w:b w:val="0"/>
                <w:i w:val="0"/>
                <w:iCs w:val="0"/>
                <w:spacing w:val="20"/>
                <w:sz w:val="22"/>
                <w:szCs w:val="22"/>
                <w:lang w:val="ru-RU"/>
              </w:rPr>
              <w:t>0,82</w:t>
            </w:r>
          </w:p>
        </w:tc>
        <w:tc>
          <w:tcPr>
            <w:tcW w:w="335" w:type="pct"/>
            <w:vAlign w:val="center"/>
          </w:tcPr>
          <w:p w:rsidR="00E52516" w:rsidRPr="0089197C"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lang w:val="en-US"/>
              </w:rPr>
              <w:t>0</w:t>
            </w:r>
            <w:r w:rsidRPr="00A729BF">
              <w:rPr>
                <w:sz w:val="22"/>
                <w:szCs w:val="22"/>
              </w:rPr>
              <w:t>,</w:t>
            </w:r>
            <w:r w:rsidRPr="00A729BF">
              <w:rPr>
                <w:sz w:val="22"/>
                <w:szCs w:val="22"/>
                <w:lang w:val="en-US"/>
              </w:rPr>
              <w:t>9</w:t>
            </w:r>
            <w:r>
              <w:rPr>
                <w:sz w:val="22"/>
                <w:szCs w:val="22"/>
              </w:rPr>
              <w:t>7</w:t>
            </w:r>
          </w:p>
        </w:tc>
        <w:tc>
          <w:tcPr>
            <w:tcW w:w="24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1,0</w:t>
            </w:r>
          </w:p>
        </w:tc>
        <w:tc>
          <w:tcPr>
            <w:tcW w:w="312"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1,0</w:t>
            </w:r>
          </w:p>
        </w:tc>
        <w:tc>
          <w:tcPr>
            <w:tcW w:w="329" w:type="pct"/>
            <w:vAlign w:val="center"/>
          </w:tcPr>
          <w:p w:rsidR="00E52516" w:rsidRDefault="00E52516" w:rsidP="00E52516">
            <w:pPr>
              <w:ind w:firstLine="29"/>
              <w:jc w:val="center"/>
              <w:rPr>
                <w:color w:val="000000"/>
                <w:sz w:val="22"/>
                <w:szCs w:val="22"/>
              </w:rPr>
            </w:pPr>
            <w:r>
              <w:rPr>
                <w:color w:val="000000"/>
                <w:sz w:val="22"/>
                <w:szCs w:val="22"/>
                <w:lang w:val="en-US"/>
              </w:rPr>
              <w:t>2883</w:t>
            </w:r>
          </w:p>
        </w:tc>
      </w:tr>
      <w:tr w:rsidR="00E52516" w:rsidRPr="00A729BF" w:rsidTr="00E52516">
        <w:trPr>
          <w:jc w:val="center"/>
        </w:trPr>
        <w:tc>
          <w:tcPr>
            <w:tcW w:w="19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lang w:val="en-US"/>
              </w:rPr>
              <w:t>2</w:t>
            </w:r>
          </w:p>
        </w:tc>
        <w:tc>
          <w:tcPr>
            <w:tcW w:w="1475"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rPr>
              <w:t xml:space="preserve">61 </w:t>
            </w:r>
            <w:r w:rsidRPr="00A729BF">
              <w:rPr>
                <w:rFonts w:hint="eastAsia"/>
                <w:sz w:val="22"/>
                <w:szCs w:val="22"/>
              </w:rPr>
              <w:t>ОП</w:t>
            </w:r>
            <w:r w:rsidRPr="00A729BF">
              <w:rPr>
                <w:sz w:val="22"/>
                <w:szCs w:val="22"/>
              </w:rPr>
              <w:t xml:space="preserve"> </w:t>
            </w:r>
            <w:r w:rsidRPr="00A729BF">
              <w:rPr>
                <w:rFonts w:hint="eastAsia"/>
                <w:sz w:val="22"/>
                <w:szCs w:val="22"/>
              </w:rPr>
              <w:t>МЗ</w:t>
            </w:r>
            <w:r w:rsidRPr="00A729BF">
              <w:rPr>
                <w:sz w:val="22"/>
                <w:szCs w:val="22"/>
              </w:rPr>
              <w:t xml:space="preserve"> 61</w:t>
            </w:r>
            <w:r w:rsidRPr="00A729BF">
              <w:rPr>
                <w:rFonts w:hint="eastAsia"/>
                <w:sz w:val="22"/>
                <w:szCs w:val="22"/>
              </w:rPr>
              <w:t>Н</w:t>
            </w:r>
            <w:r w:rsidRPr="00A729BF">
              <w:rPr>
                <w:sz w:val="22"/>
                <w:szCs w:val="22"/>
              </w:rPr>
              <w:t xml:space="preserve">-078 </w:t>
            </w:r>
            <w:r w:rsidRPr="00A729BF">
              <w:rPr>
                <w:rFonts w:hint="eastAsia"/>
                <w:sz w:val="22"/>
                <w:szCs w:val="22"/>
              </w:rPr>
              <w:t>Федоровское</w:t>
            </w:r>
            <w:r w:rsidRPr="00A729BF">
              <w:rPr>
                <w:sz w:val="22"/>
                <w:szCs w:val="22"/>
              </w:rPr>
              <w:t xml:space="preserve"> - </w:t>
            </w:r>
            <w:r w:rsidRPr="00A729BF">
              <w:rPr>
                <w:rFonts w:hint="eastAsia"/>
                <w:sz w:val="22"/>
                <w:szCs w:val="22"/>
              </w:rPr>
              <w:t>Савин</w:t>
            </w:r>
            <w:r w:rsidRPr="00A729BF">
              <w:rPr>
                <w:sz w:val="22"/>
                <w:szCs w:val="22"/>
              </w:rPr>
              <w:t>-</w:t>
            </w:r>
            <w:r w:rsidRPr="00A729BF">
              <w:rPr>
                <w:rFonts w:hint="eastAsia"/>
                <w:sz w:val="22"/>
                <w:szCs w:val="22"/>
              </w:rPr>
              <w:t>Корь</w:t>
            </w:r>
            <w:r w:rsidRPr="00A729BF">
              <w:rPr>
                <w:sz w:val="22"/>
                <w:szCs w:val="22"/>
              </w:rPr>
              <w:t xml:space="preserve"> – </w:t>
            </w:r>
            <w:r w:rsidRPr="00A729BF">
              <w:rPr>
                <w:rFonts w:hint="eastAsia"/>
                <w:sz w:val="22"/>
                <w:szCs w:val="22"/>
              </w:rPr>
              <w:t>Малинищи</w:t>
            </w:r>
          </w:p>
        </w:tc>
        <w:tc>
          <w:tcPr>
            <w:tcW w:w="31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rPr>
              <w:t>3600</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rPr>
              <w:t>2</w:t>
            </w:r>
          </w:p>
        </w:tc>
        <w:tc>
          <w:tcPr>
            <w:tcW w:w="297" w:type="pct"/>
            <w:vAlign w:val="center"/>
          </w:tcPr>
          <w:p w:rsidR="00E52516" w:rsidRDefault="00E52516" w:rsidP="00E52516">
            <w:pPr>
              <w:ind w:firstLine="0"/>
              <w:jc w:val="center"/>
            </w:pPr>
            <w:r w:rsidRPr="000B16B2">
              <w:rPr>
                <w:sz w:val="22"/>
                <w:szCs w:val="22"/>
              </w:rPr>
              <w:t>0,</w:t>
            </w:r>
            <w:r w:rsidRPr="000B16B2">
              <w:rPr>
                <w:sz w:val="22"/>
                <w:szCs w:val="22"/>
                <w:lang w:val="en-US"/>
              </w:rPr>
              <w:t>85</w:t>
            </w:r>
          </w:p>
        </w:tc>
        <w:tc>
          <w:tcPr>
            <w:tcW w:w="286"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0,</w:t>
            </w:r>
            <w:r>
              <w:rPr>
                <w:rStyle w:val="4405pt4pt"/>
                <w:b w:val="0"/>
                <w:i w:val="0"/>
                <w:iCs w:val="0"/>
                <w:spacing w:val="20"/>
                <w:sz w:val="22"/>
                <w:szCs w:val="22"/>
              </w:rPr>
              <w:t>74</w:t>
            </w:r>
          </w:p>
        </w:tc>
        <w:tc>
          <w:tcPr>
            <w:tcW w:w="310" w:type="pct"/>
            <w:vAlign w:val="center"/>
          </w:tcPr>
          <w:p w:rsidR="00E52516" w:rsidRPr="00D2342D" w:rsidRDefault="00E52516" w:rsidP="00E52516">
            <w:pPr>
              <w:pStyle w:val="27"/>
              <w:shd w:val="clear" w:color="auto" w:fill="auto"/>
              <w:tabs>
                <w:tab w:val="left" w:pos="5091"/>
              </w:tabs>
              <w:suppressAutoHyphens w:val="0"/>
              <w:spacing w:before="0" w:after="0" w:line="240" w:lineRule="auto"/>
              <w:ind w:firstLine="0"/>
              <w:rPr>
                <w:sz w:val="22"/>
                <w:szCs w:val="22"/>
              </w:rPr>
            </w:pPr>
            <w:r>
              <w:rPr>
                <w:rStyle w:val="4405pt4pt"/>
                <w:b w:val="0"/>
                <w:i w:val="0"/>
                <w:iCs w:val="0"/>
                <w:spacing w:val="20"/>
                <w:sz w:val="22"/>
                <w:szCs w:val="22"/>
                <w:lang w:val="ru-RU"/>
              </w:rPr>
              <w:t>0,97</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1,0</w:t>
            </w:r>
          </w:p>
        </w:tc>
        <w:tc>
          <w:tcPr>
            <w:tcW w:w="297" w:type="pct"/>
            <w:vAlign w:val="center"/>
          </w:tcPr>
          <w:p w:rsidR="00E52516" w:rsidRDefault="00E52516" w:rsidP="00E52516">
            <w:pPr>
              <w:ind w:firstLine="0"/>
              <w:jc w:val="center"/>
            </w:pPr>
            <w:r w:rsidRPr="00D91364">
              <w:rPr>
                <w:rStyle w:val="4405pt4pt"/>
                <w:b w:val="0"/>
                <w:i w:val="0"/>
                <w:iCs w:val="0"/>
                <w:spacing w:val="20"/>
                <w:sz w:val="22"/>
                <w:szCs w:val="22"/>
                <w:lang w:val="ru-RU"/>
              </w:rPr>
              <w:t>0,82</w:t>
            </w:r>
          </w:p>
        </w:tc>
        <w:tc>
          <w:tcPr>
            <w:tcW w:w="335" w:type="pct"/>
            <w:vAlign w:val="center"/>
          </w:tcPr>
          <w:p w:rsidR="00E52516" w:rsidRPr="0089197C" w:rsidRDefault="00E52516" w:rsidP="00E52516">
            <w:pPr>
              <w:ind w:firstLine="0"/>
              <w:jc w:val="center"/>
            </w:pPr>
            <w:r w:rsidRPr="0058199C">
              <w:rPr>
                <w:sz w:val="22"/>
                <w:szCs w:val="22"/>
                <w:lang w:val="en-US"/>
              </w:rPr>
              <w:t>0</w:t>
            </w:r>
            <w:r w:rsidRPr="0058199C">
              <w:rPr>
                <w:sz w:val="22"/>
                <w:szCs w:val="22"/>
              </w:rPr>
              <w:t>,</w:t>
            </w:r>
            <w:r w:rsidRPr="0058199C">
              <w:rPr>
                <w:sz w:val="22"/>
                <w:szCs w:val="22"/>
                <w:lang w:val="en-US"/>
              </w:rPr>
              <w:t>9</w:t>
            </w:r>
            <w:r>
              <w:rPr>
                <w:sz w:val="22"/>
                <w:szCs w:val="22"/>
              </w:rPr>
              <w:t>7</w:t>
            </w:r>
          </w:p>
        </w:tc>
        <w:tc>
          <w:tcPr>
            <w:tcW w:w="24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left="-36" w:firstLine="0"/>
              <w:rPr>
                <w:sz w:val="22"/>
                <w:szCs w:val="22"/>
              </w:rPr>
            </w:pPr>
            <w:r w:rsidRPr="00A729BF">
              <w:rPr>
                <w:rStyle w:val="4405pt4pt"/>
                <w:b w:val="0"/>
                <w:i w:val="0"/>
                <w:iCs w:val="0"/>
                <w:spacing w:val="20"/>
                <w:sz w:val="22"/>
                <w:szCs w:val="22"/>
              </w:rPr>
              <w:t>1,0</w:t>
            </w:r>
          </w:p>
        </w:tc>
        <w:tc>
          <w:tcPr>
            <w:tcW w:w="312"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1,0</w:t>
            </w:r>
          </w:p>
        </w:tc>
        <w:tc>
          <w:tcPr>
            <w:tcW w:w="329" w:type="pct"/>
            <w:vAlign w:val="center"/>
          </w:tcPr>
          <w:p w:rsidR="00E52516" w:rsidRDefault="00E52516" w:rsidP="00E52516">
            <w:pPr>
              <w:ind w:firstLine="29"/>
              <w:jc w:val="center"/>
              <w:rPr>
                <w:color w:val="000000"/>
                <w:sz w:val="22"/>
                <w:szCs w:val="22"/>
              </w:rPr>
            </w:pPr>
            <w:r>
              <w:rPr>
                <w:color w:val="000000"/>
                <w:sz w:val="22"/>
                <w:szCs w:val="22"/>
              </w:rPr>
              <w:t>3494</w:t>
            </w:r>
          </w:p>
        </w:tc>
      </w:tr>
      <w:tr w:rsidR="00E52516" w:rsidRPr="00A729BF" w:rsidTr="00E52516">
        <w:trPr>
          <w:jc w:val="center"/>
        </w:trPr>
        <w:tc>
          <w:tcPr>
            <w:tcW w:w="19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lang w:val="en-US"/>
              </w:rPr>
              <w:t>3</w:t>
            </w:r>
          </w:p>
        </w:tc>
        <w:tc>
          <w:tcPr>
            <w:tcW w:w="1475"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rPr>
              <w:t xml:space="preserve">61 </w:t>
            </w:r>
            <w:r w:rsidRPr="00A729BF">
              <w:rPr>
                <w:rFonts w:hint="eastAsia"/>
                <w:sz w:val="22"/>
                <w:szCs w:val="22"/>
              </w:rPr>
              <w:t>ОП</w:t>
            </w:r>
            <w:r w:rsidRPr="00A729BF">
              <w:rPr>
                <w:sz w:val="22"/>
                <w:szCs w:val="22"/>
              </w:rPr>
              <w:t xml:space="preserve"> </w:t>
            </w:r>
            <w:r w:rsidRPr="00A729BF">
              <w:rPr>
                <w:rFonts w:hint="eastAsia"/>
                <w:sz w:val="22"/>
                <w:szCs w:val="22"/>
              </w:rPr>
              <w:t>МЗ</w:t>
            </w:r>
            <w:r w:rsidRPr="00A729BF">
              <w:rPr>
                <w:sz w:val="22"/>
                <w:szCs w:val="22"/>
              </w:rPr>
              <w:t xml:space="preserve"> 61</w:t>
            </w:r>
            <w:r w:rsidRPr="00A729BF">
              <w:rPr>
                <w:rFonts w:hint="eastAsia"/>
                <w:sz w:val="22"/>
                <w:szCs w:val="22"/>
              </w:rPr>
              <w:t>Н</w:t>
            </w:r>
            <w:r w:rsidRPr="00A729BF">
              <w:rPr>
                <w:sz w:val="22"/>
                <w:szCs w:val="22"/>
              </w:rPr>
              <w:t xml:space="preserve">-379 </w:t>
            </w:r>
            <w:r w:rsidRPr="00A729BF">
              <w:rPr>
                <w:rFonts w:hint="eastAsia"/>
                <w:sz w:val="22"/>
                <w:szCs w:val="22"/>
              </w:rPr>
              <w:t>Гремяки</w:t>
            </w:r>
            <w:r w:rsidRPr="00A729BF">
              <w:rPr>
                <w:sz w:val="22"/>
                <w:szCs w:val="22"/>
              </w:rPr>
              <w:t xml:space="preserve"> - </w:t>
            </w:r>
            <w:r w:rsidRPr="00A729BF">
              <w:rPr>
                <w:rFonts w:hint="eastAsia"/>
                <w:sz w:val="22"/>
                <w:szCs w:val="22"/>
              </w:rPr>
              <w:t>Карповское</w:t>
            </w:r>
            <w:r w:rsidRPr="00A729BF">
              <w:rPr>
                <w:sz w:val="22"/>
                <w:szCs w:val="22"/>
              </w:rPr>
              <w:t xml:space="preserve"> - </w:t>
            </w:r>
            <w:r w:rsidRPr="00A729BF">
              <w:rPr>
                <w:rFonts w:hint="eastAsia"/>
                <w:sz w:val="22"/>
                <w:szCs w:val="22"/>
              </w:rPr>
              <w:t>Хрущево</w:t>
            </w:r>
            <w:r w:rsidRPr="00A729BF">
              <w:rPr>
                <w:sz w:val="22"/>
                <w:szCs w:val="22"/>
              </w:rPr>
              <w:t xml:space="preserve"> – </w:t>
            </w:r>
            <w:r w:rsidRPr="00A729BF">
              <w:rPr>
                <w:rFonts w:hint="eastAsia"/>
                <w:sz w:val="22"/>
                <w:szCs w:val="22"/>
              </w:rPr>
              <w:t>Тырново</w:t>
            </w:r>
          </w:p>
        </w:tc>
        <w:tc>
          <w:tcPr>
            <w:tcW w:w="31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lang w:val="en-US"/>
              </w:rPr>
              <w:t>3600</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lang w:val="en-US"/>
              </w:rPr>
              <w:t>2</w:t>
            </w:r>
          </w:p>
        </w:tc>
        <w:tc>
          <w:tcPr>
            <w:tcW w:w="297" w:type="pct"/>
            <w:vAlign w:val="center"/>
          </w:tcPr>
          <w:p w:rsidR="00E52516" w:rsidRDefault="00E52516" w:rsidP="00E52516">
            <w:pPr>
              <w:ind w:firstLine="0"/>
              <w:jc w:val="center"/>
            </w:pPr>
            <w:r w:rsidRPr="000B16B2">
              <w:rPr>
                <w:sz w:val="22"/>
                <w:szCs w:val="22"/>
              </w:rPr>
              <w:t>0,</w:t>
            </w:r>
            <w:r w:rsidRPr="000B16B2">
              <w:rPr>
                <w:sz w:val="22"/>
                <w:szCs w:val="22"/>
                <w:lang w:val="en-US"/>
              </w:rPr>
              <w:t>85</w:t>
            </w:r>
          </w:p>
        </w:tc>
        <w:tc>
          <w:tcPr>
            <w:tcW w:w="286"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0,</w:t>
            </w:r>
            <w:r>
              <w:rPr>
                <w:rStyle w:val="4405pt4pt"/>
                <w:b w:val="0"/>
                <w:i w:val="0"/>
                <w:iCs w:val="0"/>
                <w:spacing w:val="20"/>
                <w:sz w:val="22"/>
                <w:szCs w:val="22"/>
              </w:rPr>
              <w:t>74</w:t>
            </w:r>
          </w:p>
        </w:tc>
        <w:tc>
          <w:tcPr>
            <w:tcW w:w="310" w:type="pct"/>
            <w:vAlign w:val="center"/>
          </w:tcPr>
          <w:p w:rsidR="00E52516" w:rsidRDefault="00E52516" w:rsidP="00E52516">
            <w:pPr>
              <w:spacing w:line="240" w:lineRule="auto"/>
              <w:ind w:firstLine="0"/>
              <w:jc w:val="center"/>
            </w:pPr>
            <w:r w:rsidRPr="003776FF">
              <w:rPr>
                <w:rStyle w:val="4405pt4pt"/>
                <w:b w:val="0"/>
                <w:i w:val="0"/>
                <w:iCs w:val="0"/>
                <w:spacing w:val="20"/>
                <w:sz w:val="22"/>
                <w:szCs w:val="22"/>
                <w:lang w:val="ru-RU"/>
              </w:rPr>
              <w:t>0,97</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1,0</w:t>
            </w:r>
          </w:p>
        </w:tc>
        <w:tc>
          <w:tcPr>
            <w:tcW w:w="297" w:type="pct"/>
            <w:vAlign w:val="center"/>
          </w:tcPr>
          <w:p w:rsidR="00E52516" w:rsidRDefault="00E52516" w:rsidP="00E52516">
            <w:pPr>
              <w:ind w:firstLine="0"/>
              <w:jc w:val="center"/>
            </w:pPr>
            <w:r w:rsidRPr="00D91364">
              <w:rPr>
                <w:rStyle w:val="4405pt4pt"/>
                <w:b w:val="0"/>
                <w:i w:val="0"/>
                <w:iCs w:val="0"/>
                <w:spacing w:val="20"/>
                <w:sz w:val="22"/>
                <w:szCs w:val="22"/>
                <w:lang w:val="ru-RU"/>
              </w:rPr>
              <w:t>0,82</w:t>
            </w:r>
          </w:p>
        </w:tc>
        <w:tc>
          <w:tcPr>
            <w:tcW w:w="335" w:type="pct"/>
            <w:vAlign w:val="center"/>
          </w:tcPr>
          <w:p w:rsidR="00E52516" w:rsidRDefault="00E52516" w:rsidP="00E52516">
            <w:pPr>
              <w:ind w:firstLine="0"/>
              <w:jc w:val="center"/>
            </w:pPr>
            <w:r w:rsidRPr="0058199C">
              <w:rPr>
                <w:sz w:val="22"/>
                <w:szCs w:val="22"/>
                <w:lang w:val="en-US"/>
              </w:rPr>
              <w:t>0</w:t>
            </w:r>
            <w:r w:rsidRPr="0058199C">
              <w:rPr>
                <w:sz w:val="22"/>
                <w:szCs w:val="22"/>
              </w:rPr>
              <w:t>,</w:t>
            </w:r>
            <w:r w:rsidRPr="0058199C">
              <w:rPr>
                <w:sz w:val="22"/>
                <w:szCs w:val="22"/>
                <w:lang w:val="en-US"/>
              </w:rPr>
              <w:t>9</w:t>
            </w:r>
            <w:r>
              <w:rPr>
                <w:sz w:val="22"/>
                <w:szCs w:val="22"/>
              </w:rPr>
              <w:t>7</w:t>
            </w:r>
          </w:p>
        </w:tc>
        <w:tc>
          <w:tcPr>
            <w:tcW w:w="24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left="-36" w:firstLine="0"/>
              <w:rPr>
                <w:sz w:val="22"/>
                <w:szCs w:val="22"/>
              </w:rPr>
            </w:pPr>
            <w:r w:rsidRPr="00A729BF">
              <w:rPr>
                <w:rStyle w:val="4405pt4pt"/>
                <w:b w:val="0"/>
                <w:i w:val="0"/>
                <w:iCs w:val="0"/>
                <w:spacing w:val="20"/>
                <w:sz w:val="22"/>
                <w:szCs w:val="22"/>
              </w:rPr>
              <w:t>1,0</w:t>
            </w:r>
          </w:p>
        </w:tc>
        <w:tc>
          <w:tcPr>
            <w:tcW w:w="312"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1,0</w:t>
            </w:r>
          </w:p>
        </w:tc>
        <w:tc>
          <w:tcPr>
            <w:tcW w:w="329" w:type="pct"/>
            <w:vAlign w:val="center"/>
          </w:tcPr>
          <w:p w:rsidR="00E52516" w:rsidRDefault="00E52516" w:rsidP="00E52516">
            <w:pPr>
              <w:ind w:firstLine="29"/>
              <w:jc w:val="center"/>
              <w:rPr>
                <w:color w:val="000000"/>
                <w:sz w:val="22"/>
                <w:szCs w:val="22"/>
              </w:rPr>
            </w:pPr>
            <w:r>
              <w:rPr>
                <w:color w:val="000000"/>
                <w:sz w:val="22"/>
                <w:szCs w:val="22"/>
              </w:rPr>
              <w:t>3494</w:t>
            </w:r>
          </w:p>
        </w:tc>
      </w:tr>
      <w:tr w:rsidR="00E52516" w:rsidRPr="00A729BF" w:rsidTr="00E52516">
        <w:trPr>
          <w:jc w:val="center"/>
        </w:trPr>
        <w:tc>
          <w:tcPr>
            <w:tcW w:w="19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lang w:val="en-US"/>
              </w:rPr>
              <w:t>4</w:t>
            </w:r>
          </w:p>
        </w:tc>
        <w:tc>
          <w:tcPr>
            <w:tcW w:w="1475"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rPr>
              <w:t xml:space="preserve">61 </w:t>
            </w:r>
            <w:r w:rsidRPr="00A729BF">
              <w:rPr>
                <w:rFonts w:hint="eastAsia"/>
                <w:sz w:val="22"/>
                <w:szCs w:val="22"/>
              </w:rPr>
              <w:t>ОП</w:t>
            </w:r>
            <w:r w:rsidRPr="00A729BF">
              <w:rPr>
                <w:sz w:val="22"/>
                <w:szCs w:val="22"/>
              </w:rPr>
              <w:t xml:space="preserve"> </w:t>
            </w:r>
            <w:r w:rsidRPr="00A729BF">
              <w:rPr>
                <w:rFonts w:hint="eastAsia"/>
                <w:sz w:val="22"/>
                <w:szCs w:val="22"/>
              </w:rPr>
              <w:t>РЗ</w:t>
            </w:r>
            <w:r w:rsidRPr="00A729BF">
              <w:rPr>
                <w:sz w:val="22"/>
                <w:szCs w:val="22"/>
              </w:rPr>
              <w:t xml:space="preserve"> 61</w:t>
            </w:r>
            <w:r w:rsidRPr="00A729BF">
              <w:rPr>
                <w:rFonts w:hint="eastAsia"/>
                <w:sz w:val="22"/>
                <w:szCs w:val="22"/>
              </w:rPr>
              <w:t>К</w:t>
            </w:r>
            <w:r w:rsidRPr="00A729BF">
              <w:rPr>
                <w:sz w:val="22"/>
                <w:szCs w:val="22"/>
              </w:rPr>
              <w:t xml:space="preserve">-028 </w:t>
            </w:r>
            <w:r w:rsidRPr="00A729BF">
              <w:rPr>
                <w:rFonts w:hint="eastAsia"/>
                <w:sz w:val="22"/>
                <w:szCs w:val="22"/>
              </w:rPr>
              <w:t>Акулово</w:t>
            </w:r>
            <w:r w:rsidRPr="00A729BF">
              <w:rPr>
                <w:sz w:val="22"/>
                <w:szCs w:val="22"/>
              </w:rPr>
              <w:t xml:space="preserve"> - </w:t>
            </w:r>
            <w:r w:rsidRPr="00A729BF">
              <w:rPr>
                <w:rFonts w:hint="eastAsia"/>
                <w:sz w:val="22"/>
                <w:szCs w:val="22"/>
              </w:rPr>
              <w:t>Старожилово</w:t>
            </w:r>
            <w:r w:rsidRPr="00A729BF">
              <w:rPr>
                <w:sz w:val="22"/>
                <w:szCs w:val="22"/>
              </w:rPr>
              <w:t xml:space="preserve"> - </w:t>
            </w:r>
            <w:r w:rsidRPr="00A729BF">
              <w:rPr>
                <w:rFonts w:hint="eastAsia"/>
                <w:sz w:val="22"/>
                <w:szCs w:val="22"/>
              </w:rPr>
              <w:t>Пронск</w:t>
            </w:r>
            <w:r w:rsidRPr="00A729BF">
              <w:rPr>
                <w:sz w:val="22"/>
                <w:szCs w:val="22"/>
              </w:rPr>
              <w:t xml:space="preserve"> (26+500 - 43+200)</w:t>
            </w:r>
          </w:p>
        </w:tc>
        <w:tc>
          <w:tcPr>
            <w:tcW w:w="31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rPr>
              <w:t>3600</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rPr>
              <w:t>2</w:t>
            </w:r>
          </w:p>
        </w:tc>
        <w:tc>
          <w:tcPr>
            <w:tcW w:w="297" w:type="pct"/>
            <w:vAlign w:val="center"/>
          </w:tcPr>
          <w:p w:rsidR="00E52516" w:rsidRDefault="00E52516" w:rsidP="00E52516">
            <w:pPr>
              <w:ind w:firstLine="0"/>
              <w:jc w:val="center"/>
            </w:pPr>
            <w:r w:rsidRPr="000B16B2">
              <w:rPr>
                <w:sz w:val="22"/>
                <w:szCs w:val="22"/>
              </w:rPr>
              <w:t>0,</w:t>
            </w:r>
            <w:r w:rsidRPr="000B16B2">
              <w:rPr>
                <w:sz w:val="22"/>
                <w:szCs w:val="22"/>
                <w:lang w:val="en-US"/>
              </w:rPr>
              <w:t>85</w:t>
            </w:r>
          </w:p>
        </w:tc>
        <w:tc>
          <w:tcPr>
            <w:tcW w:w="286" w:type="pct"/>
            <w:vAlign w:val="center"/>
          </w:tcPr>
          <w:p w:rsidR="00E52516" w:rsidRPr="00D2342D"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0,</w:t>
            </w:r>
            <w:r>
              <w:rPr>
                <w:rStyle w:val="4405pt4pt"/>
                <w:b w:val="0"/>
                <w:i w:val="0"/>
                <w:iCs w:val="0"/>
                <w:spacing w:val="20"/>
                <w:sz w:val="22"/>
                <w:szCs w:val="22"/>
              </w:rPr>
              <w:t>63</w:t>
            </w:r>
          </w:p>
        </w:tc>
        <w:tc>
          <w:tcPr>
            <w:tcW w:w="310" w:type="pct"/>
            <w:vAlign w:val="center"/>
          </w:tcPr>
          <w:p w:rsidR="00E52516" w:rsidRDefault="00E52516" w:rsidP="00E52516">
            <w:pPr>
              <w:spacing w:line="240" w:lineRule="auto"/>
              <w:ind w:firstLine="0"/>
              <w:jc w:val="center"/>
            </w:pPr>
            <w:r w:rsidRPr="003776FF">
              <w:rPr>
                <w:rStyle w:val="4405pt4pt"/>
                <w:b w:val="0"/>
                <w:i w:val="0"/>
                <w:iCs w:val="0"/>
                <w:spacing w:val="20"/>
                <w:sz w:val="22"/>
                <w:szCs w:val="22"/>
                <w:lang w:val="ru-RU"/>
              </w:rPr>
              <w:t>0,97</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1,0</w:t>
            </w:r>
          </w:p>
        </w:tc>
        <w:tc>
          <w:tcPr>
            <w:tcW w:w="297" w:type="pct"/>
            <w:vAlign w:val="center"/>
          </w:tcPr>
          <w:p w:rsidR="00E52516" w:rsidRDefault="00E52516" w:rsidP="00E52516">
            <w:pPr>
              <w:ind w:firstLine="0"/>
              <w:jc w:val="center"/>
            </w:pPr>
            <w:r w:rsidRPr="00D91364">
              <w:rPr>
                <w:rStyle w:val="4405pt4pt"/>
                <w:b w:val="0"/>
                <w:i w:val="0"/>
                <w:iCs w:val="0"/>
                <w:spacing w:val="20"/>
                <w:sz w:val="22"/>
                <w:szCs w:val="22"/>
                <w:lang w:val="ru-RU"/>
              </w:rPr>
              <w:t>0,82</w:t>
            </w:r>
          </w:p>
        </w:tc>
        <w:tc>
          <w:tcPr>
            <w:tcW w:w="335" w:type="pct"/>
            <w:vAlign w:val="center"/>
          </w:tcPr>
          <w:p w:rsidR="00E52516" w:rsidRPr="0089197C" w:rsidRDefault="00E52516" w:rsidP="00E52516">
            <w:pPr>
              <w:ind w:firstLine="0"/>
              <w:jc w:val="center"/>
            </w:pPr>
            <w:r w:rsidRPr="0058199C">
              <w:rPr>
                <w:sz w:val="22"/>
                <w:szCs w:val="22"/>
                <w:lang w:val="en-US"/>
              </w:rPr>
              <w:t>0</w:t>
            </w:r>
            <w:r w:rsidRPr="0058199C">
              <w:rPr>
                <w:sz w:val="22"/>
                <w:szCs w:val="22"/>
              </w:rPr>
              <w:t>,</w:t>
            </w:r>
            <w:r w:rsidRPr="0058199C">
              <w:rPr>
                <w:sz w:val="22"/>
                <w:szCs w:val="22"/>
                <w:lang w:val="en-US"/>
              </w:rPr>
              <w:t>9</w:t>
            </w:r>
            <w:r>
              <w:rPr>
                <w:sz w:val="22"/>
                <w:szCs w:val="22"/>
              </w:rPr>
              <w:t>7</w:t>
            </w:r>
          </w:p>
        </w:tc>
        <w:tc>
          <w:tcPr>
            <w:tcW w:w="24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left="-36" w:firstLine="0"/>
              <w:rPr>
                <w:sz w:val="22"/>
                <w:szCs w:val="22"/>
              </w:rPr>
            </w:pPr>
            <w:r w:rsidRPr="00A729BF">
              <w:rPr>
                <w:rStyle w:val="4405pt4pt"/>
                <w:b w:val="0"/>
                <w:i w:val="0"/>
                <w:iCs w:val="0"/>
                <w:spacing w:val="20"/>
                <w:sz w:val="22"/>
                <w:szCs w:val="22"/>
              </w:rPr>
              <w:t>1,0</w:t>
            </w:r>
          </w:p>
        </w:tc>
        <w:tc>
          <w:tcPr>
            <w:tcW w:w="312"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1,0</w:t>
            </w:r>
          </w:p>
        </w:tc>
        <w:tc>
          <w:tcPr>
            <w:tcW w:w="329" w:type="pct"/>
            <w:vAlign w:val="center"/>
          </w:tcPr>
          <w:p w:rsidR="00E52516" w:rsidRDefault="00E52516" w:rsidP="00E52516">
            <w:pPr>
              <w:ind w:firstLine="29"/>
              <w:jc w:val="center"/>
              <w:rPr>
                <w:color w:val="000000"/>
                <w:sz w:val="22"/>
                <w:szCs w:val="22"/>
              </w:rPr>
            </w:pPr>
            <w:r>
              <w:rPr>
                <w:color w:val="000000"/>
                <w:sz w:val="22"/>
                <w:szCs w:val="22"/>
              </w:rPr>
              <w:t>2975</w:t>
            </w:r>
          </w:p>
        </w:tc>
      </w:tr>
      <w:tr w:rsidR="00E52516" w:rsidRPr="00A729BF" w:rsidTr="00E52516">
        <w:trPr>
          <w:jc w:val="center"/>
        </w:trPr>
        <w:tc>
          <w:tcPr>
            <w:tcW w:w="19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lang w:val="en-US"/>
              </w:rPr>
              <w:t>5</w:t>
            </w:r>
          </w:p>
        </w:tc>
        <w:tc>
          <w:tcPr>
            <w:tcW w:w="1475"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rPr>
              <w:t xml:space="preserve">61 </w:t>
            </w:r>
            <w:r w:rsidRPr="00A729BF">
              <w:rPr>
                <w:rFonts w:hint="eastAsia"/>
                <w:sz w:val="22"/>
                <w:szCs w:val="22"/>
              </w:rPr>
              <w:t>ОП</w:t>
            </w:r>
            <w:r w:rsidRPr="00A729BF">
              <w:rPr>
                <w:sz w:val="22"/>
                <w:szCs w:val="22"/>
              </w:rPr>
              <w:t xml:space="preserve"> </w:t>
            </w:r>
            <w:r w:rsidRPr="00A729BF">
              <w:rPr>
                <w:rFonts w:hint="eastAsia"/>
                <w:sz w:val="22"/>
                <w:szCs w:val="22"/>
              </w:rPr>
              <w:t>РЗ</w:t>
            </w:r>
            <w:r w:rsidRPr="00A729BF">
              <w:rPr>
                <w:sz w:val="22"/>
                <w:szCs w:val="22"/>
              </w:rPr>
              <w:t xml:space="preserve"> 61</w:t>
            </w:r>
            <w:r w:rsidRPr="00A729BF">
              <w:rPr>
                <w:rFonts w:hint="eastAsia"/>
                <w:sz w:val="22"/>
                <w:szCs w:val="22"/>
              </w:rPr>
              <w:t>К</w:t>
            </w:r>
            <w:r w:rsidRPr="00A729BF">
              <w:rPr>
                <w:sz w:val="22"/>
                <w:szCs w:val="22"/>
              </w:rPr>
              <w:t xml:space="preserve">-076 </w:t>
            </w:r>
            <w:r w:rsidRPr="00A729BF">
              <w:rPr>
                <w:rFonts w:hint="eastAsia"/>
                <w:sz w:val="22"/>
                <w:szCs w:val="22"/>
              </w:rPr>
              <w:t>Пронск</w:t>
            </w:r>
            <w:r w:rsidRPr="00A729BF">
              <w:rPr>
                <w:sz w:val="22"/>
                <w:szCs w:val="22"/>
              </w:rPr>
              <w:t xml:space="preserve"> - </w:t>
            </w:r>
            <w:r w:rsidRPr="00A729BF">
              <w:rPr>
                <w:rFonts w:hint="eastAsia"/>
                <w:sz w:val="22"/>
                <w:szCs w:val="22"/>
              </w:rPr>
              <w:t>Октябрьский</w:t>
            </w:r>
            <w:r w:rsidRPr="00A729BF">
              <w:rPr>
                <w:sz w:val="22"/>
                <w:szCs w:val="22"/>
              </w:rPr>
              <w:t xml:space="preserve"> - </w:t>
            </w:r>
            <w:r w:rsidRPr="00A729BF">
              <w:rPr>
                <w:rFonts w:hint="eastAsia"/>
                <w:sz w:val="22"/>
                <w:szCs w:val="22"/>
              </w:rPr>
              <w:t>Семенск</w:t>
            </w:r>
            <w:r w:rsidRPr="00A729BF">
              <w:rPr>
                <w:sz w:val="22"/>
                <w:szCs w:val="22"/>
              </w:rPr>
              <w:t xml:space="preserve"> - </w:t>
            </w:r>
            <w:r w:rsidRPr="00A729BF">
              <w:rPr>
                <w:rFonts w:hint="eastAsia"/>
                <w:sz w:val="22"/>
                <w:szCs w:val="22"/>
              </w:rPr>
              <w:t>Семеновский</w:t>
            </w:r>
            <w:r w:rsidRPr="00A729BF">
              <w:rPr>
                <w:sz w:val="22"/>
                <w:szCs w:val="22"/>
              </w:rPr>
              <w:t xml:space="preserve"> - </w:t>
            </w:r>
            <w:r w:rsidRPr="00A729BF">
              <w:rPr>
                <w:sz w:val="22"/>
                <w:szCs w:val="22"/>
                <w:lang w:val="en-US"/>
              </w:rPr>
              <w:t>n</w:t>
            </w:r>
            <w:r w:rsidRPr="00A729BF">
              <w:rPr>
                <w:rFonts w:hint="eastAsia"/>
                <w:sz w:val="22"/>
                <w:szCs w:val="22"/>
              </w:rPr>
              <w:t>автодорога</w:t>
            </w:r>
            <w:r w:rsidRPr="00A729BF">
              <w:rPr>
                <w:sz w:val="22"/>
                <w:szCs w:val="22"/>
              </w:rPr>
              <w:t xml:space="preserve"> </w:t>
            </w:r>
            <w:r w:rsidRPr="00A729BF">
              <w:rPr>
                <w:rFonts w:hint="eastAsia"/>
                <w:sz w:val="22"/>
                <w:szCs w:val="22"/>
              </w:rPr>
              <w:t>М</w:t>
            </w:r>
            <w:r w:rsidRPr="00A729BF">
              <w:rPr>
                <w:sz w:val="22"/>
                <w:szCs w:val="22"/>
              </w:rPr>
              <w:t>-6 "</w:t>
            </w:r>
            <w:r w:rsidRPr="00A729BF">
              <w:rPr>
                <w:rFonts w:hint="eastAsia"/>
                <w:sz w:val="22"/>
                <w:szCs w:val="22"/>
              </w:rPr>
              <w:t>Каспий</w:t>
            </w:r>
            <w:r w:rsidRPr="00A729BF">
              <w:rPr>
                <w:sz w:val="22"/>
                <w:szCs w:val="22"/>
              </w:rPr>
              <w:t>"</w:t>
            </w:r>
          </w:p>
        </w:tc>
        <w:tc>
          <w:tcPr>
            <w:tcW w:w="31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lang w:val="en-US"/>
              </w:rPr>
              <w:t>3600</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lang w:val="en-US"/>
              </w:rPr>
              <w:t>2</w:t>
            </w:r>
          </w:p>
        </w:tc>
        <w:tc>
          <w:tcPr>
            <w:tcW w:w="297" w:type="pct"/>
            <w:vAlign w:val="center"/>
          </w:tcPr>
          <w:p w:rsidR="00E52516" w:rsidRDefault="00E52516" w:rsidP="00E52516">
            <w:pPr>
              <w:ind w:firstLine="0"/>
              <w:jc w:val="center"/>
            </w:pPr>
            <w:r w:rsidRPr="000B16B2">
              <w:rPr>
                <w:sz w:val="22"/>
                <w:szCs w:val="22"/>
              </w:rPr>
              <w:t>0,</w:t>
            </w:r>
            <w:r w:rsidRPr="000B16B2">
              <w:rPr>
                <w:sz w:val="22"/>
                <w:szCs w:val="22"/>
                <w:lang w:val="en-US"/>
              </w:rPr>
              <w:t>85</w:t>
            </w:r>
          </w:p>
        </w:tc>
        <w:tc>
          <w:tcPr>
            <w:tcW w:w="286"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0,</w:t>
            </w:r>
            <w:r>
              <w:rPr>
                <w:rStyle w:val="4405pt4pt"/>
                <w:b w:val="0"/>
                <w:i w:val="0"/>
                <w:iCs w:val="0"/>
                <w:spacing w:val="20"/>
                <w:sz w:val="22"/>
                <w:szCs w:val="22"/>
              </w:rPr>
              <w:t>63</w:t>
            </w:r>
          </w:p>
        </w:tc>
        <w:tc>
          <w:tcPr>
            <w:tcW w:w="310" w:type="pct"/>
            <w:vAlign w:val="center"/>
          </w:tcPr>
          <w:p w:rsidR="00E52516" w:rsidRDefault="00E52516" w:rsidP="00E52516">
            <w:pPr>
              <w:spacing w:line="240" w:lineRule="auto"/>
              <w:ind w:firstLine="0"/>
              <w:jc w:val="center"/>
            </w:pPr>
            <w:r w:rsidRPr="003776FF">
              <w:rPr>
                <w:rStyle w:val="4405pt4pt"/>
                <w:b w:val="0"/>
                <w:i w:val="0"/>
                <w:iCs w:val="0"/>
                <w:spacing w:val="20"/>
                <w:sz w:val="22"/>
                <w:szCs w:val="22"/>
                <w:lang w:val="ru-RU"/>
              </w:rPr>
              <w:t>0,97</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1,0</w:t>
            </w:r>
          </w:p>
        </w:tc>
        <w:tc>
          <w:tcPr>
            <w:tcW w:w="297" w:type="pct"/>
            <w:vAlign w:val="center"/>
          </w:tcPr>
          <w:p w:rsidR="00E52516" w:rsidRDefault="00E52516" w:rsidP="00E52516">
            <w:pPr>
              <w:ind w:firstLine="0"/>
              <w:jc w:val="center"/>
            </w:pPr>
            <w:r w:rsidRPr="00D91364">
              <w:rPr>
                <w:rStyle w:val="4405pt4pt"/>
                <w:b w:val="0"/>
                <w:i w:val="0"/>
                <w:iCs w:val="0"/>
                <w:spacing w:val="20"/>
                <w:sz w:val="22"/>
                <w:szCs w:val="22"/>
                <w:lang w:val="ru-RU"/>
              </w:rPr>
              <w:t>0,82</w:t>
            </w:r>
          </w:p>
        </w:tc>
        <w:tc>
          <w:tcPr>
            <w:tcW w:w="335" w:type="pct"/>
            <w:vAlign w:val="center"/>
          </w:tcPr>
          <w:p w:rsidR="00E52516" w:rsidRPr="0089197C" w:rsidRDefault="00E52516" w:rsidP="00E52516">
            <w:pPr>
              <w:ind w:firstLine="0"/>
              <w:jc w:val="center"/>
            </w:pPr>
            <w:r w:rsidRPr="0058199C">
              <w:rPr>
                <w:sz w:val="22"/>
                <w:szCs w:val="22"/>
                <w:lang w:val="en-US"/>
              </w:rPr>
              <w:t>0</w:t>
            </w:r>
            <w:r w:rsidRPr="0058199C">
              <w:rPr>
                <w:sz w:val="22"/>
                <w:szCs w:val="22"/>
              </w:rPr>
              <w:t>,</w:t>
            </w:r>
            <w:r w:rsidRPr="0058199C">
              <w:rPr>
                <w:sz w:val="22"/>
                <w:szCs w:val="22"/>
                <w:lang w:val="en-US"/>
              </w:rPr>
              <w:t>9</w:t>
            </w:r>
            <w:r>
              <w:rPr>
                <w:sz w:val="22"/>
                <w:szCs w:val="22"/>
              </w:rPr>
              <w:t>7</w:t>
            </w:r>
          </w:p>
        </w:tc>
        <w:tc>
          <w:tcPr>
            <w:tcW w:w="24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left="-36" w:firstLine="0"/>
              <w:rPr>
                <w:sz w:val="22"/>
                <w:szCs w:val="22"/>
              </w:rPr>
            </w:pPr>
            <w:r w:rsidRPr="00A729BF">
              <w:rPr>
                <w:rStyle w:val="4405pt4pt"/>
                <w:b w:val="0"/>
                <w:i w:val="0"/>
                <w:iCs w:val="0"/>
                <w:spacing w:val="20"/>
                <w:sz w:val="22"/>
                <w:szCs w:val="22"/>
              </w:rPr>
              <w:t>1,0</w:t>
            </w:r>
          </w:p>
        </w:tc>
        <w:tc>
          <w:tcPr>
            <w:tcW w:w="312" w:type="pct"/>
            <w:vAlign w:val="center"/>
          </w:tcPr>
          <w:p w:rsidR="00E52516" w:rsidRPr="00A729BF" w:rsidRDefault="00E52516" w:rsidP="00E52516">
            <w:pPr>
              <w:ind w:firstLine="0"/>
              <w:jc w:val="center"/>
            </w:pPr>
            <w:r w:rsidRPr="00A729BF">
              <w:rPr>
                <w:rStyle w:val="4405pt4pt"/>
                <w:b w:val="0"/>
                <w:i w:val="0"/>
                <w:iCs w:val="0"/>
                <w:spacing w:val="20"/>
                <w:sz w:val="22"/>
                <w:szCs w:val="22"/>
              </w:rPr>
              <w:t>1,0</w:t>
            </w:r>
          </w:p>
        </w:tc>
        <w:tc>
          <w:tcPr>
            <w:tcW w:w="329" w:type="pct"/>
            <w:vAlign w:val="center"/>
          </w:tcPr>
          <w:p w:rsidR="00E52516" w:rsidRDefault="00E52516" w:rsidP="00E52516">
            <w:pPr>
              <w:ind w:firstLine="29"/>
              <w:jc w:val="center"/>
              <w:rPr>
                <w:color w:val="000000"/>
                <w:sz w:val="22"/>
                <w:szCs w:val="22"/>
              </w:rPr>
            </w:pPr>
            <w:r>
              <w:rPr>
                <w:color w:val="000000"/>
                <w:sz w:val="22"/>
                <w:szCs w:val="22"/>
              </w:rPr>
              <w:t>2975</w:t>
            </w:r>
          </w:p>
        </w:tc>
      </w:tr>
      <w:tr w:rsidR="00E52516" w:rsidRPr="00A729BF" w:rsidTr="00E52516">
        <w:trPr>
          <w:jc w:val="center"/>
        </w:trPr>
        <w:tc>
          <w:tcPr>
            <w:tcW w:w="19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lang w:val="en-US"/>
              </w:rPr>
              <w:t>6</w:t>
            </w:r>
          </w:p>
        </w:tc>
        <w:tc>
          <w:tcPr>
            <w:tcW w:w="1475"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rPr>
              <w:t xml:space="preserve">61 </w:t>
            </w:r>
            <w:r w:rsidRPr="00A729BF">
              <w:rPr>
                <w:rFonts w:hint="eastAsia"/>
                <w:sz w:val="22"/>
                <w:szCs w:val="22"/>
              </w:rPr>
              <w:t>ОП</w:t>
            </w:r>
            <w:r w:rsidRPr="00A729BF">
              <w:rPr>
                <w:sz w:val="22"/>
                <w:szCs w:val="22"/>
              </w:rPr>
              <w:t xml:space="preserve"> </w:t>
            </w:r>
            <w:r w:rsidRPr="00A729BF">
              <w:rPr>
                <w:rFonts w:hint="eastAsia"/>
                <w:sz w:val="22"/>
                <w:szCs w:val="22"/>
              </w:rPr>
              <w:t>РЗ</w:t>
            </w:r>
            <w:r w:rsidRPr="00A729BF">
              <w:rPr>
                <w:sz w:val="22"/>
                <w:szCs w:val="22"/>
              </w:rPr>
              <w:t xml:space="preserve"> 61</w:t>
            </w:r>
            <w:r w:rsidRPr="00A729BF">
              <w:rPr>
                <w:rFonts w:hint="eastAsia"/>
                <w:sz w:val="22"/>
                <w:szCs w:val="22"/>
              </w:rPr>
              <w:t>К</w:t>
            </w:r>
            <w:r w:rsidRPr="00A729BF">
              <w:rPr>
                <w:sz w:val="22"/>
                <w:szCs w:val="22"/>
              </w:rPr>
              <w:t xml:space="preserve">-007 </w:t>
            </w:r>
            <w:r w:rsidRPr="00A729BF">
              <w:rPr>
                <w:rFonts w:hint="eastAsia"/>
                <w:sz w:val="22"/>
                <w:szCs w:val="22"/>
              </w:rPr>
              <w:t>от</w:t>
            </w:r>
            <w:r w:rsidRPr="00A729BF">
              <w:rPr>
                <w:sz w:val="22"/>
                <w:szCs w:val="22"/>
              </w:rPr>
              <w:t xml:space="preserve"> </w:t>
            </w:r>
            <w:r w:rsidRPr="00A729BF">
              <w:rPr>
                <w:rFonts w:hint="eastAsia"/>
                <w:sz w:val="22"/>
                <w:szCs w:val="22"/>
              </w:rPr>
              <w:t>автодороги</w:t>
            </w:r>
            <w:r w:rsidRPr="00A729BF">
              <w:rPr>
                <w:sz w:val="22"/>
                <w:szCs w:val="22"/>
              </w:rPr>
              <w:t xml:space="preserve"> "</w:t>
            </w:r>
            <w:r w:rsidRPr="00A729BF">
              <w:rPr>
                <w:rFonts w:hint="eastAsia"/>
                <w:sz w:val="22"/>
                <w:szCs w:val="22"/>
              </w:rPr>
              <w:t>Рязань</w:t>
            </w:r>
            <w:r w:rsidRPr="00A729BF">
              <w:rPr>
                <w:sz w:val="22"/>
                <w:szCs w:val="22"/>
              </w:rPr>
              <w:t xml:space="preserve"> - </w:t>
            </w:r>
            <w:r w:rsidRPr="00A729BF">
              <w:rPr>
                <w:rFonts w:hint="eastAsia"/>
                <w:sz w:val="22"/>
                <w:szCs w:val="22"/>
              </w:rPr>
              <w:t>Пронск</w:t>
            </w:r>
            <w:r w:rsidRPr="00A729BF">
              <w:rPr>
                <w:sz w:val="22"/>
                <w:szCs w:val="22"/>
              </w:rPr>
              <w:t xml:space="preserve"> - </w:t>
            </w:r>
            <w:r w:rsidRPr="00A729BF">
              <w:rPr>
                <w:rFonts w:hint="eastAsia"/>
                <w:sz w:val="22"/>
                <w:szCs w:val="22"/>
              </w:rPr>
              <w:t>Скопин</w:t>
            </w:r>
            <w:r w:rsidRPr="00A729BF">
              <w:rPr>
                <w:sz w:val="22"/>
                <w:szCs w:val="22"/>
              </w:rPr>
              <w:t xml:space="preserve">" – </w:t>
            </w:r>
            <w:r w:rsidRPr="00A729BF">
              <w:rPr>
                <w:rFonts w:hint="eastAsia"/>
                <w:sz w:val="22"/>
                <w:szCs w:val="22"/>
              </w:rPr>
              <w:t>Новомичуринск</w:t>
            </w:r>
          </w:p>
        </w:tc>
        <w:tc>
          <w:tcPr>
            <w:tcW w:w="31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lang w:val="en-US"/>
              </w:rPr>
              <w:t>3600</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lang w:val="en-US"/>
              </w:rPr>
              <w:t>2</w:t>
            </w:r>
          </w:p>
        </w:tc>
        <w:tc>
          <w:tcPr>
            <w:tcW w:w="297" w:type="pct"/>
            <w:vAlign w:val="center"/>
          </w:tcPr>
          <w:p w:rsidR="00E52516" w:rsidRDefault="00E52516" w:rsidP="00E52516">
            <w:pPr>
              <w:ind w:firstLine="0"/>
              <w:jc w:val="center"/>
            </w:pPr>
            <w:r w:rsidRPr="000B16B2">
              <w:rPr>
                <w:sz w:val="22"/>
                <w:szCs w:val="22"/>
              </w:rPr>
              <w:t>0,</w:t>
            </w:r>
            <w:r w:rsidRPr="000B16B2">
              <w:rPr>
                <w:sz w:val="22"/>
                <w:szCs w:val="22"/>
                <w:lang w:val="en-US"/>
              </w:rPr>
              <w:t>85</w:t>
            </w:r>
          </w:p>
        </w:tc>
        <w:tc>
          <w:tcPr>
            <w:tcW w:w="286" w:type="pct"/>
            <w:vAlign w:val="center"/>
          </w:tcPr>
          <w:p w:rsidR="00E52516" w:rsidRPr="00D2342D"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0,</w:t>
            </w:r>
            <w:r>
              <w:rPr>
                <w:rStyle w:val="4405pt4pt"/>
                <w:b w:val="0"/>
                <w:i w:val="0"/>
                <w:iCs w:val="0"/>
                <w:spacing w:val="20"/>
                <w:sz w:val="22"/>
                <w:szCs w:val="22"/>
              </w:rPr>
              <w:t>74</w:t>
            </w:r>
          </w:p>
        </w:tc>
        <w:tc>
          <w:tcPr>
            <w:tcW w:w="310" w:type="pct"/>
            <w:vAlign w:val="center"/>
          </w:tcPr>
          <w:p w:rsidR="00E52516" w:rsidRDefault="00E52516" w:rsidP="00E52516">
            <w:pPr>
              <w:spacing w:line="240" w:lineRule="auto"/>
              <w:ind w:firstLine="0"/>
              <w:jc w:val="center"/>
            </w:pPr>
            <w:r w:rsidRPr="003776FF">
              <w:rPr>
                <w:rStyle w:val="4405pt4pt"/>
                <w:b w:val="0"/>
                <w:i w:val="0"/>
                <w:iCs w:val="0"/>
                <w:spacing w:val="20"/>
                <w:sz w:val="22"/>
                <w:szCs w:val="22"/>
                <w:lang w:val="ru-RU"/>
              </w:rPr>
              <w:t>0,97</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1,0</w:t>
            </w:r>
          </w:p>
        </w:tc>
        <w:tc>
          <w:tcPr>
            <w:tcW w:w="297" w:type="pct"/>
            <w:vAlign w:val="center"/>
          </w:tcPr>
          <w:p w:rsidR="00E52516" w:rsidRDefault="00E52516" w:rsidP="00E52516">
            <w:pPr>
              <w:ind w:firstLine="0"/>
              <w:jc w:val="center"/>
            </w:pPr>
            <w:r w:rsidRPr="00D91364">
              <w:rPr>
                <w:rStyle w:val="4405pt4pt"/>
                <w:b w:val="0"/>
                <w:i w:val="0"/>
                <w:iCs w:val="0"/>
                <w:spacing w:val="20"/>
                <w:sz w:val="22"/>
                <w:szCs w:val="22"/>
                <w:lang w:val="ru-RU"/>
              </w:rPr>
              <w:t>0,82</w:t>
            </w:r>
          </w:p>
        </w:tc>
        <w:tc>
          <w:tcPr>
            <w:tcW w:w="335" w:type="pct"/>
            <w:vAlign w:val="center"/>
          </w:tcPr>
          <w:p w:rsidR="00E52516" w:rsidRPr="0089197C" w:rsidRDefault="00E52516" w:rsidP="00E52516">
            <w:pPr>
              <w:ind w:firstLine="0"/>
              <w:jc w:val="center"/>
            </w:pPr>
            <w:r w:rsidRPr="0058199C">
              <w:rPr>
                <w:sz w:val="22"/>
                <w:szCs w:val="22"/>
                <w:lang w:val="en-US"/>
              </w:rPr>
              <w:t>0</w:t>
            </w:r>
            <w:r w:rsidRPr="0058199C">
              <w:rPr>
                <w:sz w:val="22"/>
                <w:szCs w:val="22"/>
              </w:rPr>
              <w:t>,</w:t>
            </w:r>
            <w:r w:rsidRPr="0058199C">
              <w:rPr>
                <w:sz w:val="22"/>
                <w:szCs w:val="22"/>
                <w:lang w:val="en-US"/>
              </w:rPr>
              <w:t>9</w:t>
            </w:r>
            <w:r>
              <w:rPr>
                <w:sz w:val="22"/>
                <w:szCs w:val="22"/>
              </w:rPr>
              <w:t>7</w:t>
            </w:r>
          </w:p>
        </w:tc>
        <w:tc>
          <w:tcPr>
            <w:tcW w:w="24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left="-36" w:firstLine="0"/>
              <w:rPr>
                <w:sz w:val="22"/>
                <w:szCs w:val="22"/>
              </w:rPr>
            </w:pPr>
            <w:r w:rsidRPr="00A729BF">
              <w:rPr>
                <w:rStyle w:val="4405pt4pt"/>
                <w:b w:val="0"/>
                <w:i w:val="0"/>
                <w:iCs w:val="0"/>
                <w:spacing w:val="20"/>
                <w:sz w:val="22"/>
                <w:szCs w:val="22"/>
              </w:rPr>
              <w:t>1,0</w:t>
            </w:r>
          </w:p>
        </w:tc>
        <w:tc>
          <w:tcPr>
            <w:tcW w:w="312" w:type="pct"/>
            <w:vAlign w:val="center"/>
          </w:tcPr>
          <w:p w:rsidR="00E52516" w:rsidRPr="00A729BF" w:rsidRDefault="00E52516" w:rsidP="00E52516">
            <w:pPr>
              <w:ind w:firstLine="0"/>
              <w:jc w:val="center"/>
            </w:pPr>
            <w:r w:rsidRPr="00A729BF">
              <w:rPr>
                <w:rStyle w:val="4405pt4pt"/>
                <w:b w:val="0"/>
                <w:i w:val="0"/>
                <w:iCs w:val="0"/>
                <w:spacing w:val="20"/>
                <w:sz w:val="22"/>
                <w:szCs w:val="22"/>
              </w:rPr>
              <w:t>1,0</w:t>
            </w:r>
          </w:p>
        </w:tc>
        <w:tc>
          <w:tcPr>
            <w:tcW w:w="329" w:type="pct"/>
            <w:vAlign w:val="center"/>
          </w:tcPr>
          <w:p w:rsidR="00E52516" w:rsidRDefault="00E52516" w:rsidP="00E52516">
            <w:pPr>
              <w:ind w:firstLine="29"/>
              <w:jc w:val="center"/>
              <w:rPr>
                <w:color w:val="000000"/>
                <w:sz w:val="22"/>
                <w:szCs w:val="22"/>
              </w:rPr>
            </w:pPr>
            <w:r>
              <w:rPr>
                <w:color w:val="000000"/>
                <w:sz w:val="22"/>
                <w:szCs w:val="22"/>
              </w:rPr>
              <w:t>3494</w:t>
            </w:r>
          </w:p>
        </w:tc>
      </w:tr>
      <w:tr w:rsidR="00E52516" w:rsidRPr="00A729BF" w:rsidTr="00E52516">
        <w:trPr>
          <w:jc w:val="center"/>
        </w:trPr>
        <w:tc>
          <w:tcPr>
            <w:tcW w:w="19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lang w:val="en-US"/>
              </w:rPr>
              <w:t>7</w:t>
            </w:r>
          </w:p>
        </w:tc>
        <w:tc>
          <w:tcPr>
            <w:tcW w:w="1475"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lang w:val="en-US"/>
              </w:rPr>
              <w:t>г. Новомичуринск, ул. Промышленная</w:t>
            </w:r>
          </w:p>
        </w:tc>
        <w:tc>
          <w:tcPr>
            <w:tcW w:w="31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lang w:val="en-US"/>
              </w:rPr>
              <w:t>3600</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lang w:val="en-US"/>
              </w:rPr>
              <w:t>2</w:t>
            </w:r>
          </w:p>
        </w:tc>
        <w:tc>
          <w:tcPr>
            <w:tcW w:w="297" w:type="pct"/>
            <w:vAlign w:val="center"/>
          </w:tcPr>
          <w:p w:rsidR="00E52516" w:rsidRPr="00D70B49"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rPr>
              <w:t>0,9</w:t>
            </w:r>
            <w:r>
              <w:rPr>
                <w:sz w:val="22"/>
                <w:szCs w:val="22"/>
                <w:lang w:val="en-US"/>
              </w:rPr>
              <w:t>0</w:t>
            </w:r>
          </w:p>
        </w:tc>
        <w:tc>
          <w:tcPr>
            <w:tcW w:w="286"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Pr>
                <w:sz w:val="22"/>
                <w:szCs w:val="22"/>
              </w:rPr>
              <w:t>0,63</w:t>
            </w:r>
          </w:p>
        </w:tc>
        <w:tc>
          <w:tcPr>
            <w:tcW w:w="310" w:type="pct"/>
            <w:vAlign w:val="center"/>
          </w:tcPr>
          <w:p w:rsidR="00E52516" w:rsidRDefault="00E52516" w:rsidP="00E52516">
            <w:pPr>
              <w:spacing w:line="240" w:lineRule="auto"/>
              <w:ind w:firstLine="0"/>
              <w:jc w:val="center"/>
            </w:pPr>
            <w:r w:rsidRPr="003776FF">
              <w:rPr>
                <w:rStyle w:val="4405pt4pt"/>
                <w:b w:val="0"/>
                <w:i w:val="0"/>
                <w:iCs w:val="0"/>
                <w:spacing w:val="20"/>
                <w:sz w:val="22"/>
                <w:szCs w:val="22"/>
                <w:lang w:val="ru-RU"/>
              </w:rPr>
              <w:t>0,97</w:t>
            </w:r>
          </w:p>
        </w:tc>
        <w:tc>
          <w:tcPr>
            <w:tcW w:w="297" w:type="pct"/>
            <w:vAlign w:val="center"/>
          </w:tcPr>
          <w:p w:rsidR="00E52516" w:rsidRPr="00D2342D" w:rsidRDefault="00E52516" w:rsidP="00E52516">
            <w:pPr>
              <w:pStyle w:val="27"/>
              <w:shd w:val="clear" w:color="auto" w:fill="auto"/>
              <w:tabs>
                <w:tab w:val="left" w:pos="5091"/>
              </w:tabs>
              <w:suppressAutoHyphens w:val="0"/>
              <w:spacing w:before="0" w:after="0" w:line="240" w:lineRule="auto"/>
              <w:ind w:firstLine="0"/>
              <w:rPr>
                <w:sz w:val="22"/>
                <w:szCs w:val="22"/>
              </w:rPr>
            </w:pPr>
            <w:r>
              <w:rPr>
                <w:rStyle w:val="4405pt4pt"/>
                <w:b w:val="0"/>
                <w:i w:val="0"/>
                <w:iCs w:val="0"/>
                <w:spacing w:val="20"/>
                <w:sz w:val="22"/>
                <w:szCs w:val="22"/>
                <w:lang w:val="ru-RU"/>
              </w:rPr>
              <w:t>0,95</w:t>
            </w:r>
          </w:p>
        </w:tc>
        <w:tc>
          <w:tcPr>
            <w:tcW w:w="297" w:type="pct"/>
            <w:vAlign w:val="center"/>
          </w:tcPr>
          <w:p w:rsidR="00E52516" w:rsidRDefault="00E52516" w:rsidP="00E52516">
            <w:pPr>
              <w:ind w:firstLine="0"/>
              <w:jc w:val="center"/>
            </w:pPr>
            <w:r w:rsidRPr="00D91364">
              <w:rPr>
                <w:rStyle w:val="4405pt4pt"/>
                <w:b w:val="0"/>
                <w:i w:val="0"/>
                <w:iCs w:val="0"/>
                <w:spacing w:val="20"/>
                <w:sz w:val="22"/>
                <w:szCs w:val="22"/>
                <w:lang w:val="ru-RU"/>
              </w:rPr>
              <w:t>0,</w:t>
            </w:r>
            <w:r>
              <w:rPr>
                <w:rStyle w:val="4405pt4pt"/>
                <w:b w:val="0"/>
                <w:i w:val="0"/>
                <w:iCs w:val="0"/>
                <w:spacing w:val="20"/>
                <w:sz w:val="22"/>
                <w:szCs w:val="22"/>
                <w:lang w:val="ru-RU"/>
              </w:rPr>
              <w:t>9</w:t>
            </w:r>
          </w:p>
        </w:tc>
        <w:tc>
          <w:tcPr>
            <w:tcW w:w="335" w:type="pct"/>
            <w:vAlign w:val="center"/>
          </w:tcPr>
          <w:p w:rsidR="00E52516" w:rsidRPr="0089197C" w:rsidRDefault="00E52516" w:rsidP="00E52516">
            <w:pPr>
              <w:ind w:firstLine="0"/>
              <w:jc w:val="center"/>
            </w:pPr>
            <w:r w:rsidRPr="0058199C">
              <w:rPr>
                <w:sz w:val="22"/>
                <w:szCs w:val="22"/>
                <w:lang w:val="en-US"/>
              </w:rPr>
              <w:t>0</w:t>
            </w:r>
            <w:r w:rsidRPr="0058199C">
              <w:rPr>
                <w:sz w:val="22"/>
                <w:szCs w:val="22"/>
              </w:rPr>
              <w:t>,</w:t>
            </w:r>
            <w:r w:rsidRPr="0058199C">
              <w:rPr>
                <w:sz w:val="22"/>
                <w:szCs w:val="22"/>
                <w:lang w:val="en-US"/>
              </w:rPr>
              <w:t>9</w:t>
            </w:r>
            <w:r>
              <w:rPr>
                <w:sz w:val="22"/>
                <w:szCs w:val="22"/>
              </w:rPr>
              <w:t>9</w:t>
            </w:r>
          </w:p>
        </w:tc>
        <w:tc>
          <w:tcPr>
            <w:tcW w:w="24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left="-36" w:firstLine="0"/>
              <w:rPr>
                <w:sz w:val="22"/>
                <w:szCs w:val="22"/>
              </w:rPr>
            </w:pPr>
            <w:r w:rsidRPr="00A729BF">
              <w:rPr>
                <w:rStyle w:val="4405pt4pt"/>
                <w:b w:val="0"/>
                <w:i w:val="0"/>
                <w:iCs w:val="0"/>
                <w:spacing w:val="20"/>
                <w:sz w:val="22"/>
                <w:szCs w:val="22"/>
              </w:rPr>
              <w:t>1,0</w:t>
            </w:r>
          </w:p>
        </w:tc>
        <w:tc>
          <w:tcPr>
            <w:tcW w:w="312" w:type="pct"/>
            <w:vAlign w:val="center"/>
          </w:tcPr>
          <w:p w:rsidR="00E52516" w:rsidRPr="00A729BF" w:rsidRDefault="00E52516" w:rsidP="00E52516">
            <w:pPr>
              <w:ind w:firstLine="0"/>
              <w:jc w:val="center"/>
            </w:pPr>
            <w:r w:rsidRPr="00A729BF">
              <w:rPr>
                <w:rStyle w:val="4405pt4pt"/>
                <w:b w:val="0"/>
                <w:i w:val="0"/>
                <w:iCs w:val="0"/>
                <w:spacing w:val="20"/>
                <w:sz w:val="22"/>
                <w:szCs w:val="22"/>
              </w:rPr>
              <w:t>1,0</w:t>
            </w:r>
          </w:p>
        </w:tc>
        <w:tc>
          <w:tcPr>
            <w:tcW w:w="329" w:type="pct"/>
            <w:vAlign w:val="center"/>
          </w:tcPr>
          <w:p w:rsidR="00E52516" w:rsidRDefault="00E52516" w:rsidP="00E52516">
            <w:pPr>
              <w:ind w:firstLine="29"/>
              <w:jc w:val="center"/>
              <w:rPr>
                <w:color w:val="000000"/>
                <w:sz w:val="22"/>
                <w:szCs w:val="22"/>
              </w:rPr>
            </w:pPr>
            <w:r>
              <w:rPr>
                <w:color w:val="000000"/>
                <w:sz w:val="22"/>
                <w:szCs w:val="22"/>
              </w:rPr>
              <w:t>3352</w:t>
            </w:r>
          </w:p>
        </w:tc>
      </w:tr>
      <w:tr w:rsidR="00E52516" w:rsidRPr="005C6469" w:rsidTr="00E52516">
        <w:trPr>
          <w:jc w:val="center"/>
        </w:trPr>
        <w:tc>
          <w:tcPr>
            <w:tcW w:w="19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A729BF">
              <w:rPr>
                <w:sz w:val="22"/>
                <w:szCs w:val="22"/>
                <w:lang w:val="en-US"/>
              </w:rPr>
              <w:t>8</w:t>
            </w:r>
          </w:p>
        </w:tc>
        <w:tc>
          <w:tcPr>
            <w:tcW w:w="1475"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rPr>
              <w:t xml:space="preserve">61 </w:t>
            </w:r>
            <w:r w:rsidRPr="00A729BF">
              <w:rPr>
                <w:rFonts w:hint="eastAsia"/>
                <w:sz w:val="22"/>
                <w:szCs w:val="22"/>
              </w:rPr>
              <w:t>ОП</w:t>
            </w:r>
            <w:r w:rsidRPr="00A729BF">
              <w:rPr>
                <w:sz w:val="22"/>
                <w:szCs w:val="22"/>
              </w:rPr>
              <w:t xml:space="preserve"> </w:t>
            </w:r>
            <w:r w:rsidRPr="00A729BF">
              <w:rPr>
                <w:rFonts w:hint="eastAsia"/>
                <w:sz w:val="22"/>
                <w:szCs w:val="22"/>
              </w:rPr>
              <w:t>РЗ</w:t>
            </w:r>
            <w:r w:rsidRPr="00A729BF">
              <w:rPr>
                <w:sz w:val="22"/>
                <w:szCs w:val="22"/>
              </w:rPr>
              <w:t xml:space="preserve"> 61</w:t>
            </w:r>
            <w:r w:rsidRPr="00A729BF">
              <w:rPr>
                <w:rFonts w:hint="eastAsia"/>
                <w:sz w:val="22"/>
                <w:szCs w:val="22"/>
              </w:rPr>
              <w:t>К</w:t>
            </w:r>
            <w:r w:rsidRPr="00A729BF">
              <w:rPr>
                <w:sz w:val="22"/>
                <w:szCs w:val="22"/>
              </w:rPr>
              <w:t xml:space="preserve">-075 </w:t>
            </w:r>
            <w:r w:rsidRPr="00A729BF">
              <w:rPr>
                <w:rFonts w:hint="eastAsia"/>
                <w:sz w:val="22"/>
                <w:szCs w:val="22"/>
              </w:rPr>
              <w:t>Новомичуринск</w:t>
            </w:r>
            <w:r w:rsidRPr="00A729BF">
              <w:rPr>
                <w:sz w:val="22"/>
                <w:szCs w:val="22"/>
              </w:rPr>
              <w:t xml:space="preserve"> - </w:t>
            </w:r>
            <w:r w:rsidRPr="00A729BF">
              <w:rPr>
                <w:rFonts w:hint="eastAsia"/>
                <w:sz w:val="22"/>
                <w:szCs w:val="22"/>
              </w:rPr>
              <w:t>Маклаково</w:t>
            </w:r>
          </w:p>
        </w:tc>
        <w:tc>
          <w:tcPr>
            <w:tcW w:w="319"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lang w:val="en-US"/>
              </w:rPr>
              <w:t>3600</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sz w:val="22"/>
                <w:szCs w:val="22"/>
                <w:lang w:val="en-US"/>
              </w:rPr>
              <w:t>2</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0B16B2">
              <w:rPr>
                <w:sz w:val="22"/>
                <w:szCs w:val="22"/>
              </w:rPr>
              <w:t>0,</w:t>
            </w:r>
            <w:r w:rsidRPr="000B16B2">
              <w:rPr>
                <w:sz w:val="22"/>
                <w:szCs w:val="22"/>
                <w:lang w:val="en-US"/>
              </w:rPr>
              <w:t>85</w:t>
            </w:r>
          </w:p>
        </w:tc>
        <w:tc>
          <w:tcPr>
            <w:tcW w:w="286"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0,</w:t>
            </w:r>
            <w:r>
              <w:rPr>
                <w:rStyle w:val="4405pt4pt"/>
                <w:b w:val="0"/>
                <w:i w:val="0"/>
                <w:iCs w:val="0"/>
                <w:spacing w:val="20"/>
                <w:sz w:val="22"/>
                <w:szCs w:val="22"/>
              </w:rPr>
              <w:t>63</w:t>
            </w:r>
          </w:p>
        </w:tc>
        <w:tc>
          <w:tcPr>
            <w:tcW w:w="310" w:type="pct"/>
            <w:vAlign w:val="center"/>
          </w:tcPr>
          <w:p w:rsidR="00E52516" w:rsidRDefault="00E52516" w:rsidP="00E52516">
            <w:pPr>
              <w:spacing w:line="240" w:lineRule="auto"/>
              <w:ind w:firstLine="0"/>
              <w:jc w:val="center"/>
            </w:pPr>
            <w:r w:rsidRPr="003776FF">
              <w:rPr>
                <w:rStyle w:val="4405pt4pt"/>
                <w:b w:val="0"/>
                <w:i w:val="0"/>
                <w:iCs w:val="0"/>
                <w:spacing w:val="20"/>
                <w:sz w:val="22"/>
                <w:szCs w:val="22"/>
                <w:lang w:val="ru-RU"/>
              </w:rPr>
              <w:t>0,97</w:t>
            </w:r>
          </w:p>
        </w:tc>
        <w:tc>
          <w:tcPr>
            <w:tcW w:w="29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firstLine="0"/>
              <w:rPr>
                <w:sz w:val="22"/>
                <w:szCs w:val="22"/>
              </w:rPr>
            </w:pPr>
            <w:r w:rsidRPr="00A729BF">
              <w:rPr>
                <w:rStyle w:val="4405pt4pt"/>
                <w:b w:val="0"/>
                <w:i w:val="0"/>
                <w:iCs w:val="0"/>
                <w:spacing w:val="20"/>
                <w:sz w:val="22"/>
                <w:szCs w:val="22"/>
              </w:rPr>
              <w:t>1,0</w:t>
            </w:r>
          </w:p>
        </w:tc>
        <w:tc>
          <w:tcPr>
            <w:tcW w:w="297" w:type="pct"/>
            <w:vAlign w:val="center"/>
          </w:tcPr>
          <w:p w:rsidR="00E52516" w:rsidRDefault="00E52516" w:rsidP="00E52516">
            <w:pPr>
              <w:ind w:firstLine="0"/>
              <w:jc w:val="center"/>
            </w:pPr>
            <w:r w:rsidRPr="00D91364">
              <w:rPr>
                <w:rStyle w:val="4405pt4pt"/>
                <w:b w:val="0"/>
                <w:i w:val="0"/>
                <w:iCs w:val="0"/>
                <w:spacing w:val="20"/>
                <w:sz w:val="22"/>
                <w:szCs w:val="22"/>
                <w:lang w:val="ru-RU"/>
              </w:rPr>
              <w:t>0,82</w:t>
            </w:r>
          </w:p>
        </w:tc>
        <w:tc>
          <w:tcPr>
            <w:tcW w:w="335" w:type="pct"/>
            <w:vAlign w:val="center"/>
          </w:tcPr>
          <w:p w:rsidR="00E52516" w:rsidRPr="0089197C" w:rsidRDefault="00E52516" w:rsidP="00E52516">
            <w:pPr>
              <w:ind w:firstLine="0"/>
              <w:jc w:val="center"/>
            </w:pPr>
            <w:r w:rsidRPr="0058199C">
              <w:rPr>
                <w:sz w:val="22"/>
                <w:szCs w:val="22"/>
                <w:lang w:val="en-US"/>
              </w:rPr>
              <w:t>0</w:t>
            </w:r>
            <w:r w:rsidRPr="0058199C">
              <w:rPr>
                <w:sz w:val="22"/>
                <w:szCs w:val="22"/>
              </w:rPr>
              <w:t>,</w:t>
            </w:r>
            <w:r w:rsidRPr="0058199C">
              <w:rPr>
                <w:sz w:val="22"/>
                <w:szCs w:val="22"/>
                <w:lang w:val="en-US"/>
              </w:rPr>
              <w:t>9</w:t>
            </w:r>
            <w:r>
              <w:rPr>
                <w:sz w:val="22"/>
                <w:szCs w:val="22"/>
              </w:rPr>
              <w:t>7</w:t>
            </w:r>
          </w:p>
        </w:tc>
        <w:tc>
          <w:tcPr>
            <w:tcW w:w="247" w:type="pct"/>
            <w:vAlign w:val="center"/>
          </w:tcPr>
          <w:p w:rsidR="00E52516" w:rsidRPr="00A729BF" w:rsidRDefault="00E52516" w:rsidP="00E52516">
            <w:pPr>
              <w:pStyle w:val="27"/>
              <w:shd w:val="clear" w:color="auto" w:fill="auto"/>
              <w:tabs>
                <w:tab w:val="left" w:pos="5091"/>
              </w:tabs>
              <w:suppressAutoHyphens w:val="0"/>
              <w:spacing w:before="0" w:after="0" w:line="240" w:lineRule="auto"/>
              <w:ind w:left="-36" w:firstLine="0"/>
              <w:rPr>
                <w:sz w:val="22"/>
                <w:szCs w:val="22"/>
              </w:rPr>
            </w:pPr>
            <w:r w:rsidRPr="00A729BF">
              <w:rPr>
                <w:rStyle w:val="4405pt4pt"/>
                <w:b w:val="0"/>
                <w:i w:val="0"/>
                <w:iCs w:val="0"/>
                <w:spacing w:val="20"/>
                <w:sz w:val="22"/>
                <w:szCs w:val="22"/>
              </w:rPr>
              <w:t>1,0</w:t>
            </w:r>
          </w:p>
        </w:tc>
        <w:tc>
          <w:tcPr>
            <w:tcW w:w="312" w:type="pct"/>
            <w:vAlign w:val="center"/>
          </w:tcPr>
          <w:p w:rsidR="00E52516" w:rsidRPr="00A729BF" w:rsidRDefault="00E52516" w:rsidP="00E52516">
            <w:pPr>
              <w:ind w:firstLine="0"/>
              <w:jc w:val="center"/>
            </w:pPr>
            <w:r w:rsidRPr="00A729BF">
              <w:rPr>
                <w:rStyle w:val="4405pt4pt"/>
                <w:b w:val="0"/>
                <w:i w:val="0"/>
                <w:iCs w:val="0"/>
                <w:spacing w:val="20"/>
                <w:sz w:val="22"/>
                <w:szCs w:val="22"/>
              </w:rPr>
              <w:t>1,0</w:t>
            </w:r>
          </w:p>
        </w:tc>
        <w:tc>
          <w:tcPr>
            <w:tcW w:w="329" w:type="pct"/>
            <w:vAlign w:val="center"/>
          </w:tcPr>
          <w:p w:rsidR="00E52516" w:rsidRDefault="00E52516" w:rsidP="00E52516">
            <w:pPr>
              <w:ind w:firstLine="29"/>
              <w:jc w:val="center"/>
              <w:rPr>
                <w:color w:val="000000"/>
                <w:sz w:val="22"/>
                <w:szCs w:val="22"/>
              </w:rPr>
            </w:pPr>
            <w:r>
              <w:rPr>
                <w:color w:val="000000"/>
                <w:sz w:val="22"/>
                <w:szCs w:val="22"/>
              </w:rPr>
              <w:t>2975</w:t>
            </w:r>
          </w:p>
        </w:tc>
      </w:tr>
    </w:tbl>
    <w:p w:rsidR="00E52516" w:rsidRDefault="00E52516" w:rsidP="00E52516">
      <w:pPr>
        <w:pStyle w:val="10"/>
        <w:numPr>
          <w:ilvl w:val="0"/>
          <w:numId w:val="34"/>
        </w:numPr>
        <w:sectPr w:rsidR="00E52516" w:rsidSect="00E52516">
          <w:pgSz w:w="16838" w:h="11906" w:orient="landscape" w:code="9"/>
          <w:pgMar w:top="1134" w:right="1134" w:bottom="567" w:left="1134" w:header="709" w:footer="397" w:gutter="0"/>
          <w:cols w:space="708"/>
          <w:docGrid w:linePitch="381"/>
        </w:sectPr>
      </w:pPr>
    </w:p>
    <w:p w:rsidR="00D408DD" w:rsidRPr="00D408DD" w:rsidRDefault="00D408DD" w:rsidP="00D408DD">
      <w:pPr>
        <w:keepNext/>
        <w:keepLines/>
        <w:numPr>
          <w:ilvl w:val="0"/>
          <w:numId w:val="1"/>
        </w:numPr>
        <w:tabs>
          <w:tab w:val="clear" w:pos="852"/>
          <w:tab w:val="clear" w:pos="5103"/>
          <w:tab w:val="left" w:pos="992"/>
        </w:tabs>
        <w:spacing w:before="480" w:after="360"/>
        <w:ind w:left="0" w:firstLine="709"/>
        <w:outlineLvl w:val="0"/>
        <w:rPr>
          <w:bCs/>
          <w:kern w:val="32"/>
          <w:sz w:val="36"/>
        </w:rPr>
      </w:pPr>
      <w:bookmarkStart w:id="69" w:name="_Toc523085773"/>
      <w:r w:rsidRPr="00D408DD">
        <w:rPr>
          <w:bCs/>
          <w:kern w:val="32"/>
          <w:sz w:val="36"/>
        </w:rPr>
        <w:lastRenderedPageBreak/>
        <w:t>Описание существующей организации движения транспортных средств и пешеходов, включая описание организации движения маршрутных транспортных средств, размещения мест для стоянки и остановки транспортных средств, объектов дорожного сервиса</w:t>
      </w:r>
      <w:bookmarkEnd w:id="69"/>
    </w:p>
    <w:p w:rsidR="00E52516" w:rsidRPr="00D408DD" w:rsidRDefault="00E52516" w:rsidP="00E52516">
      <w:r w:rsidRPr="00D408DD">
        <w:t>Транспортную инфраструктуру поселения образуют линии, сооружения и устройства транспорта. Основными структурными элементами транспортной инфраструктуры поселения являются: сеть улиц и дорог и сопряженная с ней сеть пассажирского транспорта.</w:t>
      </w:r>
    </w:p>
    <w:p w:rsidR="00E52516" w:rsidRPr="00D408DD" w:rsidRDefault="00E52516" w:rsidP="00E52516">
      <w:r w:rsidRPr="00D408DD">
        <w:t xml:space="preserve">Внешние транспортно-экономические связи </w:t>
      </w:r>
      <w:r>
        <w:t>Пронского района</w:t>
      </w:r>
      <w:r w:rsidRPr="00D408DD">
        <w:t xml:space="preserve"> с другими населенными пунктами осуществляются автомобильным (индивидуа</w:t>
      </w:r>
      <w:r>
        <w:t>льным, общественным и грузовым) и водным видами транспорта.</w:t>
      </w:r>
    </w:p>
    <w:p w:rsidR="00E52516" w:rsidRDefault="00E52516" w:rsidP="00E52516">
      <w:r w:rsidRPr="00D408DD">
        <w:t xml:space="preserve">В пределах поселения для перемещения население активно использует индивидуальный автомобильный и велосипедный транспорт, а </w:t>
      </w:r>
      <w:r w:rsidR="00D70EDA" w:rsidRPr="00D408DD">
        <w:t>также</w:t>
      </w:r>
      <w:r w:rsidRPr="00D408DD">
        <w:t xml:space="preserve"> пользуется пешими маршрутами, проходящими по обустроенным и не обустроенным дорожкам.</w:t>
      </w:r>
    </w:p>
    <w:p w:rsidR="00DC604B" w:rsidRPr="00DC604B" w:rsidRDefault="00DC604B" w:rsidP="00DC604B">
      <w:r w:rsidRPr="00DC604B">
        <w:t>Пассажирское транспортное обслуживание в районе обеспечивают: филиал ООО «Пригородные пассажирские перевозки», ООО «Скопинское предприятие междугородних перевозок», ОАО «Скопинское АТП», ОАО «Кораблинское АТП», МУП г. Рязани «Автоколонна 1310», ООО «Автобаза турист». Внутри района обеспечивается девять пассажирских маршрутов. Кроме того, действуют п</w:t>
      </w:r>
      <w:r>
        <w:t>я</w:t>
      </w:r>
      <w:r w:rsidRPr="00DC604B">
        <w:t>ть междугородных маршрутов: Пронск</w:t>
      </w:r>
      <w:r>
        <w:t xml:space="preserve"> </w:t>
      </w:r>
      <w:r w:rsidRPr="00DC604B">
        <w:t>-</w:t>
      </w:r>
      <w:r>
        <w:t xml:space="preserve"> </w:t>
      </w:r>
      <w:r w:rsidRPr="00DC604B">
        <w:t>Рязань, Новомичуринск</w:t>
      </w:r>
      <w:r>
        <w:t xml:space="preserve"> </w:t>
      </w:r>
      <w:r w:rsidRPr="00DC604B">
        <w:t>-</w:t>
      </w:r>
      <w:r>
        <w:t xml:space="preserve"> </w:t>
      </w:r>
      <w:r w:rsidRPr="00DC604B">
        <w:t>Москва, Новомичуринск</w:t>
      </w:r>
      <w:r>
        <w:t xml:space="preserve"> </w:t>
      </w:r>
      <w:r w:rsidRPr="00DC604B">
        <w:t>-</w:t>
      </w:r>
      <w:r>
        <w:t xml:space="preserve"> </w:t>
      </w:r>
      <w:r w:rsidRPr="00DC604B">
        <w:t>Рязань, Новомичуринск</w:t>
      </w:r>
      <w:r>
        <w:t xml:space="preserve"> </w:t>
      </w:r>
      <w:r w:rsidRPr="00DC604B">
        <w:t>-</w:t>
      </w:r>
      <w:r>
        <w:t xml:space="preserve"> </w:t>
      </w:r>
      <w:r w:rsidRPr="00DC604B">
        <w:t>Скопин, Новомичуринск</w:t>
      </w:r>
      <w:r>
        <w:t xml:space="preserve"> </w:t>
      </w:r>
      <w:r w:rsidRPr="00DC604B">
        <w:t>-</w:t>
      </w:r>
      <w:r>
        <w:t xml:space="preserve"> </w:t>
      </w:r>
      <w:r w:rsidRPr="00DC604B">
        <w:t>Кораблино.</w:t>
      </w:r>
    </w:p>
    <w:p w:rsidR="00DC604B" w:rsidRPr="00DC604B" w:rsidRDefault="00DC604B" w:rsidP="00DC604B">
      <w:r w:rsidRPr="00DC604B">
        <w:t>В районе для перевозки рабочих выделены служебные автобусы предприятий и организаций, услугами данного транспорта пользуются и жители района.</w:t>
      </w:r>
    </w:p>
    <w:p w:rsidR="00DC604B" w:rsidRPr="00DC604B" w:rsidRDefault="00DC604B" w:rsidP="00DC604B">
      <w:r w:rsidRPr="00DC604B">
        <w:t xml:space="preserve">Перевозки школьников осуществляют шесть школьных автобусов: из с. Маклаково в Новомичуринскую СОШ №1, из с. Кисьва в Денисовскую ООШ, из п. </w:t>
      </w:r>
      <w:r w:rsidRPr="00DC604B">
        <w:lastRenderedPageBreak/>
        <w:t>Синь в Мамоновскую СОШ, из п. Восточный в Семенскую ООШ, из с. Троицкое в Тырновскую СОШ, из с. Большое Село в Пронскую СОШ.</w:t>
      </w:r>
    </w:p>
    <w:p w:rsidR="00DC604B" w:rsidRPr="00D408DD" w:rsidRDefault="00DC604B" w:rsidP="00E52516"/>
    <w:p w:rsidR="00E52516" w:rsidRDefault="00E52516" w:rsidP="00E52516">
      <w:pPr>
        <w:keepNext/>
        <w:ind w:firstLine="0"/>
      </w:pPr>
    </w:p>
    <w:p w:rsidR="00E52516" w:rsidRPr="00EA2E1F" w:rsidRDefault="00E52516" w:rsidP="00E52516">
      <w:pPr>
        <w:pStyle w:val="afffffff4"/>
      </w:pPr>
      <w:r w:rsidRPr="00A53E97">
        <w:rPr>
          <w:noProof/>
        </w:rPr>
        <w:drawing>
          <wp:inline distT="0" distB="0" distL="0" distR="0">
            <wp:extent cx="5942005" cy="5645888"/>
            <wp:effectExtent l="19050" t="0" r="159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t="10032" b="4045"/>
                    <a:stretch>
                      <a:fillRect/>
                    </a:stretch>
                  </pic:blipFill>
                  <pic:spPr bwMode="auto">
                    <a:xfrm>
                      <a:off x="0" y="0"/>
                      <a:ext cx="5942005" cy="5645888"/>
                    </a:xfrm>
                    <a:prstGeom prst="rect">
                      <a:avLst/>
                    </a:prstGeom>
                    <a:noFill/>
                    <a:ln w="9525">
                      <a:noFill/>
                      <a:miter lim="800000"/>
                      <a:headEnd/>
                      <a:tailEnd/>
                    </a:ln>
                  </pic:spPr>
                </pic:pic>
              </a:graphicData>
            </a:graphic>
          </wp:inline>
        </w:drawing>
      </w:r>
    </w:p>
    <w:p w:rsidR="00E52516" w:rsidRPr="001E62A0" w:rsidRDefault="00E52516" w:rsidP="00E52516">
      <w:pPr>
        <w:pStyle w:val="afffffffe"/>
      </w:pPr>
      <w:r w:rsidRPr="00D01B23">
        <w:t xml:space="preserve">Рисунок </w:t>
      </w:r>
      <w:r w:rsidR="007506CC">
        <w:t>7</w:t>
      </w:r>
      <w:r w:rsidRPr="00D01B23">
        <w:t xml:space="preserve"> – Схема </w:t>
      </w:r>
      <w:r w:rsidR="007506CC" w:rsidRPr="00D01B23">
        <w:t>пригородных муниципальных маршрутов,</w:t>
      </w:r>
      <w:r w:rsidRPr="00D01B23">
        <w:t xml:space="preserve"> </w:t>
      </w:r>
      <w:r>
        <w:t xml:space="preserve">проходящих по территории Пронского района </w:t>
      </w:r>
    </w:p>
    <w:p w:rsidR="00E52516" w:rsidRPr="00D408DD" w:rsidRDefault="00E52516" w:rsidP="00E52516">
      <w:pPr>
        <w:shd w:val="clear" w:color="auto" w:fill="FFFFFF" w:themeFill="background1"/>
      </w:pPr>
      <w:r w:rsidRPr="007E3DD1">
        <w:t>Как видно из схемы</w:t>
      </w:r>
      <w:r w:rsidRPr="00D01B23">
        <w:t xml:space="preserve"> (</w:t>
      </w:r>
      <w:r w:rsidR="007506CC">
        <w:t>рисунок 7</w:t>
      </w:r>
      <w:r>
        <w:t>)</w:t>
      </w:r>
      <w:r w:rsidRPr="007E3DD1">
        <w:t xml:space="preserve"> междугороднее и пригородное сообщение имеет достаточно разветвленную маршрутную сеть и обеспечивает связь </w:t>
      </w:r>
      <w:r>
        <w:t>сельского</w:t>
      </w:r>
      <w:r w:rsidRPr="007E3DD1">
        <w:t xml:space="preserve"> поселения с федеральной трассой, областным центром, и прилагающими населенными пунктами. Основные характеристики по маршрутам </w:t>
      </w:r>
      <w:r w:rsidRPr="00233B68">
        <w:t xml:space="preserve">общественного транспорта </w:t>
      </w:r>
      <w:r>
        <w:t>Пронского района</w:t>
      </w:r>
      <w:r w:rsidRPr="00233B68">
        <w:t xml:space="preserve"> представлены в таблице </w:t>
      </w:r>
      <w:r w:rsidR="00FE0BD9">
        <w:rPr>
          <w:shd w:val="clear" w:color="auto" w:fill="FFFFFF" w:themeFill="background1"/>
        </w:rPr>
        <w:t>12</w:t>
      </w:r>
      <w:r w:rsidRPr="00233B68">
        <w:rPr>
          <w:shd w:val="clear" w:color="auto" w:fill="FFFFFF" w:themeFill="background1"/>
        </w:rPr>
        <w:t>.</w:t>
      </w:r>
    </w:p>
    <w:p w:rsidR="00E52516" w:rsidRDefault="00E52516" w:rsidP="00787E8F">
      <w:pPr>
        <w:pStyle w:val="aff"/>
        <w:sectPr w:rsidR="00E52516" w:rsidSect="00E52516">
          <w:footerReference w:type="default" r:id="rId27"/>
          <w:pgSz w:w="11906" w:h="16838"/>
          <w:pgMar w:top="851" w:right="567" w:bottom="1134" w:left="1134" w:header="680" w:footer="397" w:gutter="0"/>
          <w:cols w:space="708"/>
          <w:docGrid w:linePitch="381"/>
        </w:sectPr>
      </w:pPr>
    </w:p>
    <w:p w:rsidR="00E52516" w:rsidRDefault="00FE0BD9" w:rsidP="00787E8F">
      <w:pPr>
        <w:pStyle w:val="aff"/>
      </w:pPr>
      <w:r>
        <w:lastRenderedPageBreak/>
        <w:t>Таблица 12</w:t>
      </w:r>
      <w:r w:rsidR="00E52516">
        <w:t xml:space="preserve"> </w:t>
      </w:r>
      <w:r w:rsidR="00E52516" w:rsidRPr="00B75E72">
        <w:t xml:space="preserve">- Основные характеристики по маршрутам </w:t>
      </w:r>
      <w:r w:rsidR="007506CC" w:rsidRPr="00B75E72">
        <w:t>общественного транспорта,</w:t>
      </w:r>
      <w:r w:rsidR="00E52516" w:rsidRPr="00B75E72">
        <w:t xml:space="preserve"> </w:t>
      </w:r>
      <w:r w:rsidR="00E52516">
        <w:t>проходящего по территории Пронского района</w:t>
      </w:r>
    </w:p>
    <w:tbl>
      <w:tblPr>
        <w:tblW w:w="1498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7"/>
        <w:gridCol w:w="887"/>
        <w:gridCol w:w="1271"/>
        <w:gridCol w:w="850"/>
        <w:gridCol w:w="2268"/>
        <w:gridCol w:w="1276"/>
        <w:gridCol w:w="1134"/>
        <w:gridCol w:w="1418"/>
        <w:gridCol w:w="1134"/>
        <w:gridCol w:w="767"/>
        <w:gridCol w:w="1075"/>
        <w:gridCol w:w="1097"/>
        <w:gridCol w:w="1390"/>
      </w:tblGrid>
      <w:tr w:rsidR="00E52516" w:rsidRPr="000475D3" w:rsidTr="00E52516">
        <w:trPr>
          <w:cantSplit/>
          <w:trHeight w:val="1665"/>
        </w:trPr>
        <w:tc>
          <w:tcPr>
            <w:tcW w:w="417" w:type="dxa"/>
            <w:shd w:val="clear" w:color="auto" w:fill="auto"/>
            <w:textDirection w:val="btLr"/>
            <w:vAlign w:val="center"/>
            <w:hideMark/>
          </w:tcPr>
          <w:p w:rsidR="00E52516" w:rsidRPr="00A53E97" w:rsidRDefault="00E52516" w:rsidP="00E52516">
            <w:pPr>
              <w:tabs>
                <w:tab w:val="clear" w:pos="0"/>
                <w:tab w:val="clear" w:pos="5103"/>
              </w:tabs>
              <w:spacing w:line="240" w:lineRule="auto"/>
              <w:ind w:left="113" w:right="113" w:firstLine="0"/>
              <w:jc w:val="center"/>
              <w:rPr>
                <w:color w:val="000000"/>
                <w:sz w:val="18"/>
                <w:szCs w:val="18"/>
              </w:rPr>
            </w:pPr>
            <w:r w:rsidRPr="000475D3">
              <w:rPr>
                <w:color w:val="000000"/>
                <w:sz w:val="18"/>
                <w:szCs w:val="18"/>
              </w:rPr>
              <w:t>№ п/п</w:t>
            </w:r>
          </w:p>
        </w:tc>
        <w:tc>
          <w:tcPr>
            <w:tcW w:w="887" w:type="dxa"/>
            <w:shd w:val="clear" w:color="auto" w:fill="auto"/>
            <w:textDirection w:val="btLr"/>
            <w:vAlign w:val="center"/>
            <w:hideMark/>
          </w:tcPr>
          <w:p w:rsidR="00E52516" w:rsidRPr="000475D3" w:rsidRDefault="00E52516" w:rsidP="00E52516">
            <w:pPr>
              <w:spacing w:line="240" w:lineRule="auto"/>
              <w:ind w:left="113" w:right="113" w:firstLine="0"/>
              <w:jc w:val="center"/>
              <w:rPr>
                <w:sz w:val="18"/>
                <w:szCs w:val="18"/>
              </w:rPr>
            </w:pPr>
            <w:r w:rsidRPr="000475D3">
              <w:rPr>
                <w:sz w:val="18"/>
                <w:szCs w:val="18"/>
              </w:rPr>
              <w:t>Порядковый</w:t>
            </w:r>
            <w:r w:rsidRPr="000475D3">
              <w:rPr>
                <w:sz w:val="18"/>
                <w:szCs w:val="18"/>
              </w:rPr>
              <w:br/>
              <w:t xml:space="preserve"> номер</w:t>
            </w:r>
            <w:r w:rsidRPr="000475D3">
              <w:rPr>
                <w:sz w:val="18"/>
                <w:szCs w:val="18"/>
              </w:rPr>
              <w:br/>
              <w:t xml:space="preserve"> машрута</w:t>
            </w:r>
          </w:p>
        </w:tc>
        <w:tc>
          <w:tcPr>
            <w:tcW w:w="1271" w:type="dxa"/>
            <w:shd w:val="clear" w:color="auto" w:fill="auto"/>
            <w:textDirection w:val="btLr"/>
            <w:vAlign w:val="center"/>
            <w:hideMark/>
          </w:tcPr>
          <w:p w:rsidR="00E52516" w:rsidRPr="000475D3" w:rsidRDefault="00E52516" w:rsidP="00E52516">
            <w:pPr>
              <w:spacing w:line="240" w:lineRule="auto"/>
              <w:ind w:left="113" w:right="113" w:firstLine="0"/>
              <w:jc w:val="center"/>
              <w:rPr>
                <w:sz w:val="18"/>
                <w:szCs w:val="18"/>
              </w:rPr>
            </w:pPr>
            <w:r w:rsidRPr="000475D3">
              <w:rPr>
                <w:sz w:val="18"/>
                <w:szCs w:val="18"/>
              </w:rPr>
              <w:t>Наименование</w:t>
            </w:r>
            <w:r w:rsidRPr="000475D3">
              <w:rPr>
                <w:sz w:val="18"/>
                <w:szCs w:val="18"/>
              </w:rPr>
              <w:br/>
              <w:t>маршрута</w:t>
            </w:r>
          </w:p>
        </w:tc>
        <w:tc>
          <w:tcPr>
            <w:tcW w:w="850" w:type="dxa"/>
            <w:shd w:val="clear" w:color="auto" w:fill="auto"/>
            <w:textDirection w:val="btLr"/>
            <w:vAlign w:val="center"/>
            <w:hideMark/>
          </w:tcPr>
          <w:p w:rsidR="00E52516" w:rsidRPr="000475D3" w:rsidRDefault="00E52516" w:rsidP="00E52516">
            <w:pPr>
              <w:spacing w:line="240" w:lineRule="auto"/>
              <w:ind w:left="113" w:right="113" w:firstLine="0"/>
              <w:jc w:val="center"/>
              <w:rPr>
                <w:sz w:val="18"/>
                <w:szCs w:val="18"/>
              </w:rPr>
            </w:pPr>
            <w:r w:rsidRPr="000475D3">
              <w:rPr>
                <w:sz w:val="18"/>
                <w:szCs w:val="18"/>
              </w:rPr>
              <w:t xml:space="preserve">Вид </w:t>
            </w:r>
            <w:r w:rsidRPr="000475D3">
              <w:rPr>
                <w:sz w:val="18"/>
                <w:szCs w:val="18"/>
              </w:rPr>
              <w:br/>
              <w:t>сообщения</w:t>
            </w:r>
          </w:p>
        </w:tc>
        <w:tc>
          <w:tcPr>
            <w:tcW w:w="2268" w:type="dxa"/>
            <w:shd w:val="clear" w:color="auto" w:fill="auto"/>
            <w:textDirection w:val="btLr"/>
            <w:vAlign w:val="center"/>
            <w:hideMark/>
          </w:tcPr>
          <w:p w:rsidR="00E52516" w:rsidRPr="000475D3" w:rsidRDefault="00E52516" w:rsidP="00E52516">
            <w:pPr>
              <w:spacing w:line="240" w:lineRule="auto"/>
              <w:ind w:left="113" w:right="113" w:firstLine="0"/>
              <w:jc w:val="center"/>
              <w:rPr>
                <w:sz w:val="18"/>
                <w:szCs w:val="18"/>
              </w:rPr>
            </w:pPr>
            <w:r w:rsidRPr="000475D3">
              <w:rPr>
                <w:sz w:val="18"/>
                <w:szCs w:val="18"/>
              </w:rPr>
              <w:t>Промежуточные</w:t>
            </w:r>
            <w:r w:rsidRPr="000475D3">
              <w:rPr>
                <w:sz w:val="18"/>
                <w:szCs w:val="18"/>
              </w:rPr>
              <w:br/>
              <w:t>остановочные</w:t>
            </w:r>
            <w:r w:rsidRPr="000475D3">
              <w:rPr>
                <w:sz w:val="18"/>
                <w:szCs w:val="18"/>
              </w:rPr>
              <w:br/>
              <w:t>пункты</w:t>
            </w:r>
            <w:r w:rsidRPr="000475D3">
              <w:rPr>
                <w:sz w:val="18"/>
                <w:szCs w:val="18"/>
              </w:rPr>
              <w:br/>
              <w:t>маршрута</w:t>
            </w:r>
          </w:p>
        </w:tc>
        <w:tc>
          <w:tcPr>
            <w:tcW w:w="1276" w:type="dxa"/>
            <w:shd w:val="clear" w:color="auto" w:fill="auto"/>
            <w:textDirection w:val="btLr"/>
            <w:vAlign w:val="center"/>
            <w:hideMark/>
          </w:tcPr>
          <w:p w:rsidR="00E52516" w:rsidRPr="000475D3" w:rsidRDefault="00E52516" w:rsidP="00E52516">
            <w:pPr>
              <w:spacing w:line="240" w:lineRule="auto"/>
              <w:ind w:left="113" w:right="113" w:firstLine="0"/>
              <w:jc w:val="center"/>
              <w:rPr>
                <w:sz w:val="18"/>
                <w:szCs w:val="18"/>
              </w:rPr>
            </w:pPr>
            <w:r w:rsidRPr="000475D3">
              <w:rPr>
                <w:sz w:val="18"/>
                <w:szCs w:val="18"/>
              </w:rPr>
              <w:t>Наименование</w:t>
            </w:r>
            <w:r w:rsidRPr="000475D3">
              <w:rPr>
                <w:sz w:val="18"/>
                <w:szCs w:val="18"/>
              </w:rPr>
              <w:br/>
              <w:t>улиц и автодорог</w:t>
            </w:r>
            <w:r w:rsidRPr="000475D3">
              <w:rPr>
                <w:sz w:val="18"/>
                <w:szCs w:val="18"/>
              </w:rPr>
              <w:br/>
              <w:t>по которым проходит маршрут</w:t>
            </w:r>
          </w:p>
        </w:tc>
        <w:tc>
          <w:tcPr>
            <w:tcW w:w="1134" w:type="dxa"/>
            <w:shd w:val="clear" w:color="auto" w:fill="auto"/>
            <w:textDirection w:val="btLr"/>
            <w:vAlign w:val="center"/>
            <w:hideMark/>
          </w:tcPr>
          <w:p w:rsidR="00E52516" w:rsidRPr="000475D3" w:rsidRDefault="00E52516" w:rsidP="00E52516">
            <w:pPr>
              <w:spacing w:line="240" w:lineRule="auto"/>
              <w:ind w:left="113" w:right="113" w:firstLine="0"/>
              <w:jc w:val="center"/>
              <w:rPr>
                <w:sz w:val="18"/>
                <w:szCs w:val="18"/>
              </w:rPr>
            </w:pPr>
            <w:r w:rsidRPr="000475D3">
              <w:rPr>
                <w:sz w:val="18"/>
                <w:szCs w:val="18"/>
              </w:rPr>
              <w:t>Протяженность</w:t>
            </w:r>
            <w:r w:rsidRPr="000475D3">
              <w:rPr>
                <w:sz w:val="18"/>
                <w:szCs w:val="18"/>
              </w:rPr>
              <w:br/>
              <w:t xml:space="preserve">маршрута </w:t>
            </w:r>
            <w:r w:rsidRPr="000475D3">
              <w:rPr>
                <w:sz w:val="18"/>
                <w:szCs w:val="18"/>
              </w:rPr>
              <w:br/>
              <w:t>(прямое/обратное</w:t>
            </w:r>
            <w:r w:rsidRPr="000475D3">
              <w:rPr>
                <w:sz w:val="18"/>
                <w:szCs w:val="18"/>
              </w:rPr>
              <w:br/>
              <w:t>направление),</w:t>
            </w:r>
            <w:r w:rsidRPr="000475D3">
              <w:rPr>
                <w:sz w:val="18"/>
                <w:szCs w:val="18"/>
              </w:rPr>
              <w:br/>
              <w:t>км.</w:t>
            </w:r>
          </w:p>
        </w:tc>
        <w:tc>
          <w:tcPr>
            <w:tcW w:w="1418" w:type="dxa"/>
            <w:shd w:val="clear" w:color="auto" w:fill="auto"/>
            <w:textDirection w:val="btLr"/>
            <w:vAlign w:val="center"/>
            <w:hideMark/>
          </w:tcPr>
          <w:p w:rsidR="00E52516" w:rsidRPr="000475D3" w:rsidRDefault="00E52516" w:rsidP="00E52516">
            <w:pPr>
              <w:spacing w:line="240" w:lineRule="auto"/>
              <w:ind w:left="113" w:right="113" w:firstLine="0"/>
              <w:jc w:val="center"/>
              <w:rPr>
                <w:sz w:val="18"/>
                <w:szCs w:val="18"/>
              </w:rPr>
            </w:pPr>
            <w:r w:rsidRPr="000475D3">
              <w:rPr>
                <w:sz w:val="18"/>
                <w:szCs w:val="18"/>
              </w:rPr>
              <w:t xml:space="preserve">Порядок посадки </w:t>
            </w:r>
            <w:r w:rsidRPr="000475D3">
              <w:rPr>
                <w:sz w:val="18"/>
                <w:szCs w:val="18"/>
              </w:rPr>
              <w:br/>
              <w:t>и высадки пассажиров на маршруте</w:t>
            </w:r>
          </w:p>
        </w:tc>
        <w:tc>
          <w:tcPr>
            <w:tcW w:w="1134" w:type="dxa"/>
            <w:shd w:val="clear" w:color="auto" w:fill="auto"/>
            <w:textDirection w:val="btLr"/>
            <w:vAlign w:val="center"/>
            <w:hideMark/>
          </w:tcPr>
          <w:p w:rsidR="00E52516" w:rsidRPr="000475D3" w:rsidRDefault="00E52516" w:rsidP="00E52516">
            <w:pPr>
              <w:spacing w:line="240" w:lineRule="auto"/>
              <w:ind w:left="113" w:right="113" w:firstLine="0"/>
              <w:jc w:val="center"/>
              <w:rPr>
                <w:sz w:val="18"/>
                <w:szCs w:val="18"/>
              </w:rPr>
            </w:pPr>
            <w:r w:rsidRPr="000475D3">
              <w:rPr>
                <w:sz w:val="18"/>
                <w:szCs w:val="18"/>
              </w:rPr>
              <w:t>Вид</w:t>
            </w:r>
            <w:r w:rsidRPr="000475D3">
              <w:rPr>
                <w:sz w:val="18"/>
                <w:szCs w:val="18"/>
              </w:rPr>
              <w:br/>
              <w:t>регулярных перевозок</w:t>
            </w:r>
          </w:p>
        </w:tc>
        <w:tc>
          <w:tcPr>
            <w:tcW w:w="767" w:type="dxa"/>
            <w:shd w:val="clear" w:color="auto" w:fill="auto"/>
            <w:textDirection w:val="btLr"/>
            <w:vAlign w:val="center"/>
            <w:hideMark/>
          </w:tcPr>
          <w:p w:rsidR="00E52516" w:rsidRPr="000475D3" w:rsidRDefault="00E52516" w:rsidP="00E52516">
            <w:pPr>
              <w:spacing w:line="240" w:lineRule="auto"/>
              <w:ind w:left="113" w:right="113" w:firstLine="0"/>
              <w:jc w:val="center"/>
              <w:rPr>
                <w:sz w:val="18"/>
                <w:szCs w:val="18"/>
              </w:rPr>
            </w:pPr>
            <w:r w:rsidRPr="000475D3">
              <w:rPr>
                <w:sz w:val="18"/>
                <w:szCs w:val="18"/>
              </w:rPr>
              <w:t xml:space="preserve">Классы транспортных </w:t>
            </w:r>
            <w:r w:rsidRPr="000475D3">
              <w:rPr>
                <w:sz w:val="18"/>
                <w:szCs w:val="18"/>
              </w:rPr>
              <w:br/>
              <w:t>средств,</w:t>
            </w:r>
          </w:p>
        </w:tc>
        <w:tc>
          <w:tcPr>
            <w:tcW w:w="1075" w:type="dxa"/>
            <w:shd w:val="clear" w:color="auto" w:fill="auto"/>
            <w:textDirection w:val="btLr"/>
            <w:vAlign w:val="center"/>
            <w:hideMark/>
          </w:tcPr>
          <w:p w:rsidR="00E52516" w:rsidRPr="000475D3" w:rsidRDefault="00E52516" w:rsidP="00E52516">
            <w:pPr>
              <w:spacing w:line="240" w:lineRule="auto"/>
              <w:ind w:left="113" w:right="113" w:firstLine="0"/>
              <w:jc w:val="center"/>
              <w:rPr>
                <w:sz w:val="18"/>
                <w:szCs w:val="18"/>
              </w:rPr>
            </w:pPr>
            <w:r w:rsidRPr="000475D3">
              <w:rPr>
                <w:sz w:val="18"/>
                <w:szCs w:val="18"/>
              </w:rPr>
              <w:t>Экологические</w:t>
            </w:r>
            <w:r w:rsidRPr="000475D3">
              <w:rPr>
                <w:sz w:val="18"/>
                <w:szCs w:val="18"/>
              </w:rPr>
              <w:br/>
              <w:t>характеристики</w:t>
            </w:r>
            <w:r w:rsidRPr="000475D3">
              <w:rPr>
                <w:sz w:val="18"/>
                <w:szCs w:val="18"/>
              </w:rPr>
              <w:br/>
              <w:t>транспортных</w:t>
            </w:r>
            <w:r w:rsidRPr="000475D3">
              <w:rPr>
                <w:sz w:val="18"/>
                <w:szCs w:val="18"/>
              </w:rPr>
              <w:br/>
              <w:t>средств</w:t>
            </w:r>
          </w:p>
        </w:tc>
        <w:tc>
          <w:tcPr>
            <w:tcW w:w="1097" w:type="dxa"/>
            <w:shd w:val="clear" w:color="auto" w:fill="auto"/>
            <w:textDirection w:val="btLr"/>
            <w:vAlign w:val="center"/>
            <w:hideMark/>
          </w:tcPr>
          <w:p w:rsidR="00E52516" w:rsidRPr="000475D3" w:rsidRDefault="00E52516" w:rsidP="00E52516">
            <w:pPr>
              <w:spacing w:line="240" w:lineRule="auto"/>
              <w:ind w:left="113" w:right="113" w:firstLine="0"/>
              <w:jc w:val="center"/>
              <w:rPr>
                <w:sz w:val="18"/>
                <w:szCs w:val="18"/>
              </w:rPr>
            </w:pPr>
            <w:r w:rsidRPr="000475D3">
              <w:rPr>
                <w:sz w:val="18"/>
                <w:szCs w:val="18"/>
              </w:rPr>
              <w:t>Дата начала</w:t>
            </w:r>
            <w:r w:rsidRPr="000475D3">
              <w:rPr>
                <w:sz w:val="18"/>
                <w:szCs w:val="18"/>
              </w:rPr>
              <w:br/>
              <w:t>осуществления</w:t>
            </w:r>
            <w:r w:rsidRPr="000475D3">
              <w:rPr>
                <w:sz w:val="18"/>
                <w:szCs w:val="18"/>
              </w:rPr>
              <w:br/>
              <w:t>регулярных</w:t>
            </w:r>
            <w:r w:rsidRPr="000475D3">
              <w:rPr>
                <w:sz w:val="18"/>
                <w:szCs w:val="18"/>
              </w:rPr>
              <w:br/>
              <w:t xml:space="preserve"> перевозок</w:t>
            </w:r>
          </w:p>
        </w:tc>
        <w:tc>
          <w:tcPr>
            <w:tcW w:w="1390" w:type="dxa"/>
            <w:shd w:val="clear" w:color="auto" w:fill="auto"/>
            <w:textDirection w:val="btLr"/>
            <w:vAlign w:val="center"/>
            <w:hideMark/>
          </w:tcPr>
          <w:p w:rsidR="00E52516" w:rsidRPr="000475D3" w:rsidRDefault="00E52516" w:rsidP="00E52516">
            <w:pPr>
              <w:spacing w:line="240" w:lineRule="auto"/>
              <w:ind w:left="113" w:right="113" w:firstLine="0"/>
              <w:jc w:val="center"/>
              <w:rPr>
                <w:sz w:val="18"/>
                <w:szCs w:val="18"/>
              </w:rPr>
            </w:pPr>
            <w:r w:rsidRPr="000475D3">
              <w:rPr>
                <w:sz w:val="18"/>
                <w:szCs w:val="18"/>
              </w:rPr>
              <w:t>Наименование, место нахождения</w:t>
            </w:r>
            <w:r w:rsidRPr="000475D3">
              <w:rPr>
                <w:sz w:val="18"/>
                <w:szCs w:val="18"/>
              </w:rPr>
              <w:br/>
              <w:t>юридического лица</w:t>
            </w:r>
          </w:p>
        </w:tc>
      </w:tr>
      <w:tr w:rsidR="00E52516" w:rsidRPr="000475D3" w:rsidTr="00E52516">
        <w:trPr>
          <w:trHeight w:val="345"/>
        </w:trPr>
        <w:tc>
          <w:tcPr>
            <w:tcW w:w="41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1</w:t>
            </w:r>
          </w:p>
        </w:tc>
        <w:tc>
          <w:tcPr>
            <w:tcW w:w="88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2</w:t>
            </w:r>
          </w:p>
        </w:tc>
        <w:tc>
          <w:tcPr>
            <w:tcW w:w="1271"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3</w:t>
            </w:r>
          </w:p>
        </w:tc>
        <w:tc>
          <w:tcPr>
            <w:tcW w:w="850"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sz w:val="18"/>
                <w:szCs w:val="18"/>
              </w:rPr>
            </w:pPr>
          </w:p>
        </w:tc>
        <w:tc>
          <w:tcPr>
            <w:tcW w:w="2268"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4</w:t>
            </w:r>
          </w:p>
        </w:tc>
        <w:tc>
          <w:tcPr>
            <w:tcW w:w="1276"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5</w:t>
            </w:r>
          </w:p>
        </w:tc>
        <w:tc>
          <w:tcPr>
            <w:tcW w:w="1134"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6</w:t>
            </w:r>
          </w:p>
        </w:tc>
        <w:tc>
          <w:tcPr>
            <w:tcW w:w="1418"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7</w:t>
            </w:r>
          </w:p>
        </w:tc>
        <w:tc>
          <w:tcPr>
            <w:tcW w:w="1134"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8</w:t>
            </w:r>
          </w:p>
        </w:tc>
        <w:tc>
          <w:tcPr>
            <w:tcW w:w="76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9</w:t>
            </w:r>
          </w:p>
        </w:tc>
        <w:tc>
          <w:tcPr>
            <w:tcW w:w="1075"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10</w:t>
            </w:r>
          </w:p>
        </w:tc>
        <w:tc>
          <w:tcPr>
            <w:tcW w:w="109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11</w:t>
            </w:r>
          </w:p>
        </w:tc>
        <w:tc>
          <w:tcPr>
            <w:tcW w:w="1390"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12</w:t>
            </w:r>
          </w:p>
        </w:tc>
      </w:tr>
      <w:tr w:rsidR="00E52516" w:rsidRPr="000475D3" w:rsidTr="00E52516">
        <w:trPr>
          <w:trHeight w:val="2010"/>
        </w:trPr>
        <w:tc>
          <w:tcPr>
            <w:tcW w:w="41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1</w:t>
            </w:r>
          </w:p>
        </w:tc>
        <w:tc>
          <w:tcPr>
            <w:tcW w:w="88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№126</w:t>
            </w:r>
          </w:p>
        </w:tc>
        <w:tc>
          <w:tcPr>
            <w:tcW w:w="1271"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Новомичуринск - Пронск</w:t>
            </w:r>
          </w:p>
        </w:tc>
        <w:tc>
          <w:tcPr>
            <w:tcW w:w="85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sz w:val="18"/>
                <w:szCs w:val="18"/>
              </w:rPr>
            </w:pPr>
            <w:r w:rsidRPr="00A53E97">
              <w:rPr>
                <w:sz w:val="18"/>
                <w:szCs w:val="18"/>
              </w:rPr>
              <w:t>пригородное</w:t>
            </w:r>
          </w:p>
        </w:tc>
        <w:tc>
          <w:tcPr>
            <w:tcW w:w="226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г. Новомичуринск,                          пов. Погореловка, д. Юмашево, пов. г. Новомичуринск,                    ул.Архангельская, (р.п. Пронск), пов. Пронск, р.п. Пронск</w:t>
            </w:r>
          </w:p>
        </w:tc>
        <w:tc>
          <w:tcPr>
            <w:tcW w:w="1276"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микрорайон Д  г. Новомичуринск автодорога Рязань-Пронск-Скопин ул. Первомайская (р.п. Пронск)</w:t>
            </w:r>
          </w:p>
        </w:tc>
        <w:tc>
          <w:tcPr>
            <w:tcW w:w="1134"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19,7</w:t>
            </w:r>
          </w:p>
        </w:tc>
        <w:tc>
          <w:tcPr>
            <w:tcW w:w="141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только в установленных</w:t>
            </w:r>
            <w:r w:rsidRPr="00A53E97">
              <w:rPr>
                <w:color w:val="000000"/>
                <w:sz w:val="18"/>
                <w:szCs w:val="18"/>
              </w:rPr>
              <w:br/>
              <w:t xml:space="preserve"> остановочных</w:t>
            </w:r>
            <w:r w:rsidRPr="00A53E97">
              <w:rPr>
                <w:color w:val="000000"/>
                <w:sz w:val="18"/>
                <w:szCs w:val="18"/>
              </w:rPr>
              <w:br/>
              <w:t xml:space="preserve"> пунктах</w:t>
            </w:r>
          </w:p>
        </w:tc>
        <w:tc>
          <w:tcPr>
            <w:tcW w:w="1134"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по</w:t>
            </w:r>
            <w:r w:rsidRPr="00A53E97">
              <w:rPr>
                <w:color w:val="000000"/>
                <w:sz w:val="18"/>
                <w:szCs w:val="18"/>
              </w:rPr>
              <w:br/>
              <w:t xml:space="preserve"> регулируемым</w:t>
            </w:r>
            <w:r w:rsidRPr="00A53E97">
              <w:rPr>
                <w:color w:val="000000"/>
                <w:sz w:val="18"/>
                <w:szCs w:val="18"/>
              </w:rPr>
              <w:br/>
              <w:t xml:space="preserve"> тарифам</w:t>
            </w:r>
          </w:p>
        </w:tc>
        <w:tc>
          <w:tcPr>
            <w:tcW w:w="76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 - 8 ед.</w:t>
            </w:r>
          </w:p>
        </w:tc>
        <w:tc>
          <w:tcPr>
            <w:tcW w:w="1075"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EURO 4 - 8 ед. экологически чистый (газ пропан)</w:t>
            </w:r>
          </w:p>
        </w:tc>
        <w:tc>
          <w:tcPr>
            <w:tcW w:w="109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02.07.2002 г.</w:t>
            </w:r>
          </w:p>
        </w:tc>
        <w:tc>
          <w:tcPr>
            <w:tcW w:w="139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ООО "Пригородные пассажирские перевозки" г. Новомичуринск, ул. Промышленная д.16</w:t>
            </w:r>
          </w:p>
        </w:tc>
      </w:tr>
      <w:tr w:rsidR="00E52516" w:rsidRPr="000475D3" w:rsidTr="00E52516">
        <w:trPr>
          <w:trHeight w:val="1755"/>
        </w:trPr>
        <w:tc>
          <w:tcPr>
            <w:tcW w:w="41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2</w:t>
            </w:r>
          </w:p>
        </w:tc>
        <w:tc>
          <w:tcPr>
            <w:tcW w:w="88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 127</w:t>
            </w:r>
          </w:p>
        </w:tc>
        <w:tc>
          <w:tcPr>
            <w:tcW w:w="1271"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Пронск –  с. Большое село - Кисьва</w:t>
            </w:r>
          </w:p>
        </w:tc>
        <w:tc>
          <w:tcPr>
            <w:tcW w:w="850"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sz w:val="18"/>
                <w:szCs w:val="18"/>
              </w:rPr>
            </w:pPr>
            <w:r w:rsidRPr="00A53E97">
              <w:rPr>
                <w:sz w:val="18"/>
                <w:szCs w:val="18"/>
              </w:rPr>
              <w:t>пригородное</w:t>
            </w:r>
          </w:p>
        </w:tc>
        <w:tc>
          <w:tcPr>
            <w:tcW w:w="226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ул. Первомайская (р.п.Пронск), п. Княжая, д. Терновая Погореловка, д. Ланинка, Карьероуправление, Кисьва, Большое Село</w:t>
            </w:r>
          </w:p>
        </w:tc>
        <w:tc>
          <w:tcPr>
            <w:tcW w:w="1276"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ул. Первомайская (р.п.Пронск), Большое Село, автодорога Акулово-Сторожилово-Пронск</w:t>
            </w:r>
          </w:p>
        </w:tc>
        <w:tc>
          <w:tcPr>
            <w:tcW w:w="1134"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26</w:t>
            </w:r>
          </w:p>
        </w:tc>
        <w:tc>
          <w:tcPr>
            <w:tcW w:w="141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только в установленных</w:t>
            </w:r>
            <w:r w:rsidRPr="00A53E97">
              <w:rPr>
                <w:color w:val="000000"/>
                <w:sz w:val="18"/>
                <w:szCs w:val="18"/>
              </w:rPr>
              <w:br/>
              <w:t xml:space="preserve"> остановочных</w:t>
            </w:r>
            <w:r w:rsidRPr="00A53E97">
              <w:rPr>
                <w:color w:val="000000"/>
                <w:sz w:val="18"/>
                <w:szCs w:val="18"/>
              </w:rPr>
              <w:br/>
              <w:t xml:space="preserve"> пунктах</w:t>
            </w:r>
          </w:p>
        </w:tc>
        <w:tc>
          <w:tcPr>
            <w:tcW w:w="1134"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по</w:t>
            </w:r>
            <w:r w:rsidRPr="00A53E97">
              <w:rPr>
                <w:color w:val="000000"/>
                <w:sz w:val="18"/>
                <w:szCs w:val="18"/>
              </w:rPr>
              <w:br/>
              <w:t xml:space="preserve"> регулируемым</w:t>
            </w:r>
            <w:r w:rsidRPr="00A53E97">
              <w:rPr>
                <w:color w:val="000000"/>
                <w:sz w:val="18"/>
                <w:szCs w:val="18"/>
              </w:rPr>
              <w:br/>
              <w:t xml:space="preserve"> тарифам</w:t>
            </w:r>
          </w:p>
        </w:tc>
        <w:tc>
          <w:tcPr>
            <w:tcW w:w="76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 - 8 ед.</w:t>
            </w:r>
          </w:p>
        </w:tc>
        <w:tc>
          <w:tcPr>
            <w:tcW w:w="1075"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EURO 4 - 8 ед. экологически чистый (газ пропан)</w:t>
            </w:r>
          </w:p>
        </w:tc>
        <w:tc>
          <w:tcPr>
            <w:tcW w:w="109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02.07.2002 г.</w:t>
            </w:r>
          </w:p>
        </w:tc>
        <w:tc>
          <w:tcPr>
            <w:tcW w:w="139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ООО " Пригородные пассажирские перевозки" г. Новомичуринск, ул. Промышленная, д.16</w:t>
            </w:r>
          </w:p>
        </w:tc>
      </w:tr>
      <w:tr w:rsidR="00E52516" w:rsidRPr="000475D3" w:rsidTr="00E52516">
        <w:trPr>
          <w:trHeight w:val="1575"/>
        </w:trPr>
        <w:tc>
          <w:tcPr>
            <w:tcW w:w="41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3</w:t>
            </w:r>
          </w:p>
        </w:tc>
        <w:tc>
          <w:tcPr>
            <w:tcW w:w="88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 130</w:t>
            </w:r>
          </w:p>
        </w:tc>
        <w:tc>
          <w:tcPr>
            <w:tcW w:w="1271"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Пронск – с. Березово</w:t>
            </w:r>
          </w:p>
        </w:tc>
        <w:tc>
          <w:tcPr>
            <w:tcW w:w="85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sz w:val="18"/>
                <w:szCs w:val="18"/>
              </w:rPr>
            </w:pPr>
            <w:r w:rsidRPr="00A53E97">
              <w:rPr>
                <w:sz w:val="18"/>
                <w:szCs w:val="18"/>
              </w:rPr>
              <w:t>пригородное</w:t>
            </w:r>
          </w:p>
        </w:tc>
        <w:tc>
          <w:tcPr>
            <w:tcW w:w="226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ул. Первомайская (р.п.Пронск), ул. Архангельская, ул. Луговая, ул. Староникольская, с. Руднево, с.Березово,                         с. Яблонево</w:t>
            </w:r>
          </w:p>
        </w:tc>
        <w:tc>
          <w:tcPr>
            <w:tcW w:w="1276"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ул. Первомайская (р.п.Пронск), автодорога Пронск-Березово-Яблонево   Березово (Яблонево),</w:t>
            </w:r>
          </w:p>
        </w:tc>
        <w:tc>
          <w:tcPr>
            <w:tcW w:w="1134"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21,7</w:t>
            </w:r>
          </w:p>
        </w:tc>
        <w:tc>
          <w:tcPr>
            <w:tcW w:w="141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только в установленных</w:t>
            </w:r>
            <w:r w:rsidRPr="00A53E97">
              <w:rPr>
                <w:color w:val="000000"/>
                <w:sz w:val="18"/>
                <w:szCs w:val="18"/>
              </w:rPr>
              <w:br/>
              <w:t xml:space="preserve"> остановочных</w:t>
            </w:r>
            <w:r w:rsidRPr="00A53E97">
              <w:rPr>
                <w:color w:val="000000"/>
                <w:sz w:val="18"/>
                <w:szCs w:val="18"/>
              </w:rPr>
              <w:br/>
              <w:t xml:space="preserve"> пунктах</w:t>
            </w:r>
          </w:p>
        </w:tc>
        <w:tc>
          <w:tcPr>
            <w:tcW w:w="1134"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по</w:t>
            </w:r>
            <w:r w:rsidRPr="00A53E97">
              <w:rPr>
                <w:color w:val="000000"/>
                <w:sz w:val="18"/>
                <w:szCs w:val="18"/>
              </w:rPr>
              <w:br/>
              <w:t xml:space="preserve"> регулируемым</w:t>
            </w:r>
            <w:r w:rsidRPr="00A53E97">
              <w:rPr>
                <w:color w:val="000000"/>
                <w:sz w:val="18"/>
                <w:szCs w:val="18"/>
              </w:rPr>
              <w:br/>
              <w:t xml:space="preserve"> тарифам</w:t>
            </w:r>
          </w:p>
        </w:tc>
        <w:tc>
          <w:tcPr>
            <w:tcW w:w="76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 - 8 ед.</w:t>
            </w:r>
          </w:p>
        </w:tc>
        <w:tc>
          <w:tcPr>
            <w:tcW w:w="1075"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EURO 4 - 8 ед. экологически чистый (газ пропан)</w:t>
            </w:r>
          </w:p>
        </w:tc>
        <w:tc>
          <w:tcPr>
            <w:tcW w:w="109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02.07.2002 г.</w:t>
            </w:r>
          </w:p>
        </w:tc>
        <w:tc>
          <w:tcPr>
            <w:tcW w:w="139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ООО "Пригородные пассажирские перевозки" г. Новомичуринск, ул. Промышленная д.16</w:t>
            </w:r>
          </w:p>
        </w:tc>
      </w:tr>
      <w:tr w:rsidR="00E52516" w:rsidRPr="000475D3" w:rsidTr="00E52516">
        <w:trPr>
          <w:trHeight w:val="2190"/>
        </w:trPr>
        <w:tc>
          <w:tcPr>
            <w:tcW w:w="41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lastRenderedPageBreak/>
              <w:t>4</w:t>
            </w:r>
          </w:p>
        </w:tc>
        <w:tc>
          <w:tcPr>
            <w:tcW w:w="88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 132</w:t>
            </w:r>
          </w:p>
        </w:tc>
        <w:tc>
          <w:tcPr>
            <w:tcW w:w="1271"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Пронск – Новомичуринск – центр. Райбольница</w:t>
            </w:r>
          </w:p>
        </w:tc>
        <w:tc>
          <w:tcPr>
            <w:tcW w:w="850"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sz w:val="18"/>
                <w:szCs w:val="18"/>
              </w:rPr>
            </w:pPr>
            <w:r w:rsidRPr="00A53E97">
              <w:rPr>
                <w:sz w:val="18"/>
                <w:szCs w:val="18"/>
              </w:rPr>
              <w:t>пригородное</w:t>
            </w:r>
          </w:p>
        </w:tc>
        <w:tc>
          <w:tcPr>
            <w:tcW w:w="226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р.п. Пронск, пов. Пронск, ул Архангельская (р.п. Пронск), пов. г. Новомичуринск,  Юмашево, пов. Погореловка, г.Новомичуринск центр. Райбольница,</w:t>
            </w:r>
          </w:p>
        </w:tc>
        <w:tc>
          <w:tcPr>
            <w:tcW w:w="1276"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ул. Первомайская р.п. Пронск                    автодорога Рязань-Пронск-Скопин ул. Строителей г. Новомичуринск</w:t>
            </w:r>
          </w:p>
        </w:tc>
        <w:tc>
          <w:tcPr>
            <w:tcW w:w="1134"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21,7</w:t>
            </w:r>
          </w:p>
        </w:tc>
        <w:tc>
          <w:tcPr>
            <w:tcW w:w="141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только в установленных</w:t>
            </w:r>
            <w:r w:rsidRPr="00A53E97">
              <w:rPr>
                <w:color w:val="000000"/>
                <w:sz w:val="18"/>
                <w:szCs w:val="18"/>
              </w:rPr>
              <w:br/>
              <w:t xml:space="preserve"> остановочных</w:t>
            </w:r>
            <w:r w:rsidRPr="00A53E97">
              <w:rPr>
                <w:color w:val="000000"/>
                <w:sz w:val="18"/>
                <w:szCs w:val="18"/>
              </w:rPr>
              <w:br/>
              <w:t xml:space="preserve"> пунктах</w:t>
            </w:r>
          </w:p>
        </w:tc>
        <w:tc>
          <w:tcPr>
            <w:tcW w:w="1134"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по</w:t>
            </w:r>
            <w:r w:rsidRPr="00A53E97">
              <w:rPr>
                <w:color w:val="000000"/>
                <w:sz w:val="18"/>
                <w:szCs w:val="18"/>
              </w:rPr>
              <w:br/>
              <w:t xml:space="preserve"> регулируемым</w:t>
            </w:r>
            <w:r w:rsidRPr="00A53E97">
              <w:rPr>
                <w:color w:val="000000"/>
                <w:sz w:val="18"/>
                <w:szCs w:val="18"/>
              </w:rPr>
              <w:br/>
              <w:t xml:space="preserve"> тарифам</w:t>
            </w:r>
          </w:p>
        </w:tc>
        <w:tc>
          <w:tcPr>
            <w:tcW w:w="76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 - 8 ед.</w:t>
            </w:r>
          </w:p>
        </w:tc>
        <w:tc>
          <w:tcPr>
            <w:tcW w:w="1075"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EURO 4 - 8 ед. экологически чистый (газ пропан)</w:t>
            </w:r>
          </w:p>
        </w:tc>
        <w:tc>
          <w:tcPr>
            <w:tcW w:w="109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02.07.2002 г.</w:t>
            </w:r>
          </w:p>
        </w:tc>
        <w:tc>
          <w:tcPr>
            <w:tcW w:w="139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ООО "Пригородные пассажирские перевозки" г. Новомичуринск, ул. Промышленная д.16</w:t>
            </w:r>
          </w:p>
        </w:tc>
      </w:tr>
      <w:tr w:rsidR="00E52516" w:rsidRPr="000475D3" w:rsidTr="00E52516">
        <w:trPr>
          <w:trHeight w:val="1260"/>
        </w:trPr>
        <w:tc>
          <w:tcPr>
            <w:tcW w:w="41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5</w:t>
            </w:r>
          </w:p>
        </w:tc>
        <w:tc>
          <w:tcPr>
            <w:tcW w:w="88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 138</w:t>
            </w:r>
          </w:p>
        </w:tc>
        <w:tc>
          <w:tcPr>
            <w:tcW w:w="1271"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Новомичуринск – свх.60 лет СССР</w:t>
            </w:r>
          </w:p>
        </w:tc>
        <w:tc>
          <w:tcPr>
            <w:tcW w:w="85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sz w:val="18"/>
                <w:szCs w:val="18"/>
              </w:rPr>
            </w:pPr>
            <w:r w:rsidRPr="00A53E97">
              <w:rPr>
                <w:sz w:val="18"/>
                <w:szCs w:val="18"/>
              </w:rPr>
              <w:t>пригородное</w:t>
            </w:r>
          </w:p>
        </w:tc>
        <w:tc>
          <w:tcPr>
            <w:tcW w:w="226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Новомичуринск, пов. Погореловка, свх.60 лет СССР</w:t>
            </w:r>
          </w:p>
        </w:tc>
        <w:tc>
          <w:tcPr>
            <w:tcW w:w="1276"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микрорайон Д  г. Новомичуринск автодорога Рязань-Пронск-Скопин подъезд п. Погореловский</w:t>
            </w:r>
          </w:p>
        </w:tc>
        <w:tc>
          <w:tcPr>
            <w:tcW w:w="1134"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11,6</w:t>
            </w:r>
          </w:p>
        </w:tc>
        <w:tc>
          <w:tcPr>
            <w:tcW w:w="141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только в установленных</w:t>
            </w:r>
            <w:r w:rsidRPr="00A53E97">
              <w:rPr>
                <w:color w:val="000000"/>
                <w:sz w:val="18"/>
                <w:szCs w:val="18"/>
              </w:rPr>
              <w:br/>
              <w:t xml:space="preserve"> остановочных</w:t>
            </w:r>
            <w:r w:rsidRPr="00A53E97">
              <w:rPr>
                <w:color w:val="000000"/>
                <w:sz w:val="18"/>
                <w:szCs w:val="18"/>
              </w:rPr>
              <w:br/>
              <w:t xml:space="preserve"> пунктах</w:t>
            </w:r>
          </w:p>
        </w:tc>
        <w:tc>
          <w:tcPr>
            <w:tcW w:w="1134"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по</w:t>
            </w:r>
            <w:r w:rsidRPr="00A53E97">
              <w:rPr>
                <w:color w:val="000000"/>
                <w:sz w:val="18"/>
                <w:szCs w:val="18"/>
              </w:rPr>
              <w:br/>
              <w:t xml:space="preserve"> регулируемым</w:t>
            </w:r>
            <w:r w:rsidRPr="00A53E97">
              <w:rPr>
                <w:color w:val="000000"/>
                <w:sz w:val="18"/>
                <w:szCs w:val="18"/>
              </w:rPr>
              <w:br/>
              <w:t xml:space="preserve"> тарифам</w:t>
            </w:r>
          </w:p>
        </w:tc>
        <w:tc>
          <w:tcPr>
            <w:tcW w:w="76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 - 8 ед.</w:t>
            </w:r>
          </w:p>
        </w:tc>
        <w:tc>
          <w:tcPr>
            <w:tcW w:w="1075"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EURO 4 - 8 ед. экологически чистый (газ пропан)</w:t>
            </w:r>
          </w:p>
        </w:tc>
        <w:tc>
          <w:tcPr>
            <w:tcW w:w="109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02.07.2002 г.</w:t>
            </w:r>
          </w:p>
        </w:tc>
        <w:tc>
          <w:tcPr>
            <w:tcW w:w="139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ООО "Пригородные пассажирские перевозки" г. Новомичуринск, ул. Промышленная д.16</w:t>
            </w:r>
          </w:p>
        </w:tc>
      </w:tr>
      <w:tr w:rsidR="00E52516" w:rsidRPr="000475D3" w:rsidTr="00E52516">
        <w:trPr>
          <w:trHeight w:val="1260"/>
        </w:trPr>
        <w:tc>
          <w:tcPr>
            <w:tcW w:w="41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6</w:t>
            </w:r>
          </w:p>
        </w:tc>
        <w:tc>
          <w:tcPr>
            <w:tcW w:w="88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 148</w:t>
            </w:r>
          </w:p>
        </w:tc>
        <w:tc>
          <w:tcPr>
            <w:tcW w:w="1271"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Пронск - с. Альютово</w:t>
            </w:r>
          </w:p>
        </w:tc>
        <w:tc>
          <w:tcPr>
            <w:tcW w:w="850"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sz w:val="18"/>
                <w:szCs w:val="18"/>
              </w:rPr>
            </w:pPr>
            <w:r w:rsidRPr="00A53E97">
              <w:rPr>
                <w:sz w:val="18"/>
                <w:szCs w:val="18"/>
              </w:rPr>
              <w:t>пригородное</w:t>
            </w:r>
          </w:p>
        </w:tc>
        <w:tc>
          <w:tcPr>
            <w:tcW w:w="226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р.п. Пронск, пов. Пронск, Елшино, Альютово</w:t>
            </w:r>
          </w:p>
        </w:tc>
        <w:tc>
          <w:tcPr>
            <w:tcW w:w="1276"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ул. Первомайская (р.п.Пронск), автодорога Рязань-Пронск-Скопин подъезд Альютово, д. Альютово</w:t>
            </w:r>
          </w:p>
        </w:tc>
        <w:tc>
          <w:tcPr>
            <w:tcW w:w="1134"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13</w:t>
            </w:r>
          </w:p>
        </w:tc>
        <w:tc>
          <w:tcPr>
            <w:tcW w:w="141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только в установленных</w:t>
            </w:r>
            <w:r w:rsidRPr="00A53E97">
              <w:rPr>
                <w:color w:val="000000"/>
                <w:sz w:val="18"/>
                <w:szCs w:val="18"/>
              </w:rPr>
              <w:br/>
              <w:t xml:space="preserve"> остановочных</w:t>
            </w:r>
            <w:r w:rsidRPr="00A53E97">
              <w:rPr>
                <w:color w:val="000000"/>
                <w:sz w:val="18"/>
                <w:szCs w:val="18"/>
              </w:rPr>
              <w:br/>
              <w:t xml:space="preserve"> пунктах</w:t>
            </w:r>
          </w:p>
        </w:tc>
        <w:tc>
          <w:tcPr>
            <w:tcW w:w="1134"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по</w:t>
            </w:r>
            <w:r w:rsidRPr="00A53E97">
              <w:rPr>
                <w:color w:val="000000"/>
                <w:sz w:val="18"/>
                <w:szCs w:val="18"/>
              </w:rPr>
              <w:br/>
              <w:t xml:space="preserve"> регулируемым</w:t>
            </w:r>
            <w:r w:rsidRPr="00A53E97">
              <w:rPr>
                <w:color w:val="000000"/>
                <w:sz w:val="18"/>
                <w:szCs w:val="18"/>
              </w:rPr>
              <w:br/>
              <w:t xml:space="preserve"> тарифам</w:t>
            </w:r>
          </w:p>
        </w:tc>
        <w:tc>
          <w:tcPr>
            <w:tcW w:w="76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 - 8 ед.</w:t>
            </w:r>
          </w:p>
        </w:tc>
        <w:tc>
          <w:tcPr>
            <w:tcW w:w="1075"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EURO 4 - 8 ед. экологически чистый (газ пропан)</w:t>
            </w:r>
          </w:p>
        </w:tc>
        <w:tc>
          <w:tcPr>
            <w:tcW w:w="109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02.07.2002 г.</w:t>
            </w:r>
          </w:p>
        </w:tc>
        <w:tc>
          <w:tcPr>
            <w:tcW w:w="139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ООО "Пригородные пассажирские перевозки" г. Новомичуринск, ул. Промышленная д.16</w:t>
            </w:r>
          </w:p>
        </w:tc>
      </w:tr>
      <w:tr w:rsidR="00E52516" w:rsidRPr="000475D3" w:rsidTr="00E52516">
        <w:trPr>
          <w:trHeight w:val="1260"/>
        </w:trPr>
        <w:tc>
          <w:tcPr>
            <w:tcW w:w="41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7</w:t>
            </w:r>
          </w:p>
        </w:tc>
        <w:tc>
          <w:tcPr>
            <w:tcW w:w="88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 181</w:t>
            </w:r>
          </w:p>
        </w:tc>
        <w:tc>
          <w:tcPr>
            <w:tcW w:w="1271"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Новомичуринск-Синь</w:t>
            </w:r>
          </w:p>
        </w:tc>
        <w:tc>
          <w:tcPr>
            <w:tcW w:w="85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sz w:val="18"/>
                <w:szCs w:val="18"/>
              </w:rPr>
            </w:pPr>
            <w:r w:rsidRPr="00A53E97">
              <w:rPr>
                <w:sz w:val="18"/>
                <w:szCs w:val="18"/>
              </w:rPr>
              <w:t>пригородное</w:t>
            </w:r>
          </w:p>
        </w:tc>
        <w:tc>
          <w:tcPr>
            <w:tcW w:w="226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Новомичуринск, пов. Погореловка, Юмашево, пов. Г. новомичуринск, Мамоново, Синь</w:t>
            </w:r>
          </w:p>
        </w:tc>
        <w:tc>
          <w:tcPr>
            <w:tcW w:w="1276"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микрорайон Д  г. Новомичуринск автодорога Рязань-Пронск-Скопин п. Синь</w:t>
            </w:r>
          </w:p>
        </w:tc>
        <w:tc>
          <w:tcPr>
            <w:tcW w:w="1134"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25,8</w:t>
            </w:r>
          </w:p>
        </w:tc>
        <w:tc>
          <w:tcPr>
            <w:tcW w:w="141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только в установленных</w:t>
            </w:r>
            <w:r w:rsidRPr="00A53E97">
              <w:rPr>
                <w:color w:val="000000"/>
                <w:sz w:val="18"/>
                <w:szCs w:val="18"/>
              </w:rPr>
              <w:br/>
              <w:t xml:space="preserve"> остановочных</w:t>
            </w:r>
            <w:r w:rsidRPr="00A53E97">
              <w:rPr>
                <w:color w:val="000000"/>
                <w:sz w:val="18"/>
                <w:szCs w:val="18"/>
              </w:rPr>
              <w:br/>
              <w:t xml:space="preserve"> пунктах</w:t>
            </w:r>
          </w:p>
        </w:tc>
        <w:tc>
          <w:tcPr>
            <w:tcW w:w="1134"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по</w:t>
            </w:r>
            <w:r w:rsidRPr="00A53E97">
              <w:rPr>
                <w:color w:val="000000"/>
                <w:sz w:val="18"/>
                <w:szCs w:val="18"/>
              </w:rPr>
              <w:br/>
              <w:t xml:space="preserve"> регулируемым</w:t>
            </w:r>
            <w:r w:rsidRPr="00A53E97">
              <w:rPr>
                <w:color w:val="000000"/>
                <w:sz w:val="18"/>
                <w:szCs w:val="18"/>
              </w:rPr>
              <w:br/>
              <w:t xml:space="preserve"> тарифам</w:t>
            </w:r>
          </w:p>
        </w:tc>
        <w:tc>
          <w:tcPr>
            <w:tcW w:w="76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 - 8 ед.</w:t>
            </w:r>
          </w:p>
        </w:tc>
        <w:tc>
          <w:tcPr>
            <w:tcW w:w="1075"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EURO 4 - 8 ед. экологически чистый (газ пропан)</w:t>
            </w:r>
          </w:p>
        </w:tc>
        <w:tc>
          <w:tcPr>
            <w:tcW w:w="109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02.07.2002 г.</w:t>
            </w:r>
          </w:p>
        </w:tc>
        <w:tc>
          <w:tcPr>
            <w:tcW w:w="139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ООО "Пригородные пассажирские перевозки" г. Новомичуринск, ул. Промышленная д.16</w:t>
            </w:r>
          </w:p>
        </w:tc>
      </w:tr>
      <w:tr w:rsidR="00E52516" w:rsidRPr="000475D3" w:rsidTr="00E52516">
        <w:trPr>
          <w:trHeight w:val="2310"/>
        </w:trPr>
        <w:tc>
          <w:tcPr>
            <w:tcW w:w="41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lastRenderedPageBreak/>
              <w:t>8</w:t>
            </w:r>
          </w:p>
        </w:tc>
        <w:tc>
          <w:tcPr>
            <w:tcW w:w="88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 187</w:t>
            </w:r>
          </w:p>
        </w:tc>
        <w:tc>
          <w:tcPr>
            <w:tcW w:w="1271"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Новомичуринск-Октябрьское</w:t>
            </w:r>
          </w:p>
        </w:tc>
        <w:tc>
          <w:tcPr>
            <w:tcW w:w="850"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sz w:val="18"/>
                <w:szCs w:val="18"/>
              </w:rPr>
            </w:pPr>
            <w:r w:rsidRPr="00A53E97">
              <w:rPr>
                <w:sz w:val="18"/>
                <w:szCs w:val="18"/>
              </w:rPr>
              <w:t>пригородное</w:t>
            </w:r>
          </w:p>
        </w:tc>
        <w:tc>
          <w:tcPr>
            <w:tcW w:w="226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Новомичуринск, пов. Погореловка, Юмашево, пов. г. Новомичуринск, ул Архангельская (р.п. Пронск), пов. Пронск, р.п. Пронск, п. Орловский, ул. Котовка, Орловка 2, с. Октябрьское</w:t>
            </w:r>
          </w:p>
        </w:tc>
        <w:tc>
          <w:tcPr>
            <w:tcW w:w="1276"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ул. Первомайская (р.п.Пронск),  автодорога Рязань-Пронск-Скопин ул. Первомайская (р.п. Пронск) автодорога Пронск-Октябрьский-Семенск- Семеновский М-6 "Каспий" с. с. Октябрьское</w:t>
            </w:r>
          </w:p>
        </w:tc>
        <w:tc>
          <w:tcPr>
            <w:tcW w:w="1134"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29,6</w:t>
            </w:r>
          </w:p>
        </w:tc>
        <w:tc>
          <w:tcPr>
            <w:tcW w:w="141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только в установленных</w:t>
            </w:r>
            <w:r w:rsidRPr="00A53E97">
              <w:rPr>
                <w:color w:val="000000"/>
                <w:sz w:val="18"/>
                <w:szCs w:val="18"/>
              </w:rPr>
              <w:br/>
              <w:t xml:space="preserve"> остановочных</w:t>
            </w:r>
            <w:r w:rsidRPr="00A53E97">
              <w:rPr>
                <w:color w:val="000000"/>
                <w:sz w:val="18"/>
                <w:szCs w:val="18"/>
              </w:rPr>
              <w:br/>
              <w:t xml:space="preserve"> пунктах</w:t>
            </w:r>
          </w:p>
        </w:tc>
        <w:tc>
          <w:tcPr>
            <w:tcW w:w="1134"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по</w:t>
            </w:r>
            <w:r w:rsidRPr="00A53E97">
              <w:rPr>
                <w:color w:val="000000"/>
                <w:sz w:val="18"/>
                <w:szCs w:val="18"/>
              </w:rPr>
              <w:br/>
              <w:t xml:space="preserve"> регулируемым</w:t>
            </w:r>
            <w:r w:rsidRPr="00A53E97">
              <w:rPr>
                <w:color w:val="000000"/>
                <w:sz w:val="18"/>
                <w:szCs w:val="18"/>
              </w:rPr>
              <w:br/>
              <w:t xml:space="preserve"> тарифам</w:t>
            </w:r>
          </w:p>
        </w:tc>
        <w:tc>
          <w:tcPr>
            <w:tcW w:w="76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 - 8 ед.</w:t>
            </w:r>
          </w:p>
        </w:tc>
        <w:tc>
          <w:tcPr>
            <w:tcW w:w="1075"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EURO 4 - 8 ед. экологически чистый (газ пропан)</w:t>
            </w:r>
          </w:p>
        </w:tc>
        <w:tc>
          <w:tcPr>
            <w:tcW w:w="109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02.07.2002 г.</w:t>
            </w:r>
          </w:p>
        </w:tc>
        <w:tc>
          <w:tcPr>
            <w:tcW w:w="139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ООО "Пригородные пассажирские перевозки" г. Новомичуринск, ул. Промышленная д.16</w:t>
            </w:r>
          </w:p>
        </w:tc>
      </w:tr>
      <w:tr w:rsidR="00E52516" w:rsidRPr="000475D3" w:rsidTr="00E52516">
        <w:trPr>
          <w:trHeight w:val="2205"/>
        </w:trPr>
        <w:tc>
          <w:tcPr>
            <w:tcW w:w="41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9</w:t>
            </w:r>
          </w:p>
        </w:tc>
        <w:tc>
          <w:tcPr>
            <w:tcW w:w="88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 188</w:t>
            </w:r>
          </w:p>
        </w:tc>
        <w:tc>
          <w:tcPr>
            <w:tcW w:w="1271"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Пронск –  с. Октябрьское</w:t>
            </w:r>
          </w:p>
        </w:tc>
        <w:tc>
          <w:tcPr>
            <w:tcW w:w="85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sz w:val="18"/>
                <w:szCs w:val="18"/>
              </w:rPr>
            </w:pPr>
            <w:r w:rsidRPr="00A53E97">
              <w:rPr>
                <w:sz w:val="18"/>
                <w:szCs w:val="18"/>
              </w:rPr>
              <w:t>пригородное</w:t>
            </w:r>
          </w:p>
        </w:tc>
        <w:tc>
          <w:tcPr>
            <w:tcW w:w="226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р.п. Пронск, пов. Пронск, ул Архангельская (р.п. Пронск),п. Орловский, ул. Котовка, Орловка 2, с. Октябрьское</w:t>
            </w:r>
          </w:p>
        </w:tc>
        <w:tc>
          <w:tcPr>
            <w:tcW w:w="1276"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ул. Первомайская (р.п.Пронск),  автодорога Рязань-Пронск-Скопин ул. Первомайская (р.п. Пронск) автодорога Пронск-Октябрьский-Семенск- Семеновский М-6 "Каспий" с. п. Восточный</w:t>
            </w:r>
          </w:p>
        </w:tc>
        <w:tc>
          <w:tcPr>
            <w:tcW w:w="1134"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16,1</w:t>
            </w:r>
          </w:p>
        </w:tc>
        <w:tc>
          <w:tcPr>
            <w:tcW w:w="141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только в установленных</w:t>
            </w:r>
            <w:r w:rsidRPr="00A53E97">
              <w:rPr>
                <w:color w:val="000000"/>
                <w:sz w:val="18"/>
                <w:szCs w:val="18"/>
              </w:rPr>
              <w:br/>
              <w:t xml:space="preserve"> остановочных</w:t>
            </w:r>
            <w:r w:rsidRPr="00A53E97">
              <w:rPr>
                <w:color w:val="000000"/>
                <w:sz w:val="18"/>
                <w:szCs w:val="18"/>
              </w:rPr>
              <w:br/>
              <w:t xml:space="preserve"> пунктах</w:t>
            </w:r>
          </w:p>
        </w:tc>
        <w:tc>
          <w:tcPr>
            <w:tcW w:w="1134"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по</w:t>
            </w:r>
            <w:r w:rsidRPr="00A53E97">
              <w:rPr>
                <w:color w:val="000000"/>
                <w:sz w:val="18"/>
                <w:szCs w:val="18"/>
              </w:rPr>
              <w:br/>
              <w:t xml:space="preserve"> регулируемым</w:t>
            </w:r>
            <w:r w:rsidRPr="00A53E97">
              <w:rPr>
                <w:color w:val="000000"/>
                <w:sz w:val="18"/>
                <w:szCs w:val="18"/>
              </w:rPr>
              <w:br/>
              <w:t xml:space="preserve"> тарифам</w:t>
            </w:r>
          </w:p>
        </w:tc>
        <w:tc>
          <w:tcPr>
            <w:tcW w:w="76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 - 8 ед.</w:t>
            </w:r>
          </w:p>
        </w:tc>
        <w:tc>
          <w:tcPr>
            <w:tcW w:w="1075"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EURO 4 - 8 ед. экологически чистый (газ пропан)</w:t>
            </w:r>
          </w:p>
        </w:tc>
        <w:tc>
          <w:tcPr>
            <w:tcW w:w="109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02.07.2002 г.</w:t>
            </w:r>
          </w:p>
        </w:tc>
        <w:tc>
          <w:tcPr>
            <w:tcW w:w="139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ООО "Пригородные пассажирские перевозки" г. Новомичуринск, ул. Промышленная д.16</w:t>
            </w:r>
          </w:p>
        </w:tc>
      </w:tr>
      <w:tr w:rsidR="00E52516" w:rsidRPr="000475D3" w:rsidTr="00E52516">
        <w:trPr>
          <w:trHeight w:val="2700"/>
        </w:trPr>
        <w:tc>
          <w:tcPr>
            <w:tcW w:w="41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lastRenderedPageBreak/>
              <w:t>10</w:t>
            </w:r>
          </w:p>
        </w:tc>
        <w:tc>
          <w:tcPr>
            <w:tcW w:w="88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 189</w:t>
            </w:r>
          </w:p>
        </w:tc>
        <w:tc>
          <w:tcPr>
            <w:tcW w:w="1271"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Новомичуринск – п. Восточный</w:t>
            </w:r>
          </w:p>
        </w:tc>
        <w:tc>
          <w:tcPr>
            <w:tcW w:w="850"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sz w:val="18"/>
                <w:szCs w:val="18"/>
              </w:rPr>
            </w:pPr>
            <w:r w:rsidRPr="00A53E97">
              <w:rPr>
                <w:sz w:val="18"/>
                <w:szCs w:val="18"/>
              </w:rPr>
              <w:t>пригородное</w:t>
            </w:r>
          </w:p>
        </w:tc>
        <w:tc>
          <w:tcPr>
            <w:tcW w:w="226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Новомичуринск, пов. Погореловка, Юмашево, пов. г. Новомичуринск, ул Архангельская (р.п. Пронск), пов. Пронск, р.п. Пронск, п. Орловский, ул. Котовка, Орловка 2, с. Октябрьское, Семенск, Восточный</w:t>
            </w:r>
          </w:p>
        </w:tc>
        <w:tc>
          <w:tcPr>
            <w:tcW w:w="1276"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ул. Первомайская (р.п.Пронск),  автодорога Рязань-Пронск-Скопин ул. Первомайская (р.п. Пронск) автодорога Пронск-Октябрьский-Семенск- Семеновский М-6 "Каспий" с. п. Восточный</w:t>
            </w:r>
          </w:p>
        </w:tc>
        <w:tc>
          <w:tcPr>
            <w:tcW w:w="1134"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50,3</w:t>
            </w:r>
          </w:p>
        </w:tc>
        <w:tc>
          <w:tcPr>
            <w:tcW w:w="141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только в установленных</w:t>
            </w:r>
            <w:r w:rsidRPr="00A53E97">
              <w:rPr>
                <w:color w:val="000000"/>
                <w:sz w:val="18"/>
                <w:szCs w:val="18"/>
              </w:rPr>
              <w:br/>
              <w:t xml:space="preserve"> остановочных</w:t>
            </w:r>
            <w:r w:rsidRPr="00A53E97">
              <w:rPr>
                <w:color w:val="000000"/>
                <w:sz w:val="18"/>
                <w:szCs w:val="18"/>
              </w:rPr>
              <w:br/>
              <w:t xml:space="preserve"> пунктах</w:t>
            </w:r>
          </w:p>
        </w:tc>
        <w:tc>
          <w:tcPr>
            <w:tcW w:w="1134"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по</w:t>
            </w:r>
            <w:r w:rsidRPr="00A53E97">
              <w:rPr>
                <w:color w:val="000000"/>
                <w:sz w:val="18"/>
                <w:szCs w:val="18"/>
              </w:rPr>
              <w:br/>
              <w:t xml:space="preserve"> регулируемым</w:t>
            </w:r>
            <w:r w:rsidRPr="00A53E97">
              <w:rPr>
                <w:color w:val="000000"/>
                <w:sz w:val="18"/>
                <w:szCs w:val="18"/>
              </w:rPr>
              <w:br/>
              <w:t xml:space="preserve"> тарифам</w:t>
            </w:r>
          </w:p>
        </w:tc>
        <w:tc>
          <w:tcPr>
            <w:tcW w:w="76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 - 8 ед.</w:t>
            </w:r>
          </w:p>
        </w:tc>
        <w:tc>
          <w:tcPr>
            <w:tcW w:w="1075"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EURO 4 - 8 ед. экологически чистый (газ пропан)</w:t>
            </w:r>
          </w:p>
        </w:tc>
        <w:tc>
          <w:tcPr>
            <w:tcW w:w="109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02.07.2002 г.</w:t>
            </w:r>
          </w:p>
        </w:tc>
        <w:tc>
          <w:tcPr>
            <w:tcW w:w="139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ООО "Пригородные пассажирские перевозки" г. Новомичуринск, ул. Промышленная д.16</w:t>
            </w:r>
          </w:p>
        </w:tc>
      </w:tr>
      <w:tr w:rsidR="00E52516" w:rsidRPr="000475D3" w:rsidTr="00E52516">
        <w:trPr>
          <w:trHeight w:val="1260"/>
        </w:trPr>
        <w:tc>
          <w:tcPr>
            <w:tcW w:w="417"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11</w:t>
            </w:r>
          </w:p>
        </w:tc>
        <w:tc>
          <w:tcPr>
            <w:tcW w:w="88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 289</w:t>
            </w:r>
          </w:p>
        </w:tc>
        <w:tc>
          <w:tcPr>
            <w:tcW w:w="1271"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Новомичуринск – с. Маклаково</w:t>
            </w:r>
          </w:p>
        </w:tc>
        <w:tc>
          <w:tcPr>
            <w:tcW w:w="850"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sz w:val="18"/>
                <w:szCs w:val="18"/>
              </w:rPr>
            </w:pPr>
            <w:r w:rsidRPr="00A53E97">
              <w:rPr>
                <w:sz w:val="18"/>
                <w:szCs w:val="18"/>
              </w:rPr>
              <w:t>пригородное</w:t>
            </w:r>
          </w:p>
        </w:tc>
        <w:tc>
          <w:tcPr>
            <w:tcW w:w="226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Новомичуринск, с. Маклаково</w:t>
            </w:r>
          </w:p>
        </w:tc>
        <w:tc>
          <w:tcPr>
            <w:tcW w:w="1276"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микрорайон Д  г. Новомичуринск автодорога Новомичуринск-Маклаково с. Маклаково</w:t>
            </w:r>
          </w:p>
        </w:tc>
        <w:tc>
          <w:tcPr>
            <w:tcW w:w="1134" w:type="dxa"/>
            <w:shd w:val="clear" w:color="auto" w:fill="auto"/>
            <w:noWrap/>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3,7</w:t>
            </w:r>
          </w:p>
        </w:tc>
        <w:tc>
          <w:tcPr>
            <w:tcW w:w="1418"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только в установленных</w:t>
            </w:r>
            <w:r w:rsidRPr="00A53E97">
              <w:rPr>
                <w:color w:val="000000"/>
                <w:sz w:val="18"/>
                <w:szCs w:val="18"/>
              </w:rPr>
              <w:br/>
              <w:t xml:space="preserve"> остановочных</w:t>
            </w:r>
            <w:r w:rsidRPr="00A53E97">
              <w:rPr>
                <w:color w:val="000000"/>
                <w:sz w:val="18"/>
                <w:szCs w:val="18"/>
              </w:rPr>
              <w:br/>
              <w:t xml:space="preserve"> пунктах</w:t>
            </w:r>
          </w:p>
        </w:tc>
        <w:tc>
          <w:tcPr>
            <w:tcW w:w="1134"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по</w:t>
            </w:r>
            <w:r w:rsidRPr="00A53E97">
              <w:rPr>
                <w:color w:val="000000"/>
                <w:sz w:val="18"/>
                <w:szCs w:val="18"/>
              </w:rPr>
              <w:br/>
              <w:t xml:space="preserve"> регулируемым</w:t>
            </w:r>
            <w:r w:rsidRPr="00A53E97">
              <w:rPr>
                <w:color w:val="000000"/>
                <w:sz w:val="18"/>
                <w:szCs w:val="18"/>
              </w:rPr>
              <w:br/>
              <w:t xml:space="preserve"> тарифам</w:t>
            </w:r>
          </w:p>
        </w:tc>
        <w:tc>
          <w:tcPr>
            <w:tcW w:w="76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М - 8 ед.</w:t>
            </w:r>
          </w:p>
        </w:tc>
        <w:tc>
          <w:tcPr>
            <w:tcW w:w="1075"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EURO 4 - 8 ед. экологически чистый (газ пропан)</w:t>
            </w:r>
          </w:p>
        </w:tc>
        <w:tc>
          <w:tcPr>
            <w:tcW w:w="1097"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02.07.2002 г.</w:t>
            </w:r>
          </w:p>
        </w:tc>
        <w:tc>
          <w:tcPr>
            <w:tcW w:w="1390" w:type="dxa"/>
            <w:shd w:val="clear" w:color="auto" w:fill="auto"/>
            <w:vAlign w:val="center"/>
            <w:hideMark/>
          </w:tcPr>
          <w:p w:rsidR="00E52516" w:rsidRPr="00A53E97" w:rsidRDefault="00E52516" w:rsidP="00E52516">
            <w:pPr>
              <w:tabs>
                <w:tab w:val="clear" w:pos="0"/>
                <w:tab w:val="clear" w:pos="5103"/>
              </w:tabs>
              <w:spacing w:line="240" w:lineRule="auto"/>
              <w:ind w:firstLine="0"/>
              <w:jc w:val="center"/>
              <w:rPr>
                <w:color w:val="000000"/>
                <w:sz w:val="18"/>
                <w:szCs w:val="18"/>
              </w:rPr>
            </w:pPr>
            <w:r w:rsidRPr="00A53E97">
              <w:rPr>
                <w:color w:val="000000"/>
                <w:sz w:val="18"/>
                <w:szCs w:val="18"/>
              </w:rPr>
              <w:t>ООО "Пригородные пассажирские перевозки" г. Новомичуринск, ул. Промышленная д.16</w:t>
            </w:r>
          </w:p>
        </w:tc>
      </w:tr>
    </w:tbl>
    <w:p w:rsidR="00E52516" w:rsidRDefault="00E52516" w:rsidP="00E52516">
      <w:pPr>
        <w:spacing w:before="240"/>
        <w:ind w:firstLine="0"/>
        <w:sectPr w:rsidR="00E52516" w:rsidSect="00E52516">
          <w:pgSz w:w="16838" w:h="11906" w:orient="landscape"/>
          <w:pgMar w:top="1134" w:right="851" w:bottom="567" w:left="1134" w:header="680" w:footer="397" w:gutter="0"/>
          <w:cols w:space="708"/>
          <w:docGrid w:linePitch="381"/>
        </w:sectPr>
      </w:pPr>
    </w:p>
    <w:p w:rsidR="00D408DD" w:rsidRPr="007A44FE" w:rsidRDefault="00D408DD" w:rsidP="007A44FE">
      <w:pPr>
        <w:jc w:val="center"/>
        <w:rPr>
          <w:b/>
          <w:i/>
        </w:rPr>
      </w:pPr>
      <w:r w:rsidRPr="007A44FE">
        <w:rPr>
          <w:b/>
          <w:i/>
        </w:rPr>
        <w:lastRenderedPageBreak/>
        <w:t>Велосипедный транспорт</w:t>
      </w:r>
    </w:p>
    <w:p w:rsidR="00D408DD" w:rsidRPr="00C945A2" w:rsidRDefault="00D408DD" w:rsidP="009D55EC">
      <w:r w:rsidRPr="00D408DD">
        <w:t xml:space="preserve">Перемещение жителей </w:t>
      </w:r>
      <w:r w:rsidR="00E52516">
        <w:t>Пронского района</w:t>
      </w:r>
      <w:r w:rsidRPr="00D408DD">
        <w:t xml:space="preserve"> на велосипедном транспорте происходит по дорогам общего пользования, пешеходным дорожкам, тротуарам и тропинкам. Специально оборудованных веломаршрутов с велодорожками, велополасами, велопарковками и велостоянками на территории </w:t>
      </w:r>
      <w:r w:rsidR="00E52516">
        <w:t>Пронского района</w:t>
      </w:r>
      <w:r w:rsidRPr="00D408DD">
        <w:t xml:space="preserve"> нет. Отсутствие велоинфраструктуры вызывает сложности в использовании данного вида транспорта, что </w:t>
      </w:r>
      <w:r w:rsidRPr="00C945A2">
        <w:t>приводит к его неэффективному использованию.</w:t>
      </w:r>
    </w:p>
    <w:p w:rsidR="00D408DD" w:rsidRPr="00C945A2" w:rsidRDefault="00D408DD" w:rsidP="007A44FE">
      <w:pPr>
        <w:jc w:val="center"/>
        <w:rPr>
          <w:b/>
          <w:i/>
        </w:rPr>
      </w:pPr>
      <w:r w:rsidRPr="0079286E">
        <w:rPr>
          <w:b/>
          <w:i/>
        </w:rPr>
        <w:t>Пешеходный ход.</w:t>
      </w:r>
    </w:p>
    <w:p w:rsidR="00C275BD" w:rsidRDefault="00C275BD" w:rsidP="00C275BD">
      <w:r>
        <w:t>В настоящее время улично-дорожная сеть Пронского района, оборудована тротуарами и пешеходными дорожками не в полном объеме. Это негативно влияет на пешеходную связность поселения в целом.</w:t>
      </w:r>
    </w:p>
    <w:p w:rsidR="00C275BD" w:rsidRDefault="00C275BD" w:rsidP="00C275BD">
      <w:r>
        <w:t>Тротуарами обустроены лишь улицы в центральной части Пронского ГП, а именно:</w:t>
      </w:r>
    </w:p>
    <w:p w:rsidR="00C275BD" w:rsidRDefault="00C275BD" w:rsidP="00C275BD">
      <w:pPr>
        <w:pStyle w:val="a"/>
        <w:widowControl/>
        <w:tabs>
          <w:tab w:val="clear" w:pos="0"/>
          <w:tab w:val="clear" w:pos="709"/>
        </w:tabs>
        <w:ind w:left="0"/>
      </w:pPr>
      <w:r>
        <w:t>ул. Есенина (от магазина «Пятерочка» до магазина «Горячий хлеб)</w:t>
      </w:r>
      <w:r w:rsidRPr="00F471BB">
        <w:t>;</w:t>
      </w:r>
    </w:p>
    <w:p w:rsidR="00C275BD" w:rsidRDefault="00C275BD" w:rsidP="00C275BD">
      <w:pPr>
        <w:pStyle w:val="a"/>
        <w:widowControl/>
        <w:tabs>
          <w:tab w:val="clear" w:pos="0"/>
          <w:tab w:val="clear" w:pos="709"/>
        </w:tabs>
        <w:ind w:left="0"/>
      </w:pPr>
      <w:r>
        <w:t>ул. Есенина (от стадиона, до перекрестка ул. Есенина, ул. Новая)</w:t>
      </w:r>
      <w:r>
        <w:rPr>
          <w:lang w:val="en-US"/>
        </w:rPr>
        <w:t>;</w:t>
      </w:r>
    </w:p>
    <w:p w:rsidR="00C275BD" w:rsidRDefault="00C275BD" w:rsidP="00C275BD">
      <w:pPr>
        <w:pStyle w:val="a"/>
        <w:widowControl/>
        <w:tabs>
          <w:tab w:val="clear" w:pos="0"/>
          <w:tab w:val="clear" w:pos="709"/>
        </w:tabs>
        <w:ind w:left="0"/>
      </w:pPr>
      <w:r>
        <w:t>пл. Новая (от перекрестка ул. Есенина, ул. Новая, до пл. Новая – рынок)</w:t>
      </w:r>
      <w:r>
        <w:rPr>
          <w:lang w:val="en-US"/>
        </w:rPr>
        <w:t>;</w:t>
      </w:r>
    </w:p>
    <w:p w:rsidR="00C275BD" w:rsidRDefault="00C275BD" w:rsidP="00C275BD">
      <w:pPr>
        <w:pStyle w:val="a"/>
        <w:widowControl/>
        <w:tabs>
          <w:tab w:val="clear" w:pos="0"/>
          <w:tab w:val="clear" w:pos="709"/>
        </w:tabs>
        <w:ind w:left="0"/>
      </w:pPr>
      <w:r>
        <w:t>ул. Заводская (от Рынка до больницы)</w:t>
      </w:r>
      <w:r w:rsidRPr="00F471BB">
        <w:t>;</w:t>
      </w:r>
    </w:p>
    <w:p w:rsidR="00C275BD" w:rsidRDefault="00C275BD" w:rsidP="00C275BD">
      <w:pPr>
        <w:pStyle w:val="a"/>
        <w:widowControl/>
        <w:tabs>
          <w:tab w:val="clear" w:pos="0"/>
          <w:tab w:val="clear" w:pos="709"/>
        </w:tabs>
        <w:ind w:left="0"/>
      </w:pPr>
      <w:r>
        <w:t>ул. Первомайская (от ДК до пл. Горького 1 – Администрация Пронского района) по обе стороны.</w:t>
      </w:r>
    </w:p>
    <w:p w:rsidR="00C945A2" w:rsidRDefault="00C275BD" w:rsidP="00C275BD">
      <w:pPr>
        <w:tabs>
          <w:tab w:val="left" w:pos="1134"/>
        </w:tabs>
      </w:pPr>
      <w:r>
        <w:t xml:space="preserve">На остальных улицах тротуары и пешеходные дорожки отсутствуют. Улицы, осуществляющие связь между основными объектами притяжения необходимо </w:t>
      </w:r>
      <w:r w:rsidRPr="00C945A2">
        <w:t xml:space="preserve">оборудовать тротуарами, а также необходимо строительство пешеходных дорожек на маршрутах пешеходного движения населения. </w:t>
      </w:r>
      <w:r w:rsidR="00D408DD" w:rsidRPr="00C945A2">
        <w:t xml:space="preserve">  </w:t>
      </w:r>
      <w:r w:rsidR="00C945A2">
        <w:t xml:space="preserve">На территории Мамоновского сельского поселения имеется </w:t>
      </w:r>
      <w:r w:rsidR="00FE0BD9">
        <w:t>тротуар</w:t>
      </w:r>
      <w:r w:rsidR="00C945A2">
        <w:t xml:space="preserve"> на ул. Центральной проходящей по автодороге </w:t>
      </w:r>
      <w:r w:rsidR="00C945A2" w:rsidRPr="00240717">
        <w:t xml:space="preserve">61 </w:t>
      </w:r>
      <w:r w:rsidR="00C945A2" w:rsidRPr="00240717">
        <w:rPr>
          <w:rFonts w:hint="eastAsia"/>
        </w:rPr>
        <w:t>ОП</w:t>
      </w:r>
      <w:r w:rsidR="00C945A2" w:rsidRPr="00240717">
        <w:t xml:space="preserve"> </w:t>
      </w:r>
      <w:r w:rsidR="00C945A2" w:rsidRPr="00240717">
        <w:rPr>
          <w:rFonts w:hint="eastAsia"/>
        </w:rPr>
        <w:t>РЗ</w:t>
      </w:r>
      <w:r w:rsidR="00C945A2" w:rsidRPr="00240717">
        <w:t xml:space="preserve"> 61</w:t>
      </w:r>
      <w:r w:rsidR="00C945A2" w:rsidRPr="00240717">
        <w:rPr>
          <w:rFonts w:hint="eastAsia"/>
        </w:rPr>
        <w:t>К</w:t>
      </w:r>
      <w:r w:rsidR="00C945A2" w:rsidRPr="00240717">
        <w:t>-005</w:t>
      </w:r>
      <w:r w:rsidR="00C945A2">
        <w:t xml:space="preserve"> Пронск </w:t>
      </w:r>
      <w:r w:rsidR="00C945A2" w:rsidRPr="00240717">
        <w:rPr>
          <w:rFonts w:hint="eastAsia"/>
        </w:rPr>
        <w:t>Рязань</w:t>
      </w:r>
      <w:r w:rsidR="00C945A2" w:rsidRPr="00240717">
        <w:t xml:space="preserve"> - </w:t>
      </w:r>
      <w:r w:rsidR="00C945A2" w:rsidRPr="00240717">
        <w:rPr>
          <w:rFonts w:hint="eastAsia"/>
        </w:rPr>
        <w:t>Пронск</w:t>
      </w:r>
      <w:r w:rsidR="00C945A2" w:rsidRPr="00240717">
        <w:t xml:space="preserve"> </w:t>
      </w:r>
      <w:r w:rsidR="00C945A2">
        <w:t>–</w:t>
      </w:r>
      <w:r w:rsidR="00C945A2" w:rsidRPr="00240717">
        <w:t xml:space="preserve"> </w:t>
      </w:r>
      <w:r w:rsidR="00C945A2" w:rsidRPr="00240717">
        <w:rPr>
          <w:rFonts w:hint="eastAsia"/>
        </w:rPr>
        <w:t>Скопин</w:t>
      </w:r>
      <w:r w:rsidR="00C945A2">
        <w:t xml:space="preserve">. </w:t>
      </w:r>
      <w:r w:rsidR="00D3112E">
        <w:t xml:space="preserve">В остальных сельских поселениях отсутствуют </w:t>
      </w:r>
      <w:r w:rsidR="00FE0BD9">
        <w:t>тротуары</w:t>
      </w:r>
      <w:r w:rsidR="00D3112E">
        <w:t xml:space="preserve"> и пешеходные дорожки. </w:t>
      </w:r>
    </w:p>
    <w:p w:rsidR="00D408DD" w:rsidRDefault="00D408DD" w:rsidP="00C275BD">
      <w:pPr>
        <w:tabs>
          <w:tab w:val="left" w:pos="1134"/>
        </w:tabs>
      </w:pPr>
      <w:r w:rsidRPr="00C945A2">
        <w:t xml:space="preserve">Перечень </w:t>
      </w:r>
      <w:r w:rsidR="00D70EDA">
        <w:t>тротуаров</w:t>
      </w:r>
      <w:r w:rsidR="00C945A2">
        <w:t xml:space="preserve"> и пешеходных дорожек</w:t>
      </w:r>
      <w:r w:rsidRPr="00C945A2">
        <w:t xml:space="preserve"> отображен в таблице </w:t>
      </w:r>
      <w:r w:rsidR="00FE0BD9">
        <w:t>13</w:t>
      </w:r>
      <w:r w:rsidRPr="00C945A2">
        <w:t>.</w:t>
      </w:r>
    </w:p>
    <w:p w:rsidR="00D3112E" w:rsidRPr="00C945A2" w:rsidRDefault="00D3112E" w:rsidP="00C275BD">
      <w:pPr>
        <w:tabs>
          <w:tab w:val="left" w:pos="1134"/>
        </w:tabs>
      </w:pPr>
    </w:p>
    <w:p w:rsidR="007A44FE" w:rsidRPr="00C945A2" w:rsidRDefault="007A44FE" w:rsidP="006072A8">
      <w:pPr>
        <w:pStyle w:val="afff0"/>
      </w:pPr>
      <w:r w:rsidRPr="00C945A2">
        <w:lastRenderedPageBreak/>
        <w:t xml:space="preserve">Таблица </w:t>
      </w:r>
      <w:r w:rsidR="00FE0BD9">
        <w:t>13</w:t>
      </w:r>
      <w:r w:rsidRPr="00C945A2">
        <w:t xml:space="preserve"> </w:t>
      </w:r>
      <w:r w:rsidR="006072A8" w:rsidRPr="00C945A2">
        <w:t>–</w:t>
      </w:r>
      <w:r w:rsidRPr="00C945A2">
        <w:t xml:space="preserve"> Перечень тротуаров</w:t>
      </w:r>
      <w:r w:rsidR="00C945A2">
        <w:t xml:space="preserve"> и пешеходных дорожек Пронского района </w:t>
      </w:r>
    </w:p>
    <w:tbl>
      <w:tblPr>
        <w:tblStyle w:val="afe"/>
        <w:tblW w:w="5000" w:type="pct"/>
        <w:tblLook w:val="04A0"/>
      </w:tblPr>
      <w:tblGrid>
        <w:gridCol w:w="817"/>
        <w:gridCol w:w="6990"/>
        <w:gridCol w:w="2614"/>
      </w:tblGrid>
      <w:tr w:rsidR="00E16802" w:rsidRPr="00C945A2" w:rsidTr="00FE0BD9">
        <w:trPr>
          <w:cantSplit/>
          <w:trHeight w:val="1059"/>
          <w:tblHeader/>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802" w:rsidRPr="00C945A2" w:rsidRDefault="00E16802" w:rsidP="00D3112E">
            <w:pPr>
              <w:spacing w:line="240" w:lineRule="auto"/>
              <w:ind w:firstLine="0"/>
              <w:jc w:val="center"/>
              <w:rPr>
                <w:sz w:val="24"/>
                <w:szCs w:val="24"/>
              </w:rPr>
            </w:pPr>
            <w:r w:rsidRPr="00C945A2">
              <w:rPr>
                <w:sz w:val="24"/>
                <w:szCs w:val="24"/>
              </w:rPr>
              <w:t>№ п/п</w:t>
            </w:r>
          </w:p>
        </w:tc>
        <w:tc>
          <w:tcPr>
            <w:tcW w:w="3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802" w:rsidRPr="00C945A2" w:rsidRDefault="00E16802" w:rsidP="00D3112E">
            <w:pPr>
              <w:spacing w:line="240" w:lineRule="auto"/>
              <w:ind w:firstLine="0"/>
              <w:jc w:val="center"/>
              <w:rPr>
                <w:sz w:val="24"/>
                <w:szCs w:val="24"/>
              </w:rPr>
            </w:pPr>
            <w:r w:rsidRPr="00C945A2">
              <w:rPr>
                <w:sz w:val="24"/>
                <w:szCs w:val="24"/>
              </w:rPr>
              <w:t>Улица</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802" w:rsidRPr="00C945A2" w:rsidRDefault="00E16802" w:rsidP="00D3112E">
            <w:pPr>
              <w:spacing w:line="240" w:lineRule="auto"/>
              <w:ind w:firstLine="0"/>
              <w:jc w:val="center"/>
              <w:rPr>
                <w:sz w:val="24"/>
                <w:szCs w:val="24"/>
              </w:rPr>
            </w:pPr>
            <w:r w:rsidRPr="00C945A2">
              <w:rPr>
                <w:sz w:val="24"/>
                <w:szCs w:val="24"/>
              </w:rPr>
              <w:t>Протяженность, км</w:t>
            </w:r>
          </w:p>
        </w:tc>
      </w:tr>
      <w:tr w:rsidR="00C945A2" w:rsidRPr="00C945A2" w:rsidTr="00D3112E">
        <w:trPr>
          <w:trHeight w:val="429"/>
        </w:trPr>
        <w:tc>
          <w:tcPr>
            <w:tcW w:w="5000" w:type="pct"/>
            <w:gridSpan w:val="3"/>
            <w:tcBorders>
              <w:top w:val="single" w:sz="4" w:space="0" w:color="auto"/>
              <w:left w:val="single" w:sz="4" w:space="0" w:color="auto"/>
              <w:right w:val="single" w:sz="4" w:space="0" w:color="auto"/>
            </w:tcBorders>
            <w:shd w:val="clear" w:color="auto" w:fill="auto"/>
            <w:vAlign w:val="center"/>
            <w:hideMark/>
          </w:tcPr>
          <w:p w:rsidR="00C945A2" w:rsidRPr="00C945A2" w:rsidRDefault="00C945A2" w:rsidP="00D3112E">
            <w:pPr>
              <w:spacing w:line="240" w:lineRule="auto"/>
              <w:ind w:firstLine="0"/>
              <w:jc w:val="center"/>
              <w:rPr>
                <w:sz w:val="24"/>
                <w:szCs w:val="24"/>
              </w:rPr>
            </w:pPr>
            <w:r>
              <w:rPr>
                <w:sz w:val="24"/>
                <w:szCs w:val="24"/>
              </w:rPr>
              <w:t>Пронское СП</w:t>
            </w:r>
          </w:p>
        </w:tc>
      </w:tr>
      <w:tr w:rsidR="00E16802" w:rsidRPr="00C945A2" w:rsidTr="00D3112E">
        <w:trPr>
          <w:trHeight w:val="429"/>
        </w:trPr>
        <w:tc>
          <w:tcPr>
            <w:tcW w:w="392" w:type="pct"/>
            <w:tcBorders>
              <w:top w:val="single" w:sz="4" w:space="0" w:color="auto"/>
              <w:left w:val="single" w:sz="4" w:space="0" w:color="auto"/>
              <w:right w:val="single" w:sz="4" w:space="0" w:color="auto"/>
            </w:tcBorders>
            <w:shd w:val="clear" w:color="auto" w:fill="auto"/>
            <w:vAlign w:val="center"/>
            <w:hideMark/>
          </w:tcPr>
          <w:p w:rsidR="00E16802" w:rsidRPr="00C945A2" w:rsidRDefault="00E16802" w:rsidP="00D3112E">
            <w:pPr>
              <w:spacing w:line="240" w:lineRule="auto"/>
              <w:ind w:firstLine="0"/>
              <w:jc w:val="center"/>
              <w:rPr>
                <w:sz w:val="24"/>
                <w:szCs w:val="24"/>
              </w:rPr>
            </w:pPr>
            <w:r w:rsidRPr="00C945A2">
              <w:rPr>
                <w:sz w:val="24"/>
                <w:szCs w:val="24"/>
              </w:rPr>
              <w:t>1</w:t>
            </w:r>
          </w:p>
        </w:tc>
        <w:tc>
          <w:tcPr>
            <w:tcW w:w="3354" w:type="pct"/>
            <w:tcBorders>
              <w:top w:val="single" w:sz="4" w:space="0" w:color="auto"/>
              <w:left w:val="single" w:sz="4" w:space="0" w:color="auto"/>
              <w:right w:val="single" w:sz="4" w:space="0" w:color="auto"/>
            </w:tcBorders>
            <w:shd w:val="clear" w:color="auto" w:fill="auto"/>
            <w:vAlign w:val="center"/>
            <w:hideMark/>
          </w:tcPr>
          <w:p w:rsidR="00E16802" w:rsidRPr="00C945A2" w:rsidRDefault="00C275BD" w:rsidP="00D3112E">
            <w:pPr>
              <w:spacing w:line="240" w:lineRule="auto"/>
              <w:ind w:firstLine="0"/>
              <w:jc w:val="center"/>
              <w:rPr>
                <w:sz w:val="24"/>
                <w:szCs w:val="24"/>
              </w:rPr>
            </w:pPr>
            <w:r w:rsidRPr="00C945A2">
              <w:rPr>
                <w:sz w:val="24"/>
                <w:szCs w:val="24"/>
              </w:rPr>
              <w:t>ул. Есенина</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802" w:rsidRPr="00C945A2" w:rsidRDefault="00127800" w:rsidP="00D3112E">
            <w:pPr>
              <w:spacing w:line="240" w:lineRule="auto"/>
              <w:ind w:firstLine="0"/>
              <w:jc w:val="center"/>
              <w:rPr>
                <w:sz w:val="24"/>
                <w:szCs w:val="24"/>
              </w:rPr>
            </w:pPr>
            <w:r w:rsidRPr="00C945A2">
              <w:rPr>
                <w:sz w:val="24"/>
                <w:szCs w:val="24"/>
              </w:rPr>
              <w:t>0,158</w:t>
            </w:r>
          </w:p>
          <w:p w:rsidR="00C945A2" w:rsidRPr="00C945A2" w:rsidRDefault="00C945A2" w:rsidP="00D3112E">
            <w:pPr>
              <w:spacing w:line="240" w:lineRule="auto"/>
              <w:ind w:firstLine="0"/>
              <w:jc w:val="center"/>
              <w:rPr>
                <w:sz w:val="24"/>
                <w:szCs w:val="24"/>
              </w:rPr>
            </w:pPr>
            <w:r w:rsidRPr="00C945A2">
              <w:rPr>
                <w:sz w:val="24"/>
                <w:szCs w:val="24"/>
              </w:rPr>
              <w:t>0,553</w:t>
            </w:r>
          </w:p>
        </w:tc>
      </w:tr>
      <w:tr w:rsidR="00E16802" w:rsidRPr="00C945A2" w:rsidTr="00D3112E">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802" w:rsidRPr="00C945A2" w:rsidRDefault="00E16802" w:rsidP="00D3112E">
            <w:pPr>
              <w:spacing w:line="240" w:lineRule="auto"/>
              <w:ind w:firstLine="0"/>
              <w:jc w:val="center"/>
              <w:rPr>
                <w:sz w:val="24"/>
                <w:szCs w:val="24"/>
              </w:rPr>
            </w:pPr>
            <w:r w:rsidRPr="00C945A2">
              <w:rPr>
                <w:sz w:val="24"/>
                <w:szCs w:val="24"/>
              </w:rPr>
              <w:t>2</w:t>
            </w:r>
          </w:p>
        </w:tc>
        <w:tc>
          <w:tcPr>
            <w:tcW w:w="3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802" w:rsidRPr="00C945A2" w:rsidRDefault="00C945A2" w:rsidP="00D3112E">
            <w:pPr>
              <w:spacing w:line="240" w:lineRule="auto"/>
              <w:ind w:firstLine="0"/>
              <w:jc w:val="center"/>
              <w:rPr>
                <w:sz w:val="24"/>
                <w:szCs w:val="24"/>
              </w:rPr>
            </w:pPr>
            <w:r w:rsidRPr="00C945A2">
              <w:rPr>
                <w:sz w:val="24"/>
                <w:szCs w:val="24"/>
              </w:rPr>
              <w:t>пл. Новая</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802" w:rsidRPr="00C945A2" w:rsidRDefault="00C945A2" w:rsidP="00D3112E">
            <w:pPr>
              <w:spacing w:line="240" w:lineRule="auto"/>
              <w:ind w:firstLine="0"/>
              <w:jc w:val="center"/>
              <w:rPr>
                <w:sz w:val="24"/>
                <w:szCs w:val="24"/>
              </w:rPr>
            </w:pPr>
            <w:r w:rsidRPr="00C945A2">
              <w:rPr>
                <w:sz w:val="24"/>
                <w:szCs w:val="24"/>
              </w:rPr>
              <w:t>0,213</w:t>
            </w:r>
          </w:p>
        </w:tc>
      </w:tr>
      <w:tr w:rsidR="00E16802" w:rsidRPr="00C945A2" w:rsidTr="00D3112E">
        <w:trPr>
          <w:trHeight w:val="20"/>
        </w:trPr>
        <w:tc>
          <w:tcPr>
            <w:tcW w:w="392" w:type="pct"/>
            <w:tcBorders>
              <w:top w:val="single" w:sz="4" w:space="0" w:color="auto"/>
              <w:left w:val="single" w:sz="4" w:space="0" w:color="auto"/>
              <w:right w:val="single" w:sz="4" w:space="0" w:color="auto"/>
            </w:tcBorders>
            <w:shd w:val="clear" w:color="auto" w:fill="auto"/>
            <w:vAlign w:val="center"/>
            <w:hideMark/>
          </w:tcPr>
          <w:p w:rsidR="00E16802" w:rsidRPr="00C945A2" w:rsidRDefault="00E16802" w:rsidP="00D3112E">
            <w:pPr>
              <w:spacing w:line="240" w:lineRule="auto"/>
              <w:ind w:firstLine="0"/>
              <w:jc w:val="center"/>
              <w:rPr>
                <w:sz w:val="24"/>
                <w:szCs w:val="24"/>
              </w:rPr>
            </w:pPr>
            <w:r w:rsidRPr="00C945A2">
              <w:rPr>
                <w:sz w:val="24"/>
                <w:szCs w:val="24"/>
              </w:rPr>
              <w:t>3</w:t>
            </w:r>
          </w:p>
        </w:tc>
        <w:tc>
          <w:tcPr>
            <w:tcW w:w="3354" w:type="pct"/>
            <w:tcBorders>
              <w:top w:val="single" w:sz="4" w:space="0" w:color="auto"/>
              <w:left w:val="single" w:sz="4" w:space="0" w:color="auto"/>
              <w:right w:val="single" w:sz="4" w:space="0" w:color="auto"/>
            </w:tcBorders>
            <w:shd w:val="clear" w:color="auto" w:fill="auto"/>
            <w:vAlign w:val="center"/>
            <w:hideMark/>
          </w:tcPr>
          <w:p w:rsidR="00E16802" w:rsidRPr="00C945A2" w:rsidRDefault="00C945A2" w:rsidP="00D3112E">
            <w:pPr>
              <w:spacing w:line="240" w:lineRule="auto"/>
              <w:ind w:firstLine="0"/>
              <w:jc w:val="center"/>
              <w:rPr>
                <w:sz w:val="24"/>
                <w:szCs w:val="24"/>
              </w:rPr>
            </w:pPr>
            <w:r w:rsidRPr="00C945A2">
              <w:rPr>
                <w:sz w:val="24"/>
                <w:szCs w:val="24"/>
              </w:rPr>
              <w:t>ул. Заводская</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802" w:rsidRPr="00C945A2" w:rsidRDefault="00E16802" w:rsidP="00D3112E">
            <w:pPr>
              <w:spacing w:line="240" w:lineRule="auto"/>
              <w:ind w:firstLine="0"/>
              <w:jc w:val="center"/>
              <w:rPr>
                <w:sz w:val="24"/>
                <w:szCs w:val="24"/>
              </w:rPr>
            </w:pPr>
            <w:r w:rsidRPr="00C945A2">
              <w:rPr>
                <w:sz w:val="24"/>
                <w:szCs w:val="24"/>
              </w:rPr>
              <w:t>0,</w:t>
            </w:r>
            <w:r w:rsidR="00C945A2" w:rsidRPr="00C945A2">
              <w:rPr>
                <w:sz w:val="24"/>
                <w:szCs w:val="24"/>
              </w:rPr>
              <w:t>363</w:t>
            </w:r>
          </w:p>
        </w:tc>
      </w:tr>
      <w:tr w:rsidR="00E16802" w:rsidRPr="00C945A2" w:rsidTr="00D3112E">
        <w:trPr>
          <w:trHeight w:val="20"/>
        </w:trPr>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802" w:rsidRPr="00C945A2" w:rsidRDefault="00E16802" w:rsidP="00D3112E">
            <w:pPr>
              <w:spacing w:line="240" w:lineRule="auto"/>
              <w:ind w:firstLine="0"/>
              <w:jc w:val="center"/>
              <w:rPr>
                <w:sz w:val="24"/>
                <w:szCs w:val="24"/>
              </w:rPr>
            </w:pPr>
            <w:r w:rsidRPr="00C945A2">
              <w:rPr>
                <w:sz w:val="24"/>
                <w:szCs w:val="24"/>
              </w:rPr>
              <w:t>4</w:t>
            </w:r>
          </w:p>
        </w:tc>
        <w:tc>
          <w:tcPr>
            <w:tcW w:w="33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802" w:rsidRPr="00C945A2" w:rsidRDefault="00C945A2" w:rsidP="00D3112E">
            <w:pPr>
              <w:spacing w:line="240" w:lineRule="auto"/>
              <w:ind w:firstLine="0"/>
              <w:jc w:val="center"/>
              <w:rPr>
                <w:sz w:val="24"/>
                <w:szCs w:val="24"/>
              </w:rPr>
            </w:pPr>
            <w:r w:rsidRPr="00C945A2">
              <w:rPr>
                <w:sz w:val="24"/>
                <w:szCs w:val="24"/>
              </w:rPr>
              <w:t>ул. Первомайская</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802" w:rsidRPr="00C945A2" w:rsidRDefault="00C945A2" w:rsidP="00D3112E">
            <w:pPr>
              <w:spacing w:line="240" w:lineRule="auto"/>
              <w:ind w:firstLine="0"/>
              <w:jc w:val="center"/>
              <w:rPr>
                <w:sz w:val="24"/>
                <w:szCs w:val="24"/>
              </w:rPr>
            </w:pPr>
            <w:r w:rsidRPr="00C945A2">
              <w:rPr>
                <w:sz w:val="24"/>
                <w:szCs w:val="24"/>
              </w:rPr>
              <w:t>0,670</w:t>
            </w:r>
          </w:p>
          <w:p w:rsidR="00C945A2" w:rsidRPr="00C945A2" w:rsidRDefault="00C945A2" w:rsidP="00D3112E">
            <w:pPr>
              <w:spacing w:line="240" w:lineRule="auto"/>
              <w:ind w:firstLine="0"/>
              <w:jc w:val="center"/>
              <w:rPr>
                <w:sz w:val="24"/>
                <w:szCs w:val="24"/>
              </w:rPr>
            </w:pPr>
            <w:r w:rsidRPr="00C945A2">
              <w:rPr>
                <w:sz w:val="24"/>
                <w:szCs w:val="24"/>
              </w:rPr>
              <w:t>0,670</w:t>
            </w:r>
          </w:p>
        </w:tc>
      </w:tr>
      <w:tr w:rsidR="00C945A2" w:rsidRPr="00C945A2" w:rsidTr="00D3112E">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C945A2" w:rsidRPr="00C945A2" w:rsidRDefault="00C945A2" w:rsidP="00D3112E">
            <w:pPr>
              <w:spacing w:line="240" w:lineRule="auto"/>
              <w:ind w:firstLine="0"/>
              <w:jc w:val="center"/>
              <w:rPr>
                <w:sz w:val="24"/>
                <w:szCs w:val="24"/>
              </w:rPr>
            </w:pPr>
            <w:r>
              <w:rPr>
                <w:sz w:val="24"/>
                <w:szCs w:val="24"/>
              </w:rPr>
              <w:t>Мамоновское СП</w:t>
            </w:r>
          </w:p>
        </w:tc>
      </w:tr>
      <w:tr w:rsidR="00C945A2" w:rsidRPr="00C945A2" w:rsidTr="00D3112E">
        <w:trPr>
          <w:trHeight w:val="20"/>
        </w:trPr>
        <w:tc>
          <w:tcPr>
            <w:tcW w:w="392" w:type="pct"/>
            <w:tcBorders>
              <w:top w:val="single" w:sz="4" w:space="0" w:color="auto"/>
              <w:left w:val="single" w:sz="4" w:space="0" w:color="auto"/>
              <w:right w:val="single" w:sz="4" w:space="0" w:color="auto"/>
            </w:tcBorders>
            <w:shd w:val="clear" w:color="auto" w:fill="auto"/>
            <w:vAlign w:val="center"/>
          </w:tcPr>
          <w:p w:rsidR="00C945A2" w:rsidRPr="00C945A2" w:rsidRDefault="00C945A2" w:rsidP="00D3112E">
            <w:pPr>
              <w:spacing w:line="240" w:lineRule="auto"/>
              <w:ind w:firstLine="0"/>
              <w:jc w:val="center"/>
              <w:rPr>
                <w:sz w:val="24"/>
                <w:szCs w:val="24"/>
              </w:rPr>
            </w:pPr>
            <w:r>
              <w:rPr>
                <w:sz w:val="24"/>
                <w:szCs w:val="24"/>
              </w:rPr>
              <w:t>5</w:t>
            </w:r>
          </w:p>
        </w:tc>
        <w:tc>
          <w:tcPr>
            <w:tcW w:w="3354" w:type="pct"/>
            <w:tcBorders>
              <w:top w:val="single" w:sz="4" w:space="0" w:color="auto"/>
              <w:left w:val="single" w:sz="4" w:space="0" w:color="auto"/>
              <w:right w:val="single" w:sz="4" w:space="0" w:color="auto"/>
            </w:tcBorders>
            <w:shd w:val="clear" w:color="auto" w:fill="auto"/>
            <w:vAlign w:val="center"/>
          </w:tcPr>
          <w:p w:rsidR="00C945A2" w:rsidRPr="00C945A2" w:rsidRDefault="00D3112E" w:rsidP="00D3112E">
            <w:pPr>
              <w:spacing w:line="240" w:lineRule="auto"/>
              <w:ind w:firstLine="0"/>
              <w:jc w:val="center"/>
              <w:rPr>
                <w:sz w:val="24"/>
                <w:szCs w:val="24"/>
              </w:rPr>
            </w:pPr>
            <w:r>
              <w:rPr>
                <w:sz w:val="24"/>
                <w:szCs w:val="24"/>
              </w:rPr>
              <w:t>ул. Центральная</w:t>
            </w:r>
          </w:p>
        </w:tc>
        <w:tc>
          <w:tcPr>
            <w:tcW w:w="1254" w:type="pct"/>
            <w:tcBorders>
              <w:top w:val="single" w:sz="4" w:space="0" w:color="auto"/>
              <w:left w:val="single" w:sz="4" w:space="0" w:color="auto"/>
              <w:bottom w:val="single" w:sz="4" w:space="0" w:color="auto"/>
              <w:right w:val="single" w:sz="4" w:space="0" w:color="auto"/>
            </w:tcBorders>
            <w:shd w:val="clear" w:color="auto" w:fill="auto"/>
            <w:vAlign w:val="center"/>
          </w:tcPr>
          <w:p w:rsidR="00C945A2" w:rsidRPr="00C945A2" w:rsidRDefault="00D3112E" w:rsidP="00D3112E">
            <w:pPr>
              <w:spacing w:line="240" w:lineRule="auto"/>
              <w:ind w:firstLine="0"/>
              <w:jc w:val="center"/>
              <w:rPr>
                <w:sz w:val="24"/>
                <w:szCs w:val="24"/>
              </w:rPr>
            </w:pPr>
            <w:r w:rsidRPr="00E16802">
              <w:rPr>
                <w:sz w:val="24"/>
                <w:szCs w:val="24"/>
              </w:rPr>
              <w:t>1,918</w:t>
            </w:r>
          </w:p>
        </w:tc>
      </w:tr>
    </w:tbl>
    <w:p w:rsidR="00D3112E" w:rsidRDefault="00D3112E" w:rsidP="00D3112E">
      <w:pPr>
        <w:tabs>
          <w:tab w:val="left" w:pos="1134"/>
        </w:tabs>
      </w:pPr>
    </w:p>
    <w:p w:rsidR="00D3112E" w:rsidRPr="009E5D3E" w:rsidRDefault="00D3112E" w:rsidP="00D3112E">
      <w:pPr>
        <w:tabs>
          <w:tab w:val="left" w:pos="1134"/>
        </w:tabs>
      </w:pPr>
      <w:r>
        <w:t>Пешеходные переходы расположены на следующих перекрестках и перегонах в Пронском ГП</w:t>
      </w:r>
      <w:r w:rsidRPr="009E5D3E">
        <w:t>:</w:t>
      </w:r>
    </w:p>
    <w:p w:rsidR="00D3112E" w:rsidRDefault="00D3112E" w:rsidP="00D3112E">
      <w:pPr>
        <w:pStyle w:val="a"/>
        <w:widowControl/>
        <w:tabs>
          <w:tab w:val="clear" w:pos="0"/>
          <w:tab w:val="clear" w:pos="709"/>
        </w:tabs>
        <w:ind w:left="0"/>
      </w:pPr>
      <w:r>
        <w:t>а/д Рязань – Пронск – Скопин остановка напротив стадиона</w:t>
      </w:r>
      <w:r w:rsidRPr="009E5D3E">
        <w:t>;</w:t>
      </w:r>
    </w:p>
    <w:p w:rsidR="00D3112E" w:rsidRDefault="00D3112E" w:rsidP="00D3112E">
      <w:pPr>
        <w:pStyle w:val="a"/>
        <w:widowControl/>
        <w:tabs>
          <w:tab w:val="clear" w:pos="0"/>
          <w:tab w:val="clear" w:pos="709"/>
        </w:tabs>
        <w:ind w:left="0"/>
      </w:pPr>
      <w:r>
        <w:t xml:space="preserve">пересечение а/д Рязань – Пронск – Скопин и </w:t>
      </w:r>
      <w:r w:rsidRPr="004D4A3D">
        <w:t>Пронск</w:t>
      </w:r>
      <w:r>
        <w:t>–</w:t>
      </w:r>
      <w:r w:rsidRPr="004D4A3D">
        <w:t xml:space="preserve"> Октябрьский </w:t>
      </w:r>
      <w:r>
        <w:t>–</w:t>
      </w:r>
      <w:r w:rsidRPr="004D4A3D">
        <w:t>Семенск</w:t>
      </w:r>
      <w:r>
        <w:t xml:space="preserve"> переходы на остановках</w:t>
      </w:r>
      <w:r w:rsidRPr="009E5D3E">
        <w:t>;</w:t>
      </w:r>
    </w:p>
    <w:p w:rsidR="00D3112E" w:rsidRDefault="00D3112E" w:rsidP="00D3112E">
      <w:pPr>
        <w:pStyle w:val="a"/>
        <w:widowControl/>
        <w:tabs>
          <w:tab w:val="clear" w:pos="0"/>
          <w:tab w:val="clear" w:pos="709"/>
        </w:tabs>
        <w:ind w:left="0"/>
      </w:pPr>
      <w:r>
        <w:t>ул. Нижне-Архангельская (ООТ напротив магазина «Продукты»)</w:t>
      </w:r>
      <w:r w:rsidRPr="009E5D3E">
        <w:t>;</w:t>
      </w:r>
    </w:p>
    <w:p w:rsidR="00D3112E" w:rsidRDefault="00D3112E" w:rsidP="00D3112E">
      <w:pPr>
        <w:pStyle w:val="a"/>
        <w:widowControl/>
        <w:tabs>
          <w:tab w:val="clear" w:pos="0"/>
          <w:tab w:val="clear" w:pos="709"/>
        </w:tabs>
        <w:ind w:left="0"/>
      </w:pPr>
      <w:r>
        <w:t>ул. Нижне-Архангельская (ООТ «Мясная лавка»)</w:t>
      </w:r>
      <w:r w:rsidRPr="009E5D3E">
        <w:t>;</w:t>
      </w:r>
    </w:p>
    <w:p w:rsidR="00D3112E" w:rsidRDefault="00D3112E" w:rsidP="00D3112E">
      <w:pPr>
        <w:pStyle w:val="a"/>
        <w:widowControl/>
        <w:tabs>
          <w:tab w:val="clear" w:pos="0"/>
          <w:tab w:val="clear" w:pos="709"/>
        </w:tabs>
        <w:ind w:left="0"/>
      </w:pPr>
      <w:r>
        <w:t>ул. Нижне-Архангельская (д. 80)</w:t>
      </w:r>
      <w:r w:rsidRPr="009E5D3E">
        <w:t>;</w:t>
      </w:r>
    </w:p>
    <w:p w:rsidR="00D3112E" w:rsidRDefault="00D3112E" w:rsidP="00D3112E">
      <w:pPr>
        <w:pStyle w:val="a"/>
        <w:widowControl/>
        <w:tabs>
          <w:tab w:val="clear" w:pos="0"/>
          <w:tab w:val="clear" w:pos="709"/>
        </w:tabs>
        <w:ind w:left="0"/>
      </w:pPr>
      <w:r>
        <w:t>ул. Старо-Стрелецкая (Вспомогательная школа, д. 56)</w:t>
      </w:r>
      <w:r w:rsidRPr="009E5D3E">
        <w:t>;</w:t>
      </w:r>
    </w:p>
    <w:p w:rsidR="00D3112E" w:rsidRDefault="00D3112E" w:rsidP="00D3112E">
      <w:pPr>
        <w:pStyle w:val="a"/>
        <w:widowControl/>
        <w:tabs>
          <w:tab w:val="clear" w:pos="0"/>
          <w:tab w:val="clear" w:pos="709"/>
        </w:tabs>
        <w:ind w:left="0"/>
      </w:pPr>
      <w:r>
        <w:t>ул. Есенина (автобусная остановка)</w:t>
      </w:r>
      <w:r>
        <w:rPr>
          <w:lang w:val="en-US"/>
        </w:rPr>
        <w:t>;</w:t>
      </w:r>
    </w:p>
    <w:p w:rsidR="00D3112E" w:rsidRDefault="00D3112E" w:rsidP="00D3112E">
      <w:pPr>
        <w:pStyle w:val="a"/>
        <w:widowControl/>
        <w:tabs>
          <w:tab w:val="clear" w:pos="0"/>
          <w:tab w:val="clear" w:pos="709"/>
        </w:tabs>
        <w:ind w:left="0"/>
      </w:pPr>
      <w:r>
        <w:t>ул. Есенина (Детский сад)</w:t>
      </w:r>
      <w:r>
        <w:rPr>
          <w:lang w:val="en-US"/>
        </w:rPr>
        <w:t>;</w:t>
      </w:r>
    </w:p>
    <w:p w:rsidR="00D3112E" w:rsidRDefault="00D3112E" w:rsidP="00D3112E">
      <w:pPr>
        <w:pStyle w:val="a"/>
        <w:widowControl/>
        <w:tabs>
          <w:tab w:val="clear" w:pos="0"/>
          <w:tab w:val="clear" w:pos="709"/>
        </w:tabs>
        <w:ind w:left="0"/>
      </w:pPr>
      <w:r>
        <w:t>пл. Новая (перекресток ул. Есенина, ул. Новая)</w:t>
      </w:r>
      <w:r>
        <w:rPr>
          <w:lang w:val="en-US"/>
        </w:rPr>
        <w:t>;</w:t>
      </w:r>
    </w:p>
    <w:p w:rsidR="00D3112E" w:rsidRDefault="00D3112E" w:rsidP="00D3112E">
      <w:pPr>
        <w:pStyle w:val="a"/>
        <w:widowControl/>
        <w:tabs>
          <w:tab w:val="clear" w:pos="0"/>
          <w:tab w:val="clear" w:pos="709"/>
        </w:tabs>
        <w:ind w:left="0"/>
      </w:pPr>
      <w:r>
        <w:t>пл. Новая (Рынок)</w:t>
      </w:r>
      <w:r>
        <w:rPr>
          <w:lang w:val="en-US"/>
        </w:rPr>
        <w:t>;</w:t>
      </w:r>
    </w:p>
    <w:p w:rsidR="00D3112E" w:rsidRDefault="00D3112E" w:rsidP="00D3112E">
      <w:pPr>
        <w:pStyle w:val="a"/>
        <w:widowControl/>
        <w:tabs>
          <w:tab w:val="clear" w:pos="0"/>
          <w:tab w:val="clear" w:pos="709"/>
        </w:tabs>
        <w:ind w:left="0"/>
      </w:pPr>
      <w:r>
        <w:t>ул. Первомайская (РДК, Первомайская 34)</w:t>
      </w:r>
      <w:r>
        <w:rPr>
          <w:lang w:val="en-US"/>
        </w:rPr>
        <w:t>;</w:t>
      </w:r>
    </w:p>
    <w:p w:rsidR="00D3112E" w:rsidRDefault="00D3112E" w:rsidP="00D3112E">
      <w:pPr>
        <w:pStyle w:val="a"/>
        <w:widowControl/>
        <w:tabs>
          <w:tab w:val="clear" w:pos="0"/>
          <w:tab w:val="clear" w:pos="709"/>
        </w:tabs>
        <w:ind w:left="0"/>
      </w:pPr>
      <w:r>
        <w:t>ул. Первомайская (Школа)</w:t>
      </w:r>
      <w:r>
        <w:rPr>
          <w:lang w:val="en-US"/>
        </w:rPr>
        <w:t>;</w:t>
      </w:r>
    </w:p>
    <w:p w:rsidR="00D3112E" w:rsidRDefault="00D3112E" w:rsidP="00D3112E">
      <w:pPr>
        <w:pStyle w:val="a"/>
        <w:widowControl/>
        <w:tabs>
          <w:tab w:val="clear" w:pos="0"/>
          <w:tab w:val="clear" w:pos="709"/>
        </w:tabs>
        <w:ind w:left="0"/>
      </w:pPr>
      <w:r>
        <w:t>ул. Первомайская (музыкальная школа, Первомайская 24)</w:t>
      </w:r>
      <w:r w:rsidRPr="009E5D3E">
        <w:t>;</w:t>
      </w:r>
    </w:p>
    <w:p w:rsidR="00D3112E" w:rsidRDefault="00D3112E" w:rsidP="00D3112E">
      <w:pPr>
        <w:pStyle w:val="a"/>
        <w:widowControl/>
        <w:tabs>
          <w:tab w:val="clear" w:pos="0"/>
          <w:tab w:val="clear" w:pos="709"/>
        </w:tabs>
        <w:ind w:left="0"/>
      </w:pPr>
      <w:r>
        <w:t>ул. Заводская (автостанция)</w:t>
      </w:r>
      <w:r>
        <w:rPr>
          <w:lang w:val="en-US"/>
        </w:rPr>
        <w:t>;</w:t>
      </w:r>
    </w:p>
    <w:p w:rsidR="00D3112E" w:rsidRDefault="00D3112E" w:rsidP="00D3112E">
      <w:pPr>
        <w:pStyle w:val="a"/>
        <w:widowControl/>
        <w:tabs>
          <w:tab w:val="clear" w:pos="0"/>
          <w:tab w:val="clear" w:pos="709"/>
        </w:tabs>
        <w:ind w:left="0"/>
      </w:pPr>
      <w:r>
        <w:t>ул. Заводская (больница, Заводская 4)</w:t>
      </w:r>
      <w:r>
        <w:rPr>
          <w:lang w:val="en-US"/>
        </w:rPr>
        <w:t>;</w:t>
      </w:r>
    </w:p>
    <w:p w:rsidR="00D3112E" w:rsidRPr="009E5D3E" w:rsidRDefault="00D3112E" w:rsidP="00D3112E">
      <w:pPr>
        <w:pStyle w:val="a"/>
        <w:widowControl/>
        <w:tabs>
          <w:tab w:val="clear" w:pos="0"/>
          <w:tab w:val="clear" w:pos="709"/>
        </w:tabs>
        <w:ind w:left="0"/>
      </w:pPr>
      <w:r>
        <w:lastRenderedPageBreak/>
        <w:t>ул. Плотно-Пушкарская (перекресток ул. Юбилейная)</w:t>
      </w:r>
      <w:r>
        <w:rPr>
          <w:lang w:val="en-US"/>
        </w:rPr>
        <w:t>.</w:t>
      </w:r>
    </w:p>
    <w:p w:rsidR="00D3112E" w:rsidRDefault="00D3112E" w:rsidP="00D3112E">
      <w:pPr>
        <w:pStyle w:val="afffffff7"/>
      </w:pPr>
      <w:r>
        <w:t>Переход пешеходов проезжей части дорог осуществляется в нерегулируемом режиме, т.е. пешеходные переходы не оборудованы светофорами типа Т.7.</w:t>
      </w:r>
    </w:p>
    <w:p w:rsidR="00D3112E" w:rsidRPr="004B376F" w:rsidRDefault="00D3112E" w:rsidP="00D3112E">
      <w:pPr>
        <w:pStyle w:val="afffffff7"/>
      </w:pPr>
      <w:r>
        <w:t>Пешеходные переходы вблизи детских учебных заведений оборудованы искусственными дорожными неровностями. Требуется дооборудование пешеходных переходов у данных объектов притяжения дополнительными техническими средствами организации дорожного движения.</w:t>
      </w:r>
    </w:p>
    <w:p w:rsidR="00D3112E" w:rsidRPr="00956A00" w:rsidRDefault="00D3112E" w:rsidP="00956A00">
      <w:pPr>
        <w:tabs>
          <w:tab w:val="left" w:pos="1134"/>
        </w:tabs>
        <w:rPr>
          <w:b/>
          <w:i/>
        </w:rPr>
      </w:pPr>
      <w:r>
        <w:t>.</w:t>
      </w:r>
    </w:p>
    <w:p w:rsidR="00D408DD" w:rsidRPr="007A44FE" w:rsidRDefault="00D408DD" w:rsidP="007A44FE">
      <w:pPr>
        <w:spacing w:before="240"/>
        <w:jc w:val="center"/>
        <w:rPr>
          <w:b/>
          <w:i/>
        </w:rPr>
      </w:pPr>
      <w:r w:rsidRPr="007A44FE">
        <w:rPr>
          <w:b/>
          <w:i/>
        </w:rPr>
        <w:t>Грузовой транспорт.</w:t>
      </w:r>
    </w:p>
    <w:p w:rsidR="00D408DD" w:rsidRPr="00D408DD" w:rsidRDefault="00D408DD" w:rsidP="00D408DD">
      <w:r w:rsidRPr="00D408DD">
        <w:t>Грузовой тран</w:t>
      </w:r>
      <w:r w:rsidR="00E16802">
        <w:t xml:space="preserve">спорт представлен автомобильным </w:t>
      </w:r>
      <w:r w:rsidRPr="00D408DD">
        <w:t>транспортом.</w:t>
      </w:r>
    </w:p>
    <w:p w:rsidR="00E16802" w:rsidRDefault="00E16802" w:rsidP="00E16802">
      <w:r w:rsidRPr="003A7446">
        <w:t xml:space="preserve">Основные маршруты движения грузового транспорта проходят по </w:t>
      </w:r>
      <w:r w:rsidR="00A00829">
        <w:t>объезд</w:t>
      </w:r>
      <w:r w:rsidR="00DC604B">
        <w:t>н</w:t>
      </w:r>
      <w:r w:rsidR="00A00829">
        <w:t>ым дорогам</w:t>
      </w:r>
      <w:r>
        <w:t>.</w:t>
      </w:r>
      <w:r w:rsidRPr="003A7446">
        <w:rPr>
          <w:lang w:bidi="ru-RU"/>
        </w:rPr>
        <w:t xml:space="preserve"> </w:t>
      </w:r>
      <w:r w:rsidRPr="003A7446">
        <w:t>Грузовые перевозки осуществляются специализированным автотранспортом. В основном перевозятся строительные материалы,</w:t>
      </w:r>
      <w:r>
        <w:t xml:space="preserve"> продукция и сырье заводов,</w:t>
      </w:r>
      <w:r w:rsidRPr="003A7446">
        <w:t xml:space="preserve"> продукты питания грунт и мусор. </w:t>
      </w:r>
    </w:p>
    <w:p w:rsidR="00C275BD" w:rsidRDefault="00C275BD" w:rsidP="00E16802">
      <w:r>
        <w:t>Работы по содержанию автомобильных дорог в р.п. Пронск</w:t>
      </w:r>
      <w:r>
        <w:rPr>
          <w:lang w:bidi="ru-RU"/>
        </w:rPr>
        <w:t xml:space="preserve"> выполняет Пронское ДРСУ.</w:t>
      </w:r>
    </w:p>
    <w:p w:rsidR="00D408DD" w:rsidRPr="00D408DD" w:rsidRDefault="00D408DD" w:rsidP="00D408DD">
      <w:pPr>
        <w:keepNext/>
        <w:keepLines/>
        <w:numPr>
          <w:ilvl w:val="0"/>
          <w:numId w:val="1"/>
        </w:numPr>
        <w:tabs>
          <w:tab w:val="clear" w:pos="852"/>
          <w:tab w:val="clear" w:pos="5103"/>
          <w:tab w:val="left" w:pos="992"/>
        </w:tabs>
        <w:spacing w:before="480" w:after="360"/>
        <w:ind w:left="0" w:firstLine="709"/>
        <w:outlineLvl w:val="0"/>
        <w:rPr>
          <w:bCs/>
          <w:kern w:val="32"/>
          <w:sz w:val="36"/>
        </w:rPr>
      </w:pPr>
      <w:bookmarkStart w:id="70" w:name="_Toc523085774"/>
      <w:r w:rsidRPr="00D408DD">
        <w:rPr>
          <w:bCs/>
          <w:kern w:val="32"/>
          <w:sz w:val="36"/>
        </w:rPr>
        <w:t>Анализ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bookmarkEnd w:id="70"/>
    </w:p>
    <w:p w:rsidR="00D408DD" w:rsidRPr="00D408DD" w:rsidRDefault="00D408DD" w:rsidP="00D408DD">
      <w:pPr>
        <w:keepNext/>
        <w:keepLines/>
        <w:numPr>
          <w:ilvl w:val="1"/>
          <w:numId w:val="1"/>
        </w:numPr>
        <w:tabs>
          <w:tab w:val="clear" w:pos="1418"/>
          <w:tab w:val="clear" w:pos="5103"/>
          <w:tab w:val="left" w:pos="992"/>
          <w:tab w:val="num" w:pos="1277"/>
        </w:tabs>
        <w:spacing w:before="360" w:after="280"/>
        <w:ind w:left="0" w:firstLine="709"/>
        <w:outlineLvl w:val="1"/>
        <w:rPr>
          <w:rFonts w:cs="Arial"/>
          <w:bCs/>
          <w:iCs/>
          <w:sz w:val="32"/>
          <w:szCs w:val="18"/>
        </w:rPr>
      </w:pPr>
      <w:bookmarkStart w:id="71" w:name="_Toc523085775"/>
      <w:r w:rsidRPr="00D408DD">
        <w:rPr>
          <w:rFonts w:cs="Arial"/>
          <w:bCs/>
          <w:iCs/>
          <w:sz w:val="32"/>
          <w:szCs w:val="18"/>
        </w:rPr>
        <w:t>Параметры движения</w:t>
      </w:r>
      <w:bookmarkEnd w:id="71"/>
      <w:r w:rsidRPr="00D408DD">
        <w:rPr>
          <w:rFonts w:cs="Arial"/>
          <w:bCs/>
          <w:iCs/>
          <w:sz w:val="32"/>
          <w:szCs w:val="18"/>
        </w:rPr>
        <w:t xml:space="preserve"> </w:t>
      </w:r>
    </w:p>
    <w:p w:rsidR="00D408DD" w:rsidRPr="00D408DD" w:rsidRDefault="00D408DD" w:rsidP="00D408DD">
      <w:pPr>
        <w:tabs>
          <w:tab w:val="clear" w:pos="0"/>
          <w:tab w:val="clear" w:pos="5103"/>
        </w:tabs>
      </w:pPr>
      <w:r w:rsidRPr="00D408DD">
        <w:t xml:space="preserve">Основным параметром, характеризующим </w:t>
      </w:r>
      <w:r w:rsidR="00D70EDA" w:rsidRPr="00D408DD">
        <w:t>дорожное движение,</w:t>
      </w:r>
      <w:r w:rsidRPr="00D408DD">
        <w:t xml:space="preserve"> является интенсивность движения данный параметр был получен по вышеуказанной методик</w:t>
      </w:r>
      <w:r w:rsidR="007A44FE">
        <w:t>е в Модуль</w:t>
      </w:r>
      <w:r w:rsidR="00EE6DE6">
        <w:t xml:space="preserve"> </w:t>
      </w:r>
      <w:r w:rsidR="007A44FE">
        <w:t>1 разделе 2 данной НИР</w:t>
      </w:r>
      <w:r w:rsidRPr="00D408DD">
        <w:t xml:space="preserve">. </w:t>
      </w:r>
    </w:p>
    <w:p w:rsidR="00D408DD" w:rsidRPr="00D408DD" w:rsidRDefault="00D408DD" w:rsidP="00F80B85">
      <w:r w:rsidRPr="00D408DD">
        <w:t xml:space="preserve">Интенсивность движения </w:t>
      </w:r>
      <w:r w:rsidRPr="00D408DD">
        <w:rPr>
          <w:lang w:val="en-US"/>
        </w:rPr>
        <w:t>N</w:t>
      </w:r>
      <w:r w:rsidR="00F80B85">
        <w:t xml:space="preserve"> – к</w:t>
      </w:r>
      <w:r w:rsidRPr="00D408DD">
        <w:t>оличество транспортных средств, проходящие в единицу времени через определенное сечение дороги.</w:t>
      </w:r>
    </w:p>
    <w:p w:rsidR="00D408DD" w:rsidRPr="00D408DD" w:rsidRDefault="00D408DD" w:rsidP="00D408DD">
      <w:pPr>
        <w:tabs>
          <w:tab w:val="clear" w:pos="5103"/>
        </w:tabs>
        <w:suppressAutoHyphens/>
        <w:rPr>
          <w:bCs/>
        </w:rPr>
      </w:pPr>
      <w:r w:rsidRPr="00D408DD">
        <w:rPr>
          <w:bCs/>
        </w:rPr>
        <w:lastRenderedPageBreak/>
        <w:t xml:space="preserve">Анализируя данные таблиц интенсивности движения транспортных средств, получаем усредненный состав движения потоков транспортных средств в </w:t>
      </w:r>
      <w:r w:rsidR="00FE0BD9">
        <w:rPr>
          <w:bCs/>
        </w:rPr>
        <w:t>Пронском районе таблица 14</w:t>
      </w:r>
      <w:r w:rsidRPr="00D408DD">
        <w:rPr>
          <w:bCs/>
        </w:rPr>
        <w:t>.</w:t>
      </w:r>
    </w:p>
    <w:p w:rsidR="007A44FE" w:rsidRDefault="007A44FE" w:rsidP="00EE6DE6">
      <w:pPr>
        <w:pStyle w:val="afff0"/>
      </w:pPr>
      <w:r>
        <w:t xml:space="preserve">Таблица </w:t>
      </w:r>
      <w:r w:rsidR="00FE0BD9">
        <w:t>14</w:t>
      </w:r>
      <w:r w:rsidR="00F80B85">
        <w:t xml:space="preserve"> – </w:t>
      </w:r>
      <w:r w:rsidRPr="008119AD">
        <w:t>Состав движения потоков транспортных средств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67"/>
        <w:gridCol w:w="3954"/>
      </w:tblGrid>
      <w:tr w:rsidR="00D408DD" w:rsidRPr="00D408DD" w:rsidTr="0045495E">
        <w:trPr>
          <w:jc w:val="center"/>
        </w:trPr>
        <w:tc>
          <w:tcPr>
            <w:tcW w:w="3103" w:type="pct"/>
            <w:vAlign w:val="center"/>
          </w:tcPr>
          <w:p w:rsidR="00D408DD" w:rsidRPr="00EE6DE6" w:rsidRDefault="00D408DD" w:rsidP="00EE6DE6">
            <w:pPr>
              <w:tabs>
                <w:tab w:val="clear" w:pos="5103"/>
              </w:tabs>
              <w:suppressAutoHyphens/>
              <w:ind w:firstLine="0"/>
              <w:jc w:val="center"/>
              <w:rPr>
                <w:b/>
                <w:bCs/>
                <w:sz w:val="24"/>
                <w:szCs w:val="24"/>
              </w:rPr>
            </w:pPr>
            <w:r w:rsidRPr="00EE6DE6">
              <w:rPr>
                <w:b/>
                <w:bCs/>
                <w:sz w:val="24"/>
                <w:szCs w:val="24"/>
              </w:rPr>
              <w:t>Вид транспортного средства</w:t>
            </w:r>
          </w:p>
        </w:tc>
        <w:tc>
          <w:tcPr>
            <w:tcW w:w="1897" w:type="pct"/>
            <w:vAlign w:val="center"/>
          </w:tcPr>
          <w:p w:rsidR="00D408DD" w:rsidRPr="00EE6DE6" w:rsidRDefault="00D408DD" w:rsidP="00EE6DE6">
            <w:pPr>
              <w:tabs>
                <w:tab w:val="clear" w:pos="5103"/>
              </w:tabs>
              <w:suppressAutoHyphens/>
              <w:ind w:firstLine="0"/>
              <w:jc w:val="center"/>
              <w:rPr>
                <w:b/>
                <w:bCs/>
                <w:sz w:val="24"/>
                <w:szCs w:val="24"/>
              </w:rPr>
            </w:pPr>
            <w:r w:rsidRPr="00EE6DE6">
              <w:rPr>
                <w:b/>
                <w:bCs/>
                <w:sz w:val="24"/>
                <w:szCs w:val="24"/>
              </w:rPr>
              <w:t>Доля в транспортном потоке, %</w:t>
            </w:r>
          </w:p>
        </w:tc>
      </w:tr>
      <w:tr w:rsidR="00D408DD" w:rsidRPr="00D408DD" w:rsidTr="0045495E">
        <w:trPr>
          <w:jc w:val="center"/>
        </w:trPr>
        <w:tc>
          <w:tcPr>
            <w:tcW w:w="3103" w:type="pct"/>
          </w:tcPr>
          <w:p w:rsidR="00D408DD" w:rsidRPr="00D408DD" w:rsidRDefault="00D408DD" w:rsidP="00D408DD">
            <w:pPr>
              <w:tabs>
                <w:tab w:val="clear" w:pos="5103"/>
              </w:tabs>
              <w:suppressAutoHyphens/>
              <w:ind w:firstLine="0"/>
              <w:rPr>
                <w:bCs/>
                <w:sz w:val="24"/>
                <w:szCs w:val="24"/>
              </w:rPr>
            </w:pPr>
            <w:r w:rsidRPr="00D408DD">
              <w:rPr>
                <w:bCs/>
                <w:sz w:val="24"/>
                <w:szCs w:val="24"/>
              </w:rPr>
              <w:t>Индивидуальный</w:t>
            </w:r>
          </w:p>
        </w:tc>
        <w:tc>
          <w:tcPr>
            <w:tcW w:w="1897" w:type="pct"/>
          </w:tcPr>
          <w:p w:rsidR="00D408DD" w:rsidRPr="00D408DD" w:rsidRDefault="00D408DD" w:rsidP="00EE6DE6">
            <w:pPr>
              <w:tabs>
                <w:tab w:val="clear" w:pos="5103"/>
              </w:tabs>
              <w:suppressAutoHyphens/>
              <w:ind w:firstLine="0"/>
              <w:jc w:val="center"/>
              <w:rPr>
                <w:bCs/>
                <w:sz w:val="24"/>
                <w:szCs w:val="24"/>
              </w:rPr>
            </w:pPr>
            <w:r w:rsidRPr="00D408DD">
              <w:rPr>
                <w:bCs/>
                <w:sz w:val="24"/>
                <w:szCs w:val="24"/>
              </w:rPr>
              <w:t>93,9</w:t>
            </w:r>
          </w:p>
        </w:tc>
      </w:tr>
      <w:tr w:rsidR="00D408DD" w:rsidRPr="00D408DD" w:rsidTr="0045495E">
        <w:trPr>
          <w:jc w:val="center"/>
        </w:trPr>
        <w:tc>
          <w:tcPr>
            <w:tcW w:w="3103" w:type="pct"/>
          </w:tcPr>
          <w:p w:rsidR="00D408DD" w:rsidRPr="00D408DD" w:rsidRDefault="00D408DD" w:rsidP="00D408DD">
            <w:pPr>
              <w:tabs>
                <w:tab w:val="clear" w:pos="5103"/>
              </w:tabs>
              <w:suppressAutoHyphens/>
              <w:ind w:firstLine="0"/>
              <w:rPr>
                <w:bCs/>
                <w:sz w:val="24"/>
                <w:szCs w:val="24"/>
              </w:rPr>
            </w:pPr>
            <w:r w:rsidRPr="00D408DD">
              <w:rPr>
                <w:bCs/>
                <w:sz w:val="24"/>
                <w:szCs w:val="24"/>
              </w:rPr>
              <w:t>Общественный (автобусный)</w:t>
            </w:r>
          </w:p>
        </w:tc>
        <w:tc>
          <w:tcPr>
            <w:tcW w:w="1897" w:type="pct"/>
          </w:tcPr>
          <w:p w:rsidR="00D408DD" w:rsidRPr="00D408DD" w:rsidRDefault="00D408DD" w:rsidP="00EE6DE6">
            <w:pPr>
              <w:tabs>
                <w:tab w:val="clear" w:pos="5103"/>
              </w:tabs>
              <w:suppressAutoHyphens/>
              <w:ind w:firstLine="0"/>
              <w:jc w:val="center"/>
              <w:rPr>
                <w:bCs/>
                <w:sz w:val="24"/>
                <w:szCs w:val="24"/>
              </w:rPr>
            </w:pPr>
            <w:r w:rsidRPr="00D408DD">
              <w:rPr>
                <w:bCs/>
                <w:sz w:val="24"/>
                <w:szCs w:val="24"/>
              </w:rPr>
              <w:t>1,3</w:t>
            </w:r>
          </w:p>
        </w:tc>
      </w:tr>
      <w:tr w:rsidR="00D408DD" w:rsidRPr="00D408DD" w:rsidTr="0045495E">
        <w:trPr>
          <w:jc w:val="center"/>
        </w:trPr>
        <w:tc>
          <w:tcPr>
            <w:tcW w:w="3103" w:type="pct"/>
          </w:tcPr>
          <w:p w:rsidR="00D408DD" w:rsidRPr="00D408DD" w:rsidRDefault="00D408DD" w:rsidP="00D408DD">
            <w:pPr>
              <w:tabs>
                <w:tab w:val="clear" w:pos="5103"/>
              </w:tabs>
              <w:suppressAutoHyphens/>
              <w:ind w:firstLine="0"/>
              <w:rPr>
                <w:bCs/>
                <w:sz w:val="24"/>
                <w:szCs w:val="24"/>
              </w:rPr>
            </w:pPr>
            <w:r w:rsidRPr="00D408DD">
              <w:rPr>
                <w:bCs/>
                <w:sz w:val="24"/>
                <w:szCs w:val="24"/>
              </w:rPr>
              <w:t>Малый грузовой</w:t>
            </w:r>
          </w:p>
        </w:tc>
        <w:tc>
          <w:tcPr>
            <w:tcW w:w="1897" w:type="pct"/>
          </w:tcPr>
          <w:p w:rsidR="00D408DD" w:rsidRPr="00D408DD" w:rsidRDefault="00D408DD" w:rsidP="00EE6DE6">
            <w:pPr>
              <w:tabs>
                <w:tab w:val="clear" w:pos="5103"/>
              </w:tabs>
              <w:suppressAutoHyphens/>
              <w:ind w:firstLine="0"/>
              <w:jc w:val="center"/>
              <w:rPr>
                <w:bCs/>
                <w:sz w:val="24"/>
                <w:szCs w:val="24"/>
              </w:rPr>
            </w:pPr>
            <w:r w:rsidRPr="00D408DD">
              <w:rPr>
                <w:bCs/>
                <w:sz w:val="24"/>
                <w:szCs w:val="24"/>
              </w:rPr>
              <w:t>2,2</w:t>
            </w:r>
          </w:p>
        </w:tc>
      </w:tr>
      <w:tr w:rsidR="00D408DD" w:rsidRPr="00D408DD" w:rsidTr="0045495E">
        <w:trPr>
          <w:jc w:val="center"/>
        </w:trPr>
        <w:tc>
          <w:tcPr>
            <w:tcW w:w="3103" w:type="pct"/>
          </w:tcPr>
          <w:p w:rsidR="00D408DD" w:rsidRPr="00D408DD" w:rsidRDefault="00D408DD" w:rsidP="00D408DD">
            <w:pPr>
              <w:tabs>
                <w:tab w:val="clear" w:pos="5103"/>
              </w:tabs>
              <w:suppressAutoHyphens/>
              <w:ind w:firstLine="0"/>
              <w:rPr>
                <w:bCs/>
                <w:sz w:val="24"/>
                <w:szCs w:val="24"/>
              </w:rPr>
            </w:pPr>
            <w:r w:rsidRPr="00D408DD">
              <w:rPr>
                <w:bCs/>
                <w:sz w:val="24"/>
                <w:szCs w:val="24"/>
              </w:rPr>
              <w:t>Средний грузовой</w:t>
            </w:r>
          </w:p>
        </w:tc>
        <w:tc>
          <w:tcPr>
            <w:tcW w:w="1897" w:type="pct"/>
          </w:tcPr>
          <w:p w:rsidR="00D408DD" w:rsidRPr="00D408DD" w:rsidRDefault="00D408DD" w:rsidP="00EE6DE6">
            <w:pPr>
              <w:tabs>
                <w:tab w:val="clear" w:pos="5103"/>
              </w:tabs>
              <w:suppressAutoHyphens/>
              <w:ind w:firstLine="0"/>
              <w:jc w:val="center"/>
              <w:rPr>
                <w:bCs/>
                <w:sz w:val="24"/>
                <w:szCs w:val="24"/>
              </w:rPr>
            </w:pPr>
            <w:r w:rsidRPr="00D408DD">
              <w:rPr>
                <w:bCs/>
                <w:sz w:val="24"/>
                <w:szCs w:val="24"/>
              </w:rPr>
              <w:t>1,5</w:t>
            </w:r>
          </w:p>
        </w:tc>
      </w:tr>
      <w:tr w:rsidR="00D408DD" w:rsidRPr="00D408DD" w:rsidTr="0045495E">
        <w:trPr>
          <w:jc w:val="center"/>
        </w:trPr>
        <w:tc>
          <w:tcPr>
            <w:tcW w:w="3103" w:type="pct"/>
          </w:tcPr>
          <w:p w:rsidR="00D408DD" w:rsidRPr="00D408DD" w:rsidRDefault="00D408DD" w:rsidP="00D408DD">
            <w:pPr>
              <w:tabs>
                <w:tab w:val="clear" w:pos="5103"/>
              </w:tabs>
              <w:suppressAutoHyphens/>
              <w:ind w:firstLine="0"/>
              <w:rPr>
                <w:bCs/>
                <w:sz w:val="24"/>
                <w:szCs w:val="24"/>
              </w:rPr>
            </w:pPr>
            <w:r w:rsidRPr="00D408DD">
              <w:rPr>
                <w:bCs/>
                <w:sz w:val="24"/>
                <w:szCs w:val="24"/>
              </w:rPr>
              <w:t>Большой грузовой</w:t>
            </w:r>
          </w:p>
        </w:tc>
        <w:tc>
          <w:tcPr>
            <w:tcW w:w="1897" w:type="pct"/>
          </w:tcPr>
          <w:p w:rsidR="00D408DD" w:rsidRPr="00D408DD" w:rsidRDefault="00D408DD" w:rsidP="00EE6DE6">
            <w:pPr>
              <w:tabs>
                <w:tab w:val="clear" w:pos="5103"/>
              </w:tabs>
              <w:suppressAutoHyphens/>
              <w:ind w:firstLine="0"/>
              <w:jc w:val="center"/>
              <w:rPr>
                <w:bCs/>
                <w:sz w:val="24"/>
                <w:szCs w:val="24"/>
              </w:rPr>
            </w:pPr>
            <w:r w:rsidRPr="00D408DD">
              <w:rPr>
                <w:bCs/>
                <w:sz w:val="24"/>
                <w:szCs w:val="24"/>
              </w:rPr>
              <w:t>1,1</w:t>
            </w:r>
          </w:p>
        </w:tc>
      </w:tr>
    </w:tbl>
    <w:p w:rsidR="00E52516" w:rsidRPr="00D52665" w:rsidRDefault="00E52516" w:rsidP="00E52516">
      <w:pPr>
        <w:tabs>
          <w:tab w:val="clear" w:pos="5103"/>
        </w:tabs>
        <w:suppressAutoHyphens/>
        <w:spacing w:before="240"/>
        <w:rPr>
          <w:bCs/>
        </w:rPr>
      </w:pPr>
      <w:r w:rsidRPr="00D52665">
        <w:rPr>
          <w:bCs/>
        </w:rPr>
        <w:t>Состав движения - качественный показатель транспортного потока, характеризующий наличие в нем различных типов транспортных средств.</w:t>
      </w:r>
    </w:p>
    <w:p w:rsidR="00E52516" w:rsidRPr="00D52665" w:rsidRDefault="00E52516" w:rsidP="00E52516">
      <w:pPr>
        <w:tabs>
          <w:tab w:val="clear" w:pos="5103"/>
        </w:tabs>
        <w:suppressAutoHyphens/>
        <w:rPr>
          <w:bCs/>
        </w:rPr>
      </w:pPr>
      <w:r w:rsidRPr="00D52665">
        <w:rPr>
          <w:bCs/>
        </w:rPr>
        <w:t xml:space="preserve">В </w:t>
      </w:r>
      <w:r w:rsidR="00D70EDA">
        <w:rPr>
          <w:bCs/>
        </w:rPr>
        <w:t xml:space="preserve">Пронском районе </w:t>
      </w:r>
      <w:r w:rsidRPr="00D52665">
        <w:rPr>
          <w:bCs/>
        </w:rPr>
        <w:t>действует ограничение максимальной скорости движения до 20 км/ч на пешеходных переходах.  По улицам поселения разрешено движение со скоростью не более 60 км/ч.</w:t>
      </w:r>
    </w:p>
    <w:p w:rsidR="00E52516" w:rsidRPr="00D408DD" w:rsidRDefault="00E52516" w:rsidP="00E52516">
      <w:pPr>
        <w:tabs>
          <w:tab w:val="clear" w:pos="5103"/>
        </w:tabs>
        <w:suppressAutoHyphens/>
      </w:pPr>
      <w:r w:rsidRPr="00D408DD">
        <w:t>Плотность движения</w:t>
      </w:r>
      <w:r w:rsidRPr="00D408DD">
        <w:rPr>
          <w:i/>
          <w:iCs/>
          <w:color w:val="000000"/>
        </w:rPr>
        <w:t xml:space="preserve"> </w:t>
      </w:r>
      <w:r w:rsidRPr="00D408DD">
        <w:rPr>
          <w:iCs/>
          <w:color w:val="000000"/>
          <w:lang w:val="en-US"/>
        </w:rPr>
        <w:t>q</w:t>
      </w:r>
      <w:r>
        <w:t xml:space="preserve"> – ч</w:t>
      </w:r>
      <w:r w:rsidRPr="00D408DD">
        <w:t>исло автомобилей на 1 км дороги.</w:t>
      </w:r>
    </w:p>
    <w:p w:rsidR="00E52516" w:rsidRPr="00D408DD" w:rsidRDefault="00E52516" w:rsidP="00E52516">
      <w:pPr>
        <w:widowControl w:val="0"/>
        <w:tabs>
          <w:tab w:val="clear" w:pos="5103"/>
          <w:tab w:val="left" w:pos="4206"/>
        </w:tabs>
        <w:ind w:right="60" w:firstLine="0"/>
      </w:pPr>
      <w:r w:rsidRPr="00D408DD">
        <w:t>Плотность движения связана с основными характеристиками движения потока автомобилей формулой:</w:t>
      </w:r>
    </w:p>
    <w:p w:rsidR="00E52516" w:rsidRPr="00D408DD" w:rsidRDefault="00E52516" w:rsidP="00E52516">
      <w:pPr>
        <w:widowControl w:val="0"/>
        <w:tabs>
          <w:tab w:val="clear" w:pos="5103"/>
          <w:tab w:val="left" w:pos="3969"/>
          <w:tab w:val="left" w:pos="4206"/>
        </w:tabs>
        <w:ind w:right="62" w:firstLine="3827"/>
        <w:rPr>
          <w:sz w:val="26"/>
          <w:szCs w:val="26"/>
        </w:rPr>
      </w:pPr>
      <w:r w:rsidRPr="00D408DD">
        <w:rPr>
          <w:sz w:val="26"/>
          <w:szCs w:val="26"/>
        </w:rPr>
        <w:t>N = V</w:t>
      </w:r>
      <w:r>
        <w:rPr>
          <w:sz w:val="26"/>
          <w:szCs w:val="26"/>
          <w:rtl/>
        </w:rPr>
        <w:t>۰</w:t>
      </w:r>
      <w:r w:rsidRPr="00D408DD">
        <w:rPr>
          <w:sz w:val="26"/>
          <w:szCs w:val="26"/>
        </w:rPr>
        <w:t>q,                                                                             (1)</w:t>
      </w:r>
    </w:p>
    <w:p w:rsidR="00E52516" w:rsidRPr="00D408DD" w:rsidRDefault="00E52516" w:rsidP="00E52516">
      <w:pPr>
        <w:widowControl w:val="0"/>
        <w:tabs>
          <w:tab w:val="clear" w:pos="5103"/>
        </w:tabs>
        <w:suppressAutoHyphens/>
        <w:ind w:left="40" w:firstLine="0"/>
        <w:jc w:val="left"/>
      </w:pPr>
      <w:r w:rsidRPr="00D408DD">
        <w:t xml:space="preserve">где </w:t>
      </w:r>
      <w:r>
        <w:t xml:space="preserve">  </w:t>
      </w:r>
      <w:r w:rsidRPr="00D408DD">
        <w:rPr>
          <w:i/>
          <w:iCs/>
          <w:color w:val="000000"/>
          <w:lang w:val="en-US"/>
        </w:rPr>
        <w:t>N</w:t>
      </w:r>
      <w:r>
        <w:t xml:space="preserve"> – </w:t>
      </w:r>
      <w:r w:rsidRPr="00D408DD">
        <w:t>интенсивность движения, авт./ч;</w:t>
      </w:r>
    </w:p>
    <w:p w:rsidR="00E52516" w:rsidRPr="00D408DD" w:rsidRDefault="00E52516" w:rsidP="00E52516">
      <w:pPr>
        <w:widowControl w:val="0"/>
        <w:tabs>
          <w:tab w:val="clear" w:pos="5103"/>
        </w:tabs>
        <w:suppressAutoHyphens/>
        <w:ind w:left="40" w:firstLine="527"/>
        <w:jc w:val="left"/>
      </w:pPr>
      <w:r w:rsidRPr="00D408DD">
        <w:rPr>
          <w:i/>
          <w:iCs/>
          <w:color w:val="000000"/>
        </w:rPr>
        <w:t>V</w:t>
      </w:r>
      <w:r w:rsidRPr="00D408DD">
        <w:t xml:space="preserve"> </w:t>
      </w:r>
      <w:r>
        <w:t>–</w:t>
      </w:r>
      <w:r w:rsidRPr="00D408DD">
        <w:t xml:space="preserve"> скорость</w:t>
      </w:r>
      <w:r>
        <w:t xml:space="preserve"> потока</w:t>
      </w:r>
      <w:r w:rsidRPr="00D408DD">
        <w:t>, км/ч;</w:t>
      </w:r>
    </w:p>
    <w:p w:rsidR="00E52516" w:rsidRPr="00D408DD" w:rsidRDefault="00E52516" w:rsidP="00E52516">
      <w:pPr>
        <w:widowControl w:val="0"/>
        <w:tabs>
          <w:tab w:val="clear" w:pos="5103"/>
        </w:tabs>
        <w:suppressAutoHyphens/>
        <w:spacing w:after="300"/>
        <w:ind w:left="40" w:firstLine="527"/>
        <w:jc w:val="left"/>
      </w:pPr>
      <w:r w:rsidRPr="00D408DD">
        <w:rPr>
          <w:i/>
          <w:iCs/>
          <w:color w:val="000000"/>
          <w:lang w:val="en-US"/>
        </w:rPr>
        <w:t>q</w:t>
      </w:r>
      <w:r w:rsidRPr="00D408DD">
        <w:t xml:space="preserve"> </w:t>
      </w:r>
      <w:r>
        <w:t xml:space="preserve">– </w:t>
      </w:r>
      <w:r w:rsidRPr="00D408DD">
        <w:t>плотность потока, авт./км.</w:t>
      </w:r>
    </w:p>
    <w:p w:rsidR="00E52516" w:rsidRPr="00D73F39" w:rsidRDefault="00E52516" w:rsidP="00E52516">
      <w:pPr>
        <w:widowControl w:val="0"/>
        <w:tabs>
          <w:tab w:val="clear" w:pos="5103"/>
        </w:tabs>
        <w:suppressAutoHyphens/>
        <w:ind w:left="40" w:firstLine="669"/>
      </w:pPr>
      <w:r w:rsidRPr="00D408DD">
        <w:t>Коэффициент загрузки дороги движением z определяется отношением фактической интенсивности движения к практической пропускной способности участка дороги</w:t>
      </w:r>
      <w:r>
        <w:t>:</w:t>
      </w:r>
    </w:p>
    <w:p w:rsidR="00E52516" w:rsidRPr="00D73F39" w:rsidRDefault="00E52516" w:rsidP="00E52516">
      <w:pPr>
        <w:widowControl w:val="0"/>
        <w:tabs>
          <w:tab w:val="clear" w:pos="5103"/>
          <w:tab w:val="left" w:pos="9781"/>
        </w:tabs>
        <w:suppressAutoHyphens/>
        <w:ind w:left="40" w:firstLine="3788"/>
        <w:rPr>
          <w:iCs/>
          <w:color w:val="000000"/>
        </w:rPr>
      </w:pPr>
      <w:r w:rsidRPr="00D73F39">
        <w:rPr>
          <w:lang w:val="en-US"/>
        </w:rPr>
        <w:t>z</w:t>
      </w:r>
      <w:r w:rsidRPr="00D73F39">
        <w:t xml:space="preserve"> = </w:t>
      </w:r>
      <w:r w:rsidRPr="00D408DD">
        <w:rPr>
          <w:i/>
          <w:iCs/>
          <w:color w:val="000000"/>
          <w:lang w:val="en-US"/>
        </w:rPr>
        <w:t>N</w:t>
      </w:r>
      <w:r w:rsidRPr="00D73F39">
        <w:rPr>
          <w:i/>
          <w:iCs/>
          <w:color w:val="000000"/>
        </w:rPr>
        <w:t>/</w:t>
      </w:r>
      <w:r w:rsidRPr="00D408DD">
        <w:rPr>
          <w:i/>
          <w:iCs/>
          <w:color w:val="000000"/>
          <w:lang w:val="en-US"/>
        </w:rPr>
        <w:t>P</w:t>
      </w:r>
      <w:r w:rsidRPr="00D73F39">
        <w:rPr>
          <w:i/>
          <w:iCs/>
          <w:color w:val="000000"/>
        </w:rPr>
        <w:t xml:space="preserve">, </w:t>
      </w:r>
      <w:r w:rsidRPr="00D73F39">
        <w:rPr>
          <w:i/>
          <w:iCs/>
          <w:color w:val="000000"/>
        </w:rPr>
        <w:tab/>
      </w:r>
      <w:r w:rsidRPr="00D73F39">
        <w:rPr>
          <w:iCs/>
          <w:color w:val="000000"/>
        </w:rPr>
        <w:t>(2)</w:t>
      </w:r>
    </w:p>
    <w:p w:rsidR="00E52516" w:rsidRPr="00D408DD" w:rsidRDefault="00E52516" w:rsidP="00E52516">
      <w:pPr>
        <w:widowControl w:val="0"/>
        <w:tabs>
          <w:tab w:val="clear" w:pos="5103"/>
        </w:tabs>
        <w:suppressAutoHyphens/>
        <w:ind w:left="80" w:firstLine="0"/>
      </w:pPr>
      <w:r w:rsidRPr="00D408DD">
        <w:t xml:space="preserve">где </w:t>
      </w:r>
      <w:r w:rsidRPr="00D408DD">
        <w:rPr>
          <w:i/>
          <w:iCs/>
          <w:color w:val="000000"/>
          <w:lang w:val="en-US"/>
        </w:rPr>
        <w:t>N</w:t>
      </w:r>
      <w:r w:rsidRPr="00D408DD">
        <w:t xml:space="preserve"> </w:t>
      </w:r>
      <w:r>
        <w:t xml:space="preserve">– </w:t>
      </w:r>
      <w:r w:rsidRPr="00D408DD">
        <w:t>интенсивность движения, авт./ч;</w:t>
      </w:r>
    </w:p>
    <w:p w:rsidR="00E52516" w:rsidRPr="00D408DD" w:rsidRDefault="00E52516" w:rsidP="00E52516">
      <w:pPr>
        <w:widowControl w:val="0"/>
        <w:tabs>
          <w:tab w:val="clear" w:pos="5103"/>
        </w:tabs>
        <w:suppressAutoHyphens/>
        <w:ind w:left="80" w:firstLine="487"/>
      </w:pPr>
      <w:r w:rsidRPr="00D408DD">
        <w:rPr>
          <w:i/>
          <w:iCs/>
          <w:color w:val="000000"/>
        </w:rPr>
        <w:t>Р</w:t>
      </w:r>
      <w:r w:rsidRPr="00D408DD">
        <w:t xml:space="preserve"> </w:t>
      </w:r>
      <w:r>
        <w:t xml:space="preserve">– </w:t>
      </w:r>
      <w:r w:rsidRPr="00D408DD">
        <w:t>практическая пропускная способность участка дороги, авт./ч.</w:t>
      </w:r>
    </w:p>
    <w:p w:rsidR="00E52516" w:rsidRDefault="00E52516" w:rsidP="00E52516">
      <w:pPr>
        <w:pStyle w:val="afff0"/>
      </w:pPr>
      <w:r>
        <w:lastRenderedPageBreak/>
        <w:t xml:space="preserve">Таблица </w:t>
      </w:r>
      <w:r w:rsidR="00FE0BD9">
        <w:rPr>
          <w:noProof/>
        </w:rPr>
        <w:t>15</w:t>
      </w:r>
      <w:r>
        <w:t xml:space="preserve"> – Исходные данные для расчета загрузки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
        <w:gridCol w:w="5246"/>
        <w:gridCol w:w="1136"/>
        <w:gridCol w:w="921"/>
        <w:gridCol w:w="1136"/>
        <w:gridCol w:w="1069"/>
      </w:tblGrid>
      <w:tr w:rsidR="00E52516" w:rsidRPr="000A3707" w:rsidTr="00E52516">
        <w:trPr>
          <w:cantSplit/>
          <w:tblHeader/>
          <w:jc w:val="center"/>
        </w:trPr>
        <w:tc>
          <w:tcPr>
            <w:tcW w:w="438" w:type="pct"/>
            <w:shd w:val="clear" w:color="auto" w:fill="auto"/>
            <w:vAlign w:val="center"/>
          </w:tcPr>
          <w:p w:rsidR="00E52516" w:rsidRPr="000A3707" w:rsidRDefault="00E52516" w:rsidP="00E52516">
            <w:pPr>
              <w:widowControl w:val="0"/>
              <w:ind w:firstLine="0"/>
              <w:jc w:val="center"/>
              <w:rPr>
                <w:b/>
                <w:sz w:val="24"/>
                <w:szCs w:val="24"/>
              </w:rPr>
            </w:pPr>
            <w:r w:rsidRPr="000A3707">
              <w:rPr>
                <w:b/>
                <w:sz w:val="24"/>
                <w:szCs w:val="24"/>
              </w:rPr>
              <w:t>№ п/п</w:t>
            </w:r>
          </w:p>
        </w:tc>
        <w:tc>
          <w:tcPr>
            <w:tcW w:w="2517" w:type="pct"/>
            <w:shd w:val="clear" w:color="auto" w:fill="auto"/>
            <w:vAlign w:val="center"/>
          </w:tcPr>
          <w:p w:rsidR="00E52516" w:rsidRPr="000A3707" w:rsidRDefault="00E52516" w:rsidP="00E52516">
            <w:pPr>
              <w:widowControl w:val="0"/>
              <w:ind w:firstLine="0"/>
              <w:jc w:val="center"/>
              <w:rPr>
                <w:b/>
                <w:sz w:val="24"/>
                <w:szCs w:val="24"/>
              </w:rPr>
            </w:pPr>
            <w:r w:rsidRPr="000A3707">
              <w:rPr>
                <w:b/>
                <w:sz w:val="24"/>
                <w:szCs w:val="24"/>
              </w:rPr>
              <w:t>Название улицы/проспекта</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Р</w:t>
            </w:r>
          </w:p>
        </w:tc>
        <w:tc>
          <w:tcPr>
            <w:tcW w:w="442"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N</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z</w:t>
            </w:r>
          </w:p>
        </w:tc>
        <w:tc>
          <w:tcPr>
            <w:tcW w:w="513"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q</w:t>
            </w:r>
          </w:p>
        </w:tc>
      </w:tr>
      <w:tr w:rsidR="00E52516" w:rsidRPr="000A3707" w:rsidTr="00E52516">
        <w:trPr>
          <w:cantSplit/>
          <w:trHeight w:val="399"/>
          <w:jc w:val="center"/>
        </w:trPr>
        <w:tc>
          <w:tcPr>
            <w:tcW w:w="438" w:type="pct"/>
            <w:shd w:val="clear" w:color="auto" w:fill="auto"/>
            <w:vAlign w:val="center"/>
          </w:tcPr>
          <w:p w:rsidR="00E52516" w:rsidRPr="000A3707" w:rsidRDefault="00E52516" w:rsidP="00E52516">
            <w:pPr>
              <w:widowControl w:val="0"/>
              <w:ind w:firstLine="0"/>
              <w:jc w:val="center"/>
              <w:rPr>
                <w:sz w:val="24"/>
                <w:szCs w:val="24"/>
              </w:rPr>
            </w:pPr>
            <w:r w:rsidRPr="000A3707">
              <w:rPr>
                <w:sz w:val="24"/>
                <w:szCs w:val="24"/>
              </w:rPr>
              <w:t>1</w:t>
            </w:r>
          </w:p>
        </w:tc>
        <w:tc>
          <w:tcPr>
            <w:tcW w:w="2517" w:type="pct"/>
            <w:shd w:val="clear" w:color="auto" w:fill="auto"/>
            <w:vAlign w:val="center"/>
          </w:tcPr>
          <w:p w:rsidR="00E52516" w:rsidRPr="000A3707" w:rsidRDefault="00E52516" w:rsidP="00E52516">
            <w:pPr>
              <w:pStyle w:val="27"/>
              <w:shd w:val="clear" w:color="auto" w:fill="auto"/>
              <w:tabs>
                <w:tab w:val="left" w:pos="5091"/>
              </w:tabs>
              <w:suppressAutoHyphens w:val="0"/>
              <w:spacing w:before="0" w:after="0" w:line="240" w:lineRule="auto"/>
              <w:ind w:firstLine="0"/>
              <w:rPr>
                <w:sz w:val="22"/>
                <w:szCs w:val="22"/>
              </w:rPr>
            </w:pPr>
            <w:r>
              <w:rPr>
                <w:sz w:val="22"/>
                <w:szCs w:val="22"/>
              </w:rPr>
              <w:t xml:space="preserve">61 </w:t>
            </w:r>
            <w:r w:rsidRPr="000A3707">
              <w:rPr>
                <w:rFonts w:hint="eastAsia"/>
                <w:sz w:val="22"/>
                <w:szCs w:val="22"/>
              </w:rPr>
              <w:t>ОП</w:t>
            </w:r>
            <w:r w:rsidRPr="000A3707">
              <w:rPr>
                <w:sz w:val="22"/>
                <w:szCs w:val="22"/>
              </w:rPr>
              <w:t xml:space="preserve"> </w:t>
            </w:r>
            <w:r w:rsidRPr="000A3707">
              <w:rPr>
                <w:rFonts w:hint="eastAsia"/>
                <w:sz w:val="22"/>
                <w:szCs w:val="22"/>
              </w:rPr>
              <w:t>РЗ</w:t>
            </w:r>
            <w:r w:rsidRPr="000A3707">
              <w:rPr>
                <w:sz w:val="22"/>
                <w:szCs w:val="22"/>
              </w:rPr>
              <w:t xml:space="preserve"> 61</w:t>
            </w:r>
            <w:r w:rsidRPr="000A3707">
              <w:rPr>
                <w:rFonts w:hint="eastAsia"/>
                <w:sz w:val="22"/>
                <w:szCs w:val="22"/>
              </w:rPr>
              <w:t>К</w:t>
            </w:r>
            <w:r w:rsidRPr="000A3707">
              <w:rPr>
                <w:sz w:val="22"/>
                <w:szCs w:val="22"/>
              </w:rPr>
              <w:t xml:space="preserve"> - 005 </w:t>
            </w:r>
            <w:r w:rsidRPr="000A3707">
              <w:rPr>
                <w:rFonts w:hint="eastAsia"/>
                <w:sz w:val="22"/>
                <w:szCs w:val="22"/>
              </w:rPr>
              <w:t>Рязань</w:t>
            </w:r>
            <w:r w:rsidRPr="000A3707">
              <w:rPr>
                <w:sz w:val="22"/>
                <w:szCs w:val="22"/>
              </w:rPr>
              <w:t xml:space="preserve"> - </w:t>
            </w:r>
            <w:r w:rsidRPr="000A3707">
              <w:rPr>
                <w:rFonts w:hint="eastAsia"/>
                <w:sz w:val="22"/>
                <w:szCs w:val="22"/>
              </w:rPr>
              <w:t>Пронск</w:t>
            </w:r>
            <w:r w:rsidRPr="000A3707">
              <w:rPr>
                <w:sz w:val="22"/>
                <w:szCs w:val="22"/>
              </w:rPr>
              <w:t xml:space="preserve"> – </w:t>
            </w:r>
            <w:r w:rsidRPr="000A3707">
              <w:rPr>
                <w:rFonts w:hint="eastAsia"/>
                <w:sz w:val="22"/>
                <w:szCs w:val="22"/>
              </w:rPr>
              <w:t>Скопин</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2883</w:t>
            </w:r>
          </w:p>
        </w:tc>
        <w:tc>
          <w:tcPr>
            <w:tcW w:w="442"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452</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0,16</w:t>
            </w:r>
          </w:p>
        </w:tc>
        <w:tc>
          <w:tcPr>
            <w:tcW w:w="513"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5,02</w:t>
            </w:r>
          </w:p>
        </w:tc>
      </w:tr>
      <w:tr w:rsidR="00E52516" w:rsidRPr="000A3707" w:rsidTr="00E52516">
        <w:trPr>
          <w:cantSplit/>
          <w:trHeight w:val="675"/>
          <w:jc w:val="center"/>
        </w:trPr>
        <w:tc>
          <w:tcPr>
            <w:tcW w:w="438" w:type="pct"/>
            <w:shd w:val="clear" w:color="auto" w:fill="auto"/>
            <w:vAlign w:val="center"/>
          </w:tcPr>
          <w:p w:rsidR="00E52516" w:rsidRPr="000A3707" w:rsidRDefault="00E52516" w:rsidP="00E52516">
            <w:pPr>
              <w:widowControl w:val="0"/>
              <w:ind w:firstLine="0"/>
              <w:jc w:val="center"/>
              <w:rPr>
                <w:sz w:val="24"/>
                <w:szCs w:val="24"/>
              </w:rPr>
            </w:pPr>
            <w:r w:rsidRPr="000A3707">
              <w:rPr>
                <w:sz w:val="24"/>
                <w:szCs w:val="24"/>
              </w:rPr>
              <w:t>2</w:t>
            </w:r>
          </w:p>
        </w:tc>
        <w:tc>
          <w:tcPr>
            <w:tcW w:w="2517" w:type="pct"/>
            <w:shd w:val="clear" w:color="auto" w:fill="auto"/>
            <w:vAlign w:val="center"/>
          </w:tcPr>
          <w:p w:rsidR="00E52516" w:rsidRPr="000A3707" w:rsidRDefault="00E52516" w:rsidP="00E52516">
            <w:pPr>
              <w:pStyle w:val="27"/>
              <w:shd w:val="clear" w:color="auto" w:fill="auto"/>
              <w:tabs>
                <w:tab w:val="left" w:pos="5091"/>
              </w:tabs>
              <w:suppressAutoHyphens w:val="0"/>
              <w:spacing w:before="0" w:after="0" w:line="240" w:lineRule="auto"/>
              <w:ind w:firstLine="0"/>
              <w:rPr>
                <w:sz w:val="22"/>
                <w:szCs w:val="22"/>
              </w:rPr>
            </w:pPr>
            <w:r w:rsidRPr="000A3707">
              <w:rPr>
                <w:sz w:val="22"/>
                <w:szCs w:val="22"/>
              </w:rPr>
              <w:t xml:space="preserve">61 </w:t>
            </w:r>
            <w:r w:rsidRPr="000A3707">
              <w:rPr>
                <w:rFonts w:hint="eastAsia"/>
                <w:sz w:val="22"/>
                <w:szCs w:val="22"/>
              </w:rPr>
              <w:t>ОП</w:t>
            </w:r>
            <w:r w:rsidRPr="000A3707">
              <w:rPr>
                <w:sz w:val="22"/>
                <w:szCs w:val="22"/>
              </w:rPr>
              <w:t xml:space="preserve"> </w:t>
            </w:r>
            <w:r w:rsidRPr="000A3707">
              <w:rPr>
                <w:rFonts w:hint="eastAsia"/>
                <w:sz w:val="22"/>
                <w:szCs w:val="22"/>
              </w:rPr>
              <w:t>МЗ</w:t>
            </w:r>
            <w:r w:rsidRPr="000A3707">
              <w:rPr>
                <w:sz w:val="22"/>
                <w:szCs w:val="22"/>
              </w:rPr>
              <w:t xml:space="preserve"> 61</w:t>
            </w:r>
            <w:r w:rsidRPr="000A3707">
              <w:rPr>
                <w:rFonts w:hint="eastAsia"/>
                <w:sz w:val="22"/>
                <w:szCs w:val="22"/>
              </w:rPr>
              <w:t>Н</w:t>
            </w:r>
            <w:r w:rsidRPr="000A3707">
              <w:rPr>
                <w:sz w:val="22"/>
                <w:szCs w:val="22"/>
              </w:rPr>
              <w:t xml:space="preserve">-078 </w:t>
            </w:r>
            <w:r w:rsidRPr="000A3707">
              <w:rPr>
                <w:rFonts w:hint="eastAsia"/>
                <w:sz w:val="22"/>
                <w:szCs w:val="22"/>
              </w:rPr>
              <w:t>Федоровское</w:t>
            </w:r>
            <w:r w:rsidRPr="000A3707">
              <w:rPr>
                <w:sz w:val="22"/>
                <w:szCs w:val="22"/>
              </w:rPr>
              <w:t xml:space="preserve"> - </w:t>
            </w:r>
            <w:r w:rsidRPr="000A3707">
              <w:rPr>
                <w:rFonts w:hint="eastAsia"/>
                <w:sz w:val="22"/>
                <w:szCs w:val="22"/>
              </w:rPr>
              <w:t>Савин</w:t>
            </w:r>
            <w:r w:rsidRPr="000A3707">
              <w:rPr>
                <w:sz w:val="22"/>
                <w:szCs w:val="22"/>
              </w:rPr>
              <w:t>-</w:t>
            </w:r>
            <w:r w:rsidRPr="000A3707">
              <w:rPr>
                <w:rFonts w:hint="eastAsia"/>
                <w:sz w:val="22"/>
                <w:szCs w:val="22"/>
              </w:rPr>
              <w:t>Корь</w:t>
            </w:r>
            <w:r w:rsidRPr="000A3707">
              <w:rPr>
                <w:sz w:val="22"/>
                <w:szCs w:val="22"/>
              </w:rPr>
              <w:t xml:space="preserve"> – </w:t>
            </w:r>
            <w:r w:rsidRPr="000A3707">
              <w:rPr>
                <w:rFonts w:hint="eastAsia"/>
                <w:sz w:val="22"/>
                <w:szCs w:val="22"/>
              </w:rPr>
              <w:t>Малинищи</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3494</w:t>
            </w:r>
          </w:p>
        </w:tc>
        <w:tc>
          <w:tcPr>
            <w:tcW w:w="442"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28</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0,01</w:t>
            </w:r>
          </w:p>
        </w:tc>
        <w:tc>
          <w:tcPr>
            <w:tcW w:w="513"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0,31</w:t>
            </w:r>
          </w:p>
        </w:tc>
      </w:tr>
      <w:tr w:rsidR="00E52516" w:rsidRPr="000A3707" w:rsidTr="00E52516">
        <w:trPr>
          <w:cantSplit/>
          <w:trHeight w:val="686"/>
          <w:jc w:val="center"/>
        </w:trPr>
        <w:tc>
          <w:tcPr>
            <w:tcW w:w="438" w:type="pct"/>
            <w:shd w:val="clear" w:color="auto" w:fill="auto"/>
            <w:vAlign w:val="center"/>
          </w:tcPr>
          <w:p w:rsidR="00E52516" w:rsidRPr="000A3707" w:rsidRDefault="00E52516" w:rsidP="00E52516">
            <w:pPr>
              <w:widowControl w:val="0"/>
              <w:ind w:firstLine="0"/>
              <w:jc w:val="center"/>
              <w:rPr>
                <w:sz w:val="24"/>
                <w:szCs w:val="24"/>
              </w:rPr>
            </w:pPr>
            <w:r w:rsidRPr="000A3707">
              <w:rPr>
                <w:sz w:val="24"/>
                <w:szCs w:val="24"/>
              </w:rPr>
              <w:t>3</w:t>
            </w:r>
          </w:p>
        </w:tc>
        <w:tc>
          <w:tcPr>
            <w:tcW w:w="2517" w:type="pct"/>
            <w:shd w:val="clear" w:color="auto" w:fill="auto"/>
            <w:vAlign w:val="center"/>
          </w:tcPr>
          <w:p w:rsidR="00E52516" w:rsidRPr="000A3707" w:rsidRDefault="00E52516" w:rsidP="00E52516">
            <w:pPr>
              <w:pStyle w:val="27"/>
              <w:shd w:val="clear" w:color="auto" w:fill="auto"/>
              <w:tabs>
                <w:tab w:val="left" w:pos="5091"/>
              </w:tabs>
              <w:suppressAutoHyphens w:val="0"/>
              <w:spacing w:before="0" w:after="0" w:line="240" w:lineRule="auto"/>
              <w:ind w:firstLine="0"/>
              <w:rPr>
                <w:sz w:val="22"/>
                <w:szCs w:val="22"/>
              </w:rPr>
            </w:pPr>
            <w:r w:rsidRPr="000A3707">
              <w:rPr>
                <w:sz w:val="22"/>
                <w:szCs w:val="22"/>
              </w:rPr>
              <w:t xml:space="preserve">61 </w:t>
            </w:r>
            <w:r w:rsidRPr="000A3707">
              <w:rPr>
                <w:rFonts w:hint="eastAsia"/>
                <w:sz w:val="22"/>
                <w:szCs w:val="22"/>
              </w:rPr>
              <w:t>ОП</w:t>
            </w:r>
            <w:r w:rsidRPr="000A3707">
              <w:rPr>
                <w:sz w:val="22"/>
                <w:szCs w:val="22"/>
              </w:rPr>
              <w:t xml:space="preserve"> </w:t>
            </w:r>
            <w:r w:rsidRPr="000A3707">
              <w:rPr>
                <w:rFonts w:hint="eastAsia"/>
                <w:sz w:val="22"/>
                <w:szCs w:val="22"/>
              </w:rPr>
              <w:t>МЗ</w:t>
            </w:r>
            <w:r w:rsidRPr="000A3707">
              <w:rPr>
                <w:sz w:val="22"/>
                <w:szCs w:val="22"/>
              </w:rPr>
              <w:t xml:space="preserve"> 61</w:t>
            </w:r>
            <w:r w:rsidRPr="000A3707">
              <w:rPr>
                <w:rFonts w:hint="eastAsia"/>
                <w:sz w:val="22"/>
                <w:szCs w:val="22"/>
              </w:rPr>
              <w:t>Н</w:t>
            </w:r>
            <w:r w:rsidRPr="000A3707">
              <w:rPr>
                <w:sz w:val="22"/>
                <w:szCs w:val="22"/>
              </w:rPr>
              <w:t xml:space="preserve">-379 </w:t>
            </w:r>
            <w:r w:rsidRPr="000A3707">
              <w:rPr>
                <w:rFonts w:hint="eastAsia"/>
                <w:sz w:val="22"/>
                <w:szCs w:val="22"/>
              </w:rPr>
              <w:t>Гремяки</w:t>
            </w:r>
            <w:r w:rsidRPr="000A3707">
              <w:rPr>
                <w:sz w:val="22"/>
                <w:szCs w:val="22"/>
              </w:rPr>
              <w:t xml:space="preserve"> - </w:t>
            </w:r>
            <w:r w:rsidRPr="000A3707">
              <w:rPr>
                <w:rFonts w:hint="eastAsia"/>
                <w:sz w:val="22"/>
                <w:szCs w:val="22"/>
              </w:rPr>
              <w:t>Карповское</w:t>
            </w:r>
            <w:r w:rsidRPr="000A3707">
              <w:rPr>
                <w:sz w:val="22"/>
                <w:szCs w:val="22"/>
              </w:rPr>
              <w:t xml:space="preserve"> - </w:t>
            </w:r>
            <w:r w:rsidRPr="000A3707">
              <w:rPr>
                <w:rFonts w:hint="eastAsia"/>
                <w:sz w:val="22"/>
                <w:szCs w:val="22"/>
              </w:rPr>
              <w:t>Хрущево</w:t>
            </w:r>
            <w:r w:rsidRPr="000A3707">
              <w:rPr>
                <w:sz w:val="22"/>
                <w:szCs w:val="22"/>
              </w:rPr>
              <w:t xml:space="preserve"> – </w:t>
            </w:r>
            <w:r w:rsidRPr="000A3707">
              <w:rPr>
                <w:rFonts w:hint="eastAsia"/>
                <w:sz w:val="22"/>
                <w:szCs w:val="22"/>
              </w:rPr>
              <w:t>Тырново</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3494</w:t>
            </w:r>
          </w:p>
        </w:tc>
        <w:tc>
          <w:tcPr>
            <w:tcW w:w="442"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32</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0,01</w:t>
            </w:r>
          </w:p>
        </w:tc>
        <w:tc>
          <w:tcPr>
            <w:tcW w:w="513"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0,36</w:t>
            </w:r>
          </w:p>
        </w:tc>
      </w:tr>
      <w:tr w:rsidR="00E52516" w:rsidRPr="000A3707" w:rsidTr="00E52516">
        <w:trPr>
          <w:cantSplit/>
          <w:jc w:val="center"/>
        </w:trPr>
        <w:tc>
          <w:tcPr>
            <w:tcW w:w="438" w:type="pct"/>
            <w:shd w:val="clear" w:color="auto" w:fill="auto"/>
            <w:vAlign w:val="center"/>
          </w:tcPr>
          <w:p w:rsidR="00E52516" w:rsidRPr="000A3707" w:rsidRDefault="00E52516" w:rsidP="00E52516">
            <w:pPr>
              <w:widowControl w:val="0"/>
              <w:ind w:firstLine="0"/>
              <w:jc w:val="center"/>
              <w:rPr>
                <w:sz w:val="24"/>
                <w:szCs w:val="24"/>
              </w:rPr>
            </w:pPr>
            <w:r w:rsidRPr="000A3707">
              <w:rPr>
                <w:sz w:val="24"/>
                <w:szCs w:val="24"/>
              </w:rPr>
              <w:t>4</w:t>
            </w:r>
          </w:p>
        </w:tc>
        <w:tc>
          <w:tcPr>
            <w:tcW w:w="2517" w:type="pct"/>
            <w:shd w:val="clear" w:color="auto" w:fill="auto"/>
            <w:vAlign w:val="center"/>
          </w:tcPr>
          <w:p w:rsidR="00E52516" w:rsidRPr="000A3707" w:rsidRDefault="00E52516" w:rsidP="00E52516">
            <w:pPr>
              <w:pStyle w:val="27"/>
              <w:shd w:val="clear" w:color="auto" w:fill="auto"/>
              <w:tabs>
                <w:tab w:val="left" w:pos="5091"/>
              </w:tabs>
              <w:suppressAutoHyphens w:val="0"/>
              <w:spacing w:before="0" w:after="0" w:line="240" w:lineRule="auto"/>
              <w:ind w:firstLine="0"/>
              <w:rPr>
                <w:sz w:val="22"/>
                <w:szCs w:val="22"/>
              </w:rPr>
            </w:pPr>
            <w:r w:rsidRPr="000A3707">
              <w:rPr>
                <w:sz w:val="22"/>
                <w:szCs w:val="22"/>
              </w:rPr>
              <w:t xml:space="preserve">61 </w:t>
            </w:r>
            <w:r w:rsidRPr="000A3707">
              <w:rPr>
                <w:rFonts w:hint="eastAsia"/>
                <w:sz w:val="22"/>
                <w:szCs w:val="22"/>
              </w:rPr>
              <w:t>ОП</w:t>
            </w:r>
            <w:r w:rsidRPr="000A3707">
              <w:rPr>
                <w:sz w:val="22"/>
                <w:szCs w:val="22"/>
              </w:rPr>
              <w:t xml:space="preserve"> </w:t>
            </w:r>
            <w:r w:rsidRPr="000A3707">
              <w:rPr>
                <w:rFonts w:hint="eastAsia"/>
                <w:sz w:val="22"/>
                <w:szCs w:val="22"/>
              </w:rPr>
              <w:t>РЗ</w:t>
            </w:r>
            <w:r w:rsidRPr="000A3707">
              <w:rPr>
                <w:sz w:val="22"/>
                <w:szCs w:val="22"/>
              </w:rPr>
              <w:t xml:space="preserve"> 61</w:t>
            </w:r>
            <w:r w:rsidRPr="000A3707">
              <w:rPr>
                <w:rFonts w:hint="eastAsia"/>
                <w:sz w:val="22"/>
                <w:szCs w:val="22"/>
              </w:rPr>
              <w:t>К</w:t>
            </w:r>
            <w:r w:rsidRPr="000A3707">
              <w:rPr>
                <w:sz w:val="22"/>
                <w:szCs w:val="22"/>
              </w:rPr>
              <w:t xml:space="preserve">-028 </w:t>
            </w:r>
            <w:r w:rsidRPr="000A3707">
              <w:rPr>
                <w:rFonts w:hint="eastAsia"/>
                <w:sz w:val="22"/>
                <w:szCs w:val="22"/>
              </w:rPr>
              <w:t>Акулово</w:t>
            </w:r>
            <w:r w:rsidRPr="000A3707">
              <w:rPr>
                <w:sz w:val="22"/>
                <w:szCs w:val="22"/>
              </w:rPr>
              <w:t xml:space="preserve"> - </w:t>
            </w:r>
            <w:r w:rsidRPr="000A3707">
              <w:rPr>
                <w:rFonts w:hint="eastAsia"/>
                <w:sz w:val="22"/>
                <w:szCs w:val="22"/>
              </w:rPr>
              <w:t>Старожилово</w:t>
            </w:r>
            <w:r w:rsidRPr="000A3707">
              <w:rPr>
                <w:sz w:val="22"/>
                <w:szCs w:val="22"/>
              </w:rPr>
              <w:t xml:space="preserve"> - </w:t>
            </w:r>
            <w:r w:rsidRPr="000A3707">
              <w:rPr>
                <w:rFonts w:hint="eastAsia"/>
                <w:sz w:val="22"/>
                <w:szCs w:val="22"/>
              </w:rPr>
              <w:t>Пронск</w:t>
            </w:r>
            <w:r w:rsidRPr="000A3707">
              <w:rPr>
                <w:sz w:val="22"/>
                <w:szCs w:val="22"/>
              </w:rPr>
              <w:t xml:space="preserve"> (26+500 - 43+200)</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2975</w:t>
            </w:r>
          </w:p>
        </w:tc>
        <w:tc>
          <w:tcPr>
            <w:tcW w:w="442"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312</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0,10</w:t>
            </w:r>
          </w:p>
        </w:tc>
        <w:tc>
          <w:tcPr>
            <w:tcW w:w="513"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3,47</w:t>
            </w:r>
          </w:p>
        </w:tc>
      </w:tr>
      <w:tr w:rsidR="00E52516" w:rsidRPr="000A3707" w:rsidTr="00E52516">
        <w:trPr>
          <w:cantSplit/>
          <w:jc w:val="center"/>
        </w:trPr>
        <w:tc>
          <w:tcPr>
            <w:tcW w:w="438" w:type="pct"/>
            <w:shd w:val="clear" w:color="auto" w:fill="auto"/>
            <w:vAlign w:val="center"/>
          </w:tcPr>
          <w:p w:rsidR="00E52516" w:rsidRPr="000A3707" w:rsidRDefault="00E52516" w:rsidP="00E52516">
            <w:pPr>
              <w:widowControl w:val="0"/>
              <w:ind w:firstLine="0"/>
              <w:jc w:val="center"/>
              <w:rPr>
                <w:sz w:val="24"/>
                <w:szCs w:val="24"/>
              </w:rPr>
            </w:pPr>
            <w:r w:rsidRPr="000A3707">
              <w:rPr>
                <w:sz w:val="24"/>
                <w:szCs w:val="24"/>
              </w:rPr>
              <w:t>5</w:t>
            </w:r>
          </w:p>
        </w:tc>
        <w:tc>
          <w:tcPr>
            <w:tcW w:w="2517" w:type="pct"/>
            <w:shd w:val="clear" w:color="auto" w:fill="auto"/>
            <w:vAlign w:val="center"/>
          </w:tcPr>
          <w:p w:rsidR="00E52516" w:rsidRPr="000A3707" w:rsidRDefault="00E52516" w:rsidP="00E52516">
            <w:pPr>
              <w:pStyle w:val="27"/>
              <w:shd w:val="clear" w:color="auto" w:fill="auto"/>
              <w:tabs>
                <w:tab w:val="left" w:pos="5091"/>
              </w:tabs>
              <w:suppressAutoHyphens w:val="0"/>
              <w:spacing w:before="0" w:after="0" w:line="240" w:lineRule="auto"/>
              <w:ind w:firstLine="0"/>
              <w:rPr>
                <w:sz w:val="22"/>
                <w:szCs w:val="22"/>
              </w:rPr>
            </w:pPr>
            <w:r w:rsidRPr="000A3707">
              <w:rPr>
                <w:sz w:val="22"/>
                <w:szCs w:val="22"/>
              </w:rPr>
              <w:t xml:space="preserve">61 </w:t>
            </w:r>
            <w:r w:rsidRPr="000A3707">
              <w:rPr>
                <w:rFonts w:hint="eastAsia"/>
                <w:sz w:val="22"/>
                <w:szCs w:val="22"/>
              </w:rPr>
              <w:t>ОП</w:t>
            </w:r>
            <w:r w:rsidRPr="000A3707">
              <w:rPr>
                <w:sz w:val="22"/>
                <w:szCs w:val="22"/>
              </w:rPr>
              <w:t xml:space="preserve"> </w:t>
            </w:r>
            <w:r w:rsidRPr="000A3707">
              <w:rPr>
                <w:rFonts w:hint="eastAsia"/>
                <w:sz w:val="22"/>
                <w:szCs w:val="22"/>
              </w:rPr>
              <w:t>РЗ</w:t>
            </w:r>
            <w:r w:rsidRPr="000A3707">
              <w:rPr>
                <w:sz w:val="22"/>
                <w:szCs w:val="22"/>
              </w:rPr>
              <w:t xml:space="preserve"> 61</w:t>
            </w:r>
            <w:r w:rsidRPr="000A3707">
              <w:rPr>
                <w:rFonts w:hint="eastAsia"/>
                <w:sz w:val="22"/>
                <w:szCs w:val="22"/>
              </w:rPr>
              <w:t>К</w:t>
            </w:r>
            <w:r w:rsidRPr="000A3707">
              <w:rPr>
                <w:sz w:val="22"/>
                <w:szCs w:val="22"/>
              </w:rPr>
              <w:t xml:space="preserve">-076 </w:t>
            </w:r>
            <w:r w:rsidRPr="000A3707">
              <w:rPr>
                <w:rFonts w:hint="eastAsia"/>
                <w:sz w:val="22"/>
                <w:szCs w:val="22"/>
              </w:rPr>
              <w:t>Пронск</w:t>
            </w:r>
            <w:r w:rsidRPr="000A3707">
              <w:rPr>
                <w:sz w:val="22"/>
                <w:szCs w:val="22"/>
              </w:rPr>
              <w:t xml:space="preserve"> - </w:t>
            </w:r>
            <w:r w:rsidRPr="000A3707">
              <w:rPr>
                <w:rFonts w:hint="eastAsia"/>
                <w:sz w:val="22"/>
                <w:szCs w:val="22"/>
              </w:rPr>
              <w:t>Октябрьский</w:t>
            </w:r>
            <w:r w:rsidRPr="000A3707">
              <w:rPr>
                <w:sz w:val="22"/>
                <w:szCs w:val="22"/>
              </w:rPr>
              <w:t xml:space="preserve"> - </w:t>
            </w:r>
            <w:r w:rsidRPr="000A3707">
              <w:rPr>
                <w:rFonts w:hint="eastAsia"/>
                <w:sz w:val="22"/>
                <w:szCs w:val="22"/>
              </w:rPr>
              <w:t>Семенск</w:t>
            </w:r>
            <w:r w:rsidRPr="000A3707">
              <w:rPr>
                <w:sz w:val="22"/>
                <w:szCs w:val="22"/>
              </w:rPr>
              <w:t xml:space="preserve"> - </w:t>
            </w:r>
            <w:r w:rsidRPr="000A3707">
              <w:rPr>
                <w:rFonts w:hint="eastAsia"/>
                <w:sz w:val="22"/>
                <w:szCs w:val="22"/>
              </w:rPr>
              <w:t>Семеновский</w:t>
            </w:r>
            <w:r w:rsidRPr="000A3707">
              <w:rPr>
                <w:sz w:val="22"/>
                <w:szCs w:val="22"/>
              </w:rPr>
              <w:t xml:space="preserve"> - </w:t>
            </w:r>
            <w:r w:rsidRPr="000A3707">
              <w:rPr>
                <w:sz w:val="22"/>
                <w:szCs w:val="22"/>
                <w:lang w:val="en-US"/>
              </w:rPr>
              <w:t>n</w:t>
            </w:r>
            <w:r w:rsidRPr="000A3707">
              <w:rPr>
                <w:rFonts w:hint="eastAsia"/>
                <w:sz w:val="22"/>
                <w:szCs w:val="22"/>
              </w:rPr>
              <w:t>автодорога</w:t>
            </w:r>
            <w:r w:rsidRPr="000A3707">
              <w:rPr>
                <w:sz w:val="22"/>
                <w:szCs w:val="22"/>
              </w:rPr>
              <w:t xml:space="preserve"> </w:t>
            </w:r>
            <w:r w:rsidRPr="000A3707">
              <w:rPr>
                <w:rFonts w:hint="eastAsia"/>
                <w:sz w:val="22"/>
                <w:szCs w:val="22"/>
              </w:rPr>
              <w:t>М</w:t>
            </w:r>
            <w:r w:rsidRPr="000A3707">
              <w:rPr>
                <w:sz w:val="22"/>
                <w:szCs w:val="22"/>
              </w:rPr>
              <w:t>-6 "</w:t>
            </w:r>
            <w:r w:rsidRPr="000A3707">
              <w:rPr>
                <w:rFonts w:hint="eastAsia"/>
                <w:sz w:val="22"/>
                <w:szCs w:val="22"/>
              </w:rPr>
              <w:t>Каспий</w:t>
            </w:r>
            <w:r w:rsidRPr="000A3707">
              <w:rPr>
                <w:sz w:val="22"/>
                <w:szCs w:val="22"/>
              </w:rPr>
              <w:t>"</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2975</w:t>
            </w:r>
          </w:p>
        </w:tc>
        <w:tc>
          <w:tcPr>
            <w:tcW w:w="442"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148</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0,05</w:t>
            </w:r>
          </w:p>
        </w:tc>
        <w:tc>
          <w:tcPr>
            <w:tcW w:w="513"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1,64</w:t>
            </w:r>
          </w:p>
        </w:tc>
      </w:tr>
      <w:tr w:rsidR="00E52516" w:rsidRPr="000A3707" w:rsidTr="00E52516">
        <w:trPr>
          <w:cantSplit/>
          <w:jc w:val="center"/>
        </w:trPr>
        <w:tc>
          <w:tcPr>
            <w:tcW w:w="438" w:type="pct"/>
            <w:shd w:val="clear" w:color="auto" w:fill="auto"/>
            <w:vAlign w:val="center"/>
          </w:tcPr>
          <w:p w:rsidR="00E52516" w:rsidRPr="000A3707" w:rsidRDefault="00E52516" w:rsidP="00E52516">
            <w:pPr>
              <w:widowControl w:val="0"/>
              <w:ind w:firstLine="0"/>
              <w:jc w:val="center"/>
              <w:rPr>
                <w:sz w:val="24"/>
                <w:szCs w:val="24"/>
              </w:rPr>
            </w:pPr>
            <w:r w:rsidRPr="000A3707">
              <w:rPr>
                <w:sz w:val="24"/>
                <w:szCs w:val="24"/>
              </w:rPr>
              <w:t>6</w:t>
            </w:r>
          </w:p>
        </w:tc>
        <w:tc>
          <w:tcPr>
            <w:tcW w:w="2517" w:type="pct"/>
            <w:shd w:val="clear" w:color="auto" w:fill="auto"/>
            <w:vAlign w:val="center"/>
          </w:tcPr>
          <w:p w:rsidR="00E52516" w:rsidRPr="000A3707" w:rsidRDefault="00E52516" w:rsidP="00E52516">
            <w:pPr>
              <w:pStyle w:val="27"/>
              <w:shd w:val="clear" w:color="auto" w:fill="auto"/>
              <w:tabs>
                <w:tab w:val="left" w:pos="5091"/>
              </w:tabs>
              <w:suppressAutoHyphens w:val="0"/>
              <w:spacing w:before="0" w:after="0" w:line="240" w:lineRule="auto"/>
              <w:ind w:firstLine="0"/>
              <w:rPr>
                <w:sz w:val="22"/>
                <w:szCs w:val="22"/>
              </w:rPr>
            </w:pPr>
            <w:r w:rsidRPr="000A3707">
              <w:rPr>
                <w:sz w:val="22"/>
                <w:szCs w:val="22"/>
              </w:rPr>
              <w:t xml:space="preserve">61 </w:t>
            </w:r>
            <w:r w:rsidRPr="000A3707">
              <w:rPr>
                <w:rFonts w:hint="eastAsia"/>
                <w:sz w:val="22"/>
                <w:szCs w:val="22"/>
              </w:rPr>
              <w:t>ОП</w:t>
            </w:r>
            <w:r w:rsidRPr="000A3707">
              <w:rPr>
                <w:sz w:val="22"/>
                <w:szCs w:val="22"/>
              </w:rPr>
              <w:t xml:space="preserve"> </w:t>
            </w:r>
            <w:r w:rsidRPr="000A3707">
              <w:rPr>
                <w:rFonts w:hint="eastAsia"/>
                <w:sz w:val="22"/>
                <w:szCs w:val="22"/>
              </w:rPr>
              <w:t>РЗ</w:t>
            </w:r>
            <w:r w:rsidRPr="000A3707">
              <w:rPr>
                <w:sz w:val="22"/>
                <w:szCs w:val="22"/>
              </w:rPr>
              <w:t xml:space="preserve"> 61</w:t>
            </w:r>
            <w:r w:rsidRPr="000A3707">
              <w:rPr>
                <w:rFonts w:hint="eastAsia"/>
                <w:sz w:val="22"/>
                <w:szCs w:val="22"/>
              </w:rPr>
              <w:t>К</w:t>
            </w:r>
            <w:r w:rsidRPr="000A3707">
              <w:rPr>
                <w:sz w:val="22"/>
                <w:szCs w:val="22"/>
              </w:rPr>
              <w:t xml:space="preserve">-007 </w:t>
            </w:r>
            <w:r w:rsidRPr="000A3707">
              <w:rPr>
                <w:rFonts w:hint="eastAsia"/>
                <w:sz w:val="22"/>
                <w:szCs w:val="22"/>
              </w:rPr>
              <w:t>от</w:t>
            </w:r>
            <w:r w:rsidRPr="000A3707">
              <w:rPr>
                <w:sz w:val="22"/>
                <w:szCs w:val="22"/>
              </w:rPr>
              <w:t xml:space="preserve"> </w:t>
            </w:r>
            <w:r w:rsidRPr="000A3707">
              <w:rPr>
                <w:rFonts w:hint="eastAsia"/>
                <w:sz w:val="22"/>
                <w:szCs w:val="22"/>
              </w:rPr>
              <w:t>автодороги</w:t>
            </w:r>
            <w:r w:rsidRPr="000A3707">
              <w:rPr>
                <w:sz w:val="22"/>
                <w:szCs w:val="22"/>
              </w:rPr>
              <w:t xml:space="preserve"> "</w:t>
            </w:r>
            <w:r w:rsidRPr="000A3707">
              <w:rPr>
                <w:rFonts w:hint="eastAsia"/>
                <w:sz w:val="22"/>
                <w:szCs w:val="22"/>
              </w:rPr>
              <w:t>Рязань</w:t>
            </w:r>
            <w:r w:rsidRPr="000A3707">
              <w:rPr>
                <w:sz w:val="22"/>
                <w:szCs w:val="22"/>
              </w:rPr>
              <w:t xml:space="preserve"> - </w:t>
            </w:r>
            <w:r w:rsidRPr="000A3707">
              <w:rPr>
                <w:rFonts w:hint="eastAsia"/>
                <w:sz w:val="22"/>
                <w:szCs w:val="22"/>
              </w:rPr>
              <w:t>Пронск</w:t>
            </w:r>
            <w:r w:rsidRPr="000A3707">
              <w:rPr>
                <w:sz w:val="22"/>
                <w:szCs w:val="22"/>
              </w:rPr>
              <w:t xml:space="preserve"> - </w:t>
            </w:r>
            <w:r w:rsidRPr="000A3707">
              <w:rPr>
                <w:rFonts w:hint="eastAsia"/>
                <w:sz w:val="22"/>
                <w:szCs w:val="22"/>
              </w:rPr>
              <w:t>Скопин</w:t>
            </w:r>
            <w:r w:rsidRPr="000A3707">
              <w:rPr>
                <w:sz w:val="22"/>
                <w:szCs w:val="22"/>
              </w:rPr>
              <w:t xml:space="preserve">" – </w:t>
            </w:r>
            <w:r w:rsidRPr="000A3707">
              <w:rPr>
                <w:rFonts w:hint="eastAsia"/>
                <w:sz w:val="22"/>
                <w:szCs w:val="22"/>
              </w:rPr>
              <w:t>Новомичуринск</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3494</w:t>
            </w:r>
          </w:p>
        </w:tc>
        <w:tc>
          <w:tcPr>
            <w:tcW w:w="442"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336</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0,10</w:t>
            </w:r>
          </w:p>
        </w:tc>
        <w:tc>
          <w:tcPr>
            <w:tcW w:w="513"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3,73</w:t>
            </w:r>
          </w:p>
        </w:tc>
      </w:tr>
      <w:tr w:rsidR="00E52516" w:rsidRPr="000A3707" w:rsidTr="00E52516">
        <w:trPr>
          <w:cantSplit/>
          <w:jc w:val="center"/>
        </w:trPr>
        <w:tc>
          <w:tcPr>
            <w:tcW w:w="438" w:type="pct"/>
            <w:shd w:val="clear" w:color="auto" w:fill="auto"/>
            <w:vAlign w:val="center"/>
          </w:tcPr>
          <w:p w:rsidR="00E52516" w:rsidRPr="000A3707" w:rsidRDefault="00E52516" w:rsidP="00E52516">
            <w:pPr>
              <w:widowControl w:val="0"/>
              <w:ind w:firstLine="0"/>
              <w:jc w:val="center"/>
              <w:rPr>
                <w:sz w:val="24"/>
                <w:szCs w:val="24"/>
              </w:rPr>
            </w:pPr>
            <w:r w:rsidRPr="000A3707">
              <w:rPr>
                <w:sz w:val="24"/>
                <w:szCs w:val="24"/>
              </w:rPr>
              <w:t>7</w:t>
            </w:r>
          </w:p>
        </w:tc>
        <w:tc>
          <w:tcPr>
            <w:tcW w:w="2517" w:type="pct"/>
            <w:shd w:val="clear" w:color="auto" w:fill="auto"/>
            <w:vAlign w:val="center"/>
          </w:tcPr>
          <w:p w:rsidR="00E52516" w:rsidRPr="000A3707" w:rsidRDefault="00E52516" w:rsidP="00E52516">
            <w:pPr>
              <w:pStyle w:val="27"/>
              <w:shd w:val="clear" w:color="auto" w:fill="auto"/>
              <w:tabs>
                <w:tab w:val="left" w:pos="5091"/>
              </w:tabs>
              <w:suppressAutoHyphens w:val="0"/>
              <w:spacing w:before="0" w:after="0" w:line="240" w:lineRule="auto"/>
              <w:ind w:firstLine="0"/>
              <w:rPr>
                <w:sz w:val="22"/>
                <w:szCs w:val="22"/>
                <w:lang w:val="en-US"/>
              </w:rPr>
            </w:pPr>
            <w:r w:rsidRPr="000A3707">
              <w:rPr>
                <w:sz w:val="22"/>
                <w:szCs w:val="22"/>
                <w:lang w:val="en-US"/>
              </w:rPr>
              <w:t>г. Новомичуринск, ул. Промышленная</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3352</w:t>
            </w:r>
          </w:p>
        </w:tc>
        <w:tc>
          <w:tcPr>
            <w:tcW w:w="442"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336</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0,10</w:t>
            </w:r>
          </w:p>
        </w:tc>
        <w:tc>
          <w:tcPr>
            <w:tcW w:w="513"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3,73</w:t>
            </w:r>
          </w:p>
        </w:tc>
      </w:tr>
      <w:tr w:rsidR="00E52516" w:rsidRPr="005F66B3" w:rsidTr="00E52516">
        <w:trPr>
          <w:cantSplit/>
          <w:jc w:val="center"/>
        </w:trPr>
        <w:tc>
          <w:tcPr>
            <w:tcW w:w="438" w:type="pct"/>
            <w:shd w:val="clear" w:color="auto" w:fill="auto"/>
            <w:vAlign w:val="center"/>
          </w:tcPr>
          <w:p w:rsidR="00E52516" w:rsidRPr="000A3707" w:rsidRDefault="00E52516" w:rsidP="00E52516">
            <w:pPr>
              <w:widowControl w:val="0"/>
              <w:ind w:firstLine="0"/>
              <w:jc w:val="center"/>
              <w:rPr>
                <w:sz w:val="24"/>
                <w:szCs w:val="24"/>
              </w:rPr>
            </w:pPr>
            <w:r w:rsidRPr="000A3707">
              <w:rPr>
                <w:sz w:val="24"/>
                <w:szCs w:val="24"/>
              </w:rPr>
              <w:t>8</w:t>
            </w:r>
          </w:p>
        </w:tc>
        <w:tc>
          <w:tcPr>
            <w:tcW w:w="2517" w:type="pct"/>
            <w:shd w:val="clear" w:color="auto" w:fill="auto"/>
            <w:vAlign w:val="center"/>
          </w:tcPr>
          <w:p w:rsidR="00E52516" w:rsidRPr="000A3707" w:rsidRDefault="00E52516" w:rsidP="00E52516">
            <w:pPr>
              <w:pStyle w:val="27"/>
              <w:shd w:val="clear" w:color="auto" w:fill="auto"/>
              <w:tabs>
                <w:tab w:val="left" w:pos="5091"/>
              </w:tabs>
              <w:suppressAutoHyphens w:val="0"/>
              <w:spacing w:before="0" w:after="0" w:line="240" w:lineRule="auto"/>
              <w:ind w:firstLine="0"/>
              <w:rPr>
                <w:sz w:val="22"/>
                <w:szCs w:val="22"/>
              </w:rPr>
            </w:pPr>
            <w:r w:rsidRPr="000A3707">
              <w:rPr>
                <w:sz w:val="22"/>
                <w:szCs w:val="22"/>
              </w:rPr>
              <w:t xml:space="preserve">61 </w:t>
            </w:r>
            <w:r w:rsidRPr="000A3707">
              <w:rPr>
                <w:rFonts w:hint="eastAsia"/>
                <w:sz w:val="22"/>
                <w:szCs w:val="22"/>
              </w:rPr>
              <w:t>ОП</w:t>
            </w:r>
            <w:r w:rsidRPr="000A3707">
              <w:rPr>
                <w:sz w:val="22"/>
                <w:szCs w:val="22"/>
              </w:rPr>
              <w:t xml:space="preserve"> </w:t>
            </w:r>
            <w:r w:rsidRPr="000A3707">
              <w:rPr>
                <w:rFonts w:hint="eastAsia"/>
                <w:sz w:val="22"/>
                <w:szCs w:val="22"/>
              </w:rPr>
              <w:t>РЗ</w:t>
            </w:r>
            <w:r w:rsidRPr="000A3707">
              <w:rPr>
                <w:sz w:val="22"/>
                <w:szCs w:val="22"/>
              </w:rPr>
              <w:t xml:space="preserve"> 61</w:t>
            </w:r>
            <w:r w:rsidRPr="000A3707">
              <w:rPr>
                <w:rFonts w:hint="eastAsia"/>
                <w:sz w:val="22"/>
                <w:szCs w:val="22"/>
              </w:rPr>
              <w:t>К</w:t>
            </w:r>
            <w:r w:rsidRPr="000A3707">
              <w:rPr>
                <w:sz w:val="22"/>
                <w:szCs w:val="22"/>
              </w:rPr>
              <w:t xml:space="preserve">-075 </w:t>
            </w:r>
            <w:r w:rsidRPr="000A3707">
              <w:rPr>
                <w:rFonts w:hint="eastAsia"/>
                <w:sz w:val="22"/>
                <w:szCs w:val="22"/>
              </w:rPr>
              <w:t>Новомичуринск</w:t>
            </w:r>
            <w:r w:rsidRPr="000A3707">
              <w:rPr>
                <w:sz w:val="22"/>
                <w:szCs w:val="22"/>
              </w:rPr>
              <w:t xml:space="preserve"> - </w:t>
            </w:r>
            <w:r w:rsidRPr="000A3707">
              <w:rPr>
                <w:rFonts w:hint="eastAsia"/>
                <w:sz w:val="22"/>
                <w:szCs w:val="22"/>
              </w:rPr>
              <w:t>Маклаково</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2975</w:t>
            </w:r>
          </w:p>
        </w:tc>
        <w:tc>
          <w:tcPr>
            <w:tcW w:w="442"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41</w:t>
            </w:r>
          </w:p>
        </w:tc>
        <w:tc>
          <w:tcPr>
            <w:tcW w:w="545"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0,01</w:t>
            </w:r>
          </w:p>
        </w:tc>
        <w:tc>
          <w:tcPr>
            <w:tcW w:w="513" w:type="pct"/>
            <w:shd w:val="clear" w:color="auto" w:fill="auto"/>
            <w:vAlign w:val="center"/>
          </w:tcPr>
          <w:p w:rsidR="00E52516" w:rsidRPr="005F66B3" w:rsidRDefault="00E52516" w:rsidP="00E52516">
            <w:pPr>
              <w:pStyle w:val="27"/>
              <w:shd w:val="clear" w:color="auto" w:fill="auto"/>
              <w:tabs>
                <w:tab w:val="left" w:pos="5091"/>
              </w:tabs>
              <w:suppressAutoHyphens w:val="0"/>
              <w:spacing w:before="0" w:after="0" w:line="240" w:lineRule="auto"/>
              <w:ind w:firstLine="0"/>
              <w:rPr>
                <w:sz w:val="22"/>
                <w:szCs w:val="22"/>
              </w:rPr>
            </w:pPr>
            <w:r w:rsidRPr="005F66B3">
              <w:rPr>
                <w:sz w:val="22"/>
                <w:szCs w:val="22"/>
              </w:rPr>
              <w:t>0,45</w:t>
            </w:r>
          </w:p>
        </w:tc>
      </w:tr>
    </w:tbl>
    <w:p w:rsidR="00E52516" w:rsidRPr="00D408DD" w:rsidRDefault="00E52516" w:rsidP="00E52516">
      <w:pPr>
        <w:widowControl w:val="0"/>
        <w:tabs>
          <w:tab w:val="clear" w:pos="5103"/>
          <w:tab w:val="left" w:pos="4206"/>
        </w:tabs>
        <w:ind w:firstLine="0"/>
        <w:rPr>
          <w:sz w:val="26"/>
          <w:szCs w:val="26"/>
        </w:rPr>
      </w:pPr>
    </w:p>
    <w:p w:rsidR="00E52516" w:rsidRPr="007A44FE" w:rsidRDefault="007506CC" w:rsidP="00E52516">
      <w:pPr>
        <w:widowControl w:val="0"/>
        <w:tabs>
          <w:tab w:val="clear" w:pos="5103"/>
          <w:tab w:val="left" w:pos="4206"/>
        </w:tabs>
        <w:ind w:firstLine="851"/>
      </w:pPr>
      <w:r w:rsidRPr="007A44FE">
        <w:t>При коэффициенте</w:t>
      </w:r>
      <w:r w:rsidR="00E52516" w:rsidRPr="007A44FE">
        <w:t xml:space="preserve"> загрузки </w:t>
      </w:r>
      <w:r w:rsidRPr="007A44FE">
        <w:rPr>
          <w:lang w:val="en-US"/>
        </w:rPr>
        <w:t>z</w:t>
      </w:r>
      <w:r w:rsidRPr="007A44FE">
        <w:t xml:space="preserve"> &lt;</w:t>
      </w:r>
      <w:r w:rsidR="00E52516" w:rsidRPr="007A44FE">
        <w:t>0.20 – уровень обслуживания движения соответствует категории А. Для категории А характерно движение автомобилей в свободных условиях, без взаимодействия. При этом наблюдается низкая эмоциональная нагрузка водителей в сочетании с удобством работы. Экономическая эффективность дороги низкая.</w:t>
      </w:r>
    </w:p>
    <w:p w:rsidR="00E52516" w:rsidRPr="007A44FE" w:rsidRDefault="00E52516" w:rsidP="00E52516">
      <w:pPr>
        <w:widowControl w:val="0"/>
        <w:tabs>
          <w:tab w:val="clear" w:pos="5103"/>
          <w:tab w:val="left" w:pos="4206"/>
        </w:tabs>
        <w:ind w:firstLine="851"/>
      </w:pPr>
      <w:r w:rsidRPr="007A44FE">
        <w:t>При коэффициенте загрузки 0.20≤</w:t>
      </w:r>
      <w:r w:rsidRPr="007A44FE">
        <w:rPr>
          <w:lang w:val="en-US"/>
        </w:rPr>
        <w:t>z</w:t>
      </w:r>
      <w:r w:rsidRPr="007A44FE">
        <w:t>≤0,4520 – уровень обслуживания движения соответствует категории В. Для категории В характерно движение автомобилей группами при совершении большого количества обгонов. Эмоциональная нагрузка водителей нормальная. Удобство работы –</w:t>
      </w:r>
      <w:r>
        <w:t xml:space="preserve"> </w:t>
      </w:r>
      <w:r w:rsidRPr="007A44FE">
        <w:t xml:space="preserve">мало удобно. Эмоциональная эффективность работы – малоэффективная. </w:t>
      </w:r>
    </w:p>
    <w:p w:rsidR="00D408DD" w:rsidRPr="007A44FE" w:rsidRDefault="00D408DD" w:rsidP="00D408DD">
      <w:pPr>
        <w:widowControl w:val="0"/>
        <w:tabs>
          <w:tab w:val="clear" w:pos="5103"/>
          <w:tab w:val="left" w:pos="4206"/>
        </w:tabs>
        <w:ind w:firstLine="851"/>
      </w:pPr>
    </w:p>
    <w:p w:rsidR="00D408DD" w:rsidRPr="00D408DD" w:rsidRDefault="00D408DD" w:rsidP="00D408DD">
      <w:pPr>
        <w:keepNext/>
        <w:keepLines/>
        <w:numPr>
          <w:ilvl w:val="1"/>
          <w:numId w:val="1"/>
        </w:numPr>
        <w:tabs>
          <w:tab w:val="clear" w:pos="1418"/>
          <w:tab w:val="clear" w:pos="5103"/>
          <w:tab w:val="left" w:pos="992"/>
          <w:tab w:val="num" w:pos="1277"/>
        </w:tabs>
        <w:spacing w:before="360" w:after="280"/>
        <w:ind w:left="0" w:firstLine="709"/>
        <w:outlineLvl w:val="1"/>
        <w:rPr>
          <w:rFonts w:cs="Arial"/>
          <w:bCs/>
          <w:iCs/>
          <w:sz w:val="32"/>
          <w:szCs w:val="18"/>
        </w:rPr>
      </w:pPr>
      <w:bookmarkStart w:id="72" w:name="_Toc523085776"/>
      <w:r w:rsidRPr="00D408DD">
        <w:rPr>
          <w:rFonts w:cs="Arial"/>
          <w:bCs/>
          <w:iCs/>
          <w:sz w:val="32"/>
          <w:szCs w:val="18"/>
        </w:rPr>
        <w:t>Параметры движения маршрутного транспорта</w:t>
      </w:r>
      <w:bookmarkEnd w:id="72"/>
    </w:p>
    <w:p w:rsidR="00D408DD" w:rsidRDefault="00D408DD" w:rsidP="00D408DD">
      <w:r w:rsidRPr="00D408DD">
        <w:t xml:space="preserve">Пригородный и межмуниципальный маршрутный транспорт по территории </w:t>
      </w:r>
      <w:r w:rsidR="00E52516">
        <w:t>Пронского района</w:t>
      </w:r>
      <w:r w:rsidRPr="00D408DD">
        <w:t xml:space="preserve"> передвигается в общем потоке транспортных средств согласно расписанию по установленным маршрутам без задержек.</w:t>
      </w:r>
    </w:p>
    <w:p w:rsidR="007A09CD" w:rsidRPr="00D408DD" w:rsidRDefault="007A09CD" w:rsidP="00D408DD">
      <w:r>
        <w:t>Внутренний городской маршрутный транспорт отсутствует.</w:t>
      </w:r>
    </w:p>
    <w:p w:rsidR="00D408DD" w:rsidRPr="00D408DD" w:rsidRDefault="00D408DD" w:rsidP="00D408DD">
      <w:pPr>
        <w:keepNext/>
        <w:keepLines/>
        <w:numPr>
          <w:ilvl w:val="1"/>
          <w:numId w:val="1"/>
        </w:numPr>
        <w:tabs>
          <w:tab w:val="clear" w:pos="1418"/>
          <w:tab w:val="clear" w:pos="5103"/>
          <w:tab w:val="left" w:pos="992"/>
          <w:tab w:val="num" w:pos="1277"/>
        </w:tabs>
        <w:spacing w:before="360" w:after="280"/>
        <w:ind w:left="0" w:firstLine="709"/>
        <w:outlineLvl w:val="1"/>
        <w:rPr>
          <w:rFonts w:cs="Arial"/>
          <w:bCs/>
          <w:iCs/>
          <w:sz w:val="32"/>
          <w:szCs w:val="18"/>
        </w:rPr>
      </w:pPr>
      <w:bookmarkStart w:id="73" w:name="_Toc523085777"/>
      <w:r w:rsidRPr="00D408DD">
        <w:rPr>
          <w:rFonts w:cs="Arial"/>
          <w:bCs/>
          <w:iCs/>
          <w:sz w:val="32"/>
          <w:szCs w:val="18"/>
        </w:rPr>
        <w:lastRenderedPageBreak/>
        <w:t>Параметры размещения мест для стоянки и остановки транспортных средств</w:t>
      </w:r>
      <w:bookmarkEnd w:id="73"/>
    </w:p>
    <w:p w:rsidR="00D408DD" w:rsidRPr="00D408DD" w:rsidRDefault="00D408DD" w:rsidP="00D408DD">
      <w:pPr>
        <w:rPr>
          <w:color w:val="000000"/>
        </w:rPr>
      </w:pPr>
      <w:r w:rsidRPr="00D408DD">
        <w:rPr>
          <w:color w:val="000000"/>
        </w:rPr>
        <w:t>В ходе проведения работ собрана и систематизирована информация о существующем парковочном пространстве в наиболее важных районах. Информация о существующих парковочных мощностях была получена на основании натурных обследований и геоинформационных сервисов в сети интернет.</w:t>
      </w:r>
    </w:p>
    <w:p w:rsidR="00D408DD" w:rsidRPr="00D408DD" w:rsidRDefault="00D408DD" w:rsidP="00D408DD">
      <w:pPr>
        <w:rPr>
          <w:color w:val="000000"/>
        </w:rPr>
      </w:pPr>
      <w:r w:rsidRPr="00D408DD">
        <w:rPr>
          <w:color w:val="000000"/>
        </w:rPr>
        <w:t>На первом этапе данного проекта собрана и систематизирована информация о существующем парковочном пространстве в наиболее важных районах.</w:t>
      </w:r>
    </w:p>
    <w:p w:rsidR="00D408DD" w:rsidRPr="00D408DD" w:rsidRDefault="00D408DD" w:rsidP="00D408DD">
      <w:pPr>
        <w:rPr>
          <w:color w:val="000000"/>
        </w:rPr>
      </w:pPr>
      <w:r w:rsidRPr="00D408DD">
        <w:rPr>
          <w:color w:val="000000"/>
        </w:rPr>
        <w:t>Анализ полученной информации позволит оценить степень удовлетворения спроса на парковочное пространство и порождаемую им нагрузку на дорожную сеть.</w:t>
      </w:r>
    </w:p>
    <w:p w:rsidR="007515D2" w:rsidRDefault="007515D2" w:rsidP="007515D2">
      <w:r>
        <w:t xml:space="preserve">Уровень автомобилизации по Пронскому району Рязанской области на 2017 год составляет 317 автомобилей на 1000 человек. На территории Пронского городского поселения уровень автомобилизации составляет 275 автомобилей на 1000 человек, что ниже показателя по Пронскому району на 13,2% и на 3,5% ниже, чем среднестатистические данные по России. Относительно низкий уровень автомобилизации минимизирует вероятность возникновения основных транспортных проблем, таких как: </w:t>
      </w:r>
    </w:p>
    <w:p w:rsidR="007515D2" w:rsidRPr="005B0E51" w:rsidRDefault="007515D2" w:rsidP="007515D2">
      <w:pPr>
        <w:pStyle w:val="aa"/>
        <w:widowControl w:val="0"/>
        <w:numPr>
          <w:ilvl w:val="0"/>
          <w:numId w:val="47"/>
        </w:numPr>
        <w:tabs>
          <w:tab w:val="clear" w:pos="0"/>
        </w:tabs>
        <w:suppressAutoHyphens/>
        <w:autoSpaceDE w:val="0"/>
        <w:autoSpaceDN w:val="0"/>
        <w:adjustRightInd w:val="0"/>
        <w:ind w:left="0" w:firstLine="709"/>
      </w:pPr>
      <w:r>
        <w:t>возникновение заторовых ситуаций</w:t>
      </w:r>
      <w:r w:rsidRPr="005B0E51">
        <w:t>;</w:t>
      </w:r>
    </w:p>
    <w:p w:rsidR="007515D2" w:rsidRDefault="007515D2" w:rsidP="007515D2">
      <w:pPr>
        <w:pStyle w:val="aa"/>
        <w:widowControl w:val="0"/>
        <w:numPr>
          <w:ilvl w:val="0"/>
          <w:numId w:val="47"/>
        </w:numPr>
        <w:tabs>
          <w:tab w:val="clear" w:pos="0"/>
        </w:tabs>
        <w:suppressAutoHyphens/>
        <w:autoSpaceDE w:val="0"/>
        <w:autoSpaceDN w:val="0"/>
        <w:adjustRightInd w:val="0"/>
        <w:ind w:left="0" w:firstLine="709"/>
      </w:pPr>
      <w:r>
        <w:t>высокий риск возникновения дорожно-транспортных происшествий</w:t>
      </w:r>
      <w:r w:rsidRPr="005B0E51">
        <w:t>;</w:t>
      </w:r>
    </w:p>
    <w:p w:rsidR="007515D2" w:rsidRPr="005B0E51" w:rsidRDefault="007515D2" w:rsidP="007515D2">
      <w:pPr>
        <w:pStyle w:val="aa"/>
        <w:widowControl w:val="0"/>
        <w:numPr>
          <w:ilvl w:val="0"/>
          <w:numId w:val="47"/>
        </w:numPr>
        <w:tabs>
          <w:tab w:val="clear" w:pos="0"/>
        </w:tabs>
        <w:suppressAutoHyphens/>
        <w:autoSpaceDE w:val="0"/>
        <w:autoSpaceDN w:val="0"/>
        <w:adjustRightInd w:val="0"/>
        <w:ind w:left="0" w:firstLine="709"/>
      </w:pPr>
      <w:r>
        <w:t>повышенный износ дорожного полотна</w:t>
      </w:r>
      <w:r w:rsidRPr="005B0E51">
        <w:rPr>
          <w:lang w:val="en-US"/>
        </w:rPr>
        <w:t>;</w:t>
      </w:r>
    </w:p>
    <w:p w:rsidR="007515D2" w:rsidRDefault="007515D2" w:rsidP="007515D2">
      <w:r w:rsidRPr="007E7BDC">
        <w:t xml:space="preserve">Хранение автотранспорта на территории </w:t>
      </w:r>
      <w:r>
        <w:rPr>
          <w:color w:val="000000"/>
        </w:rPr>
        <w:t>Пронского городского</w:t>
      </w:r>
      <w:r w:rsidRPr="007E7BDC">
        <w:t xml:space="preserve"> поселения осуществляется в пределах участков </w:t>
      </w:r>
      <w:r>
        <w:t>объектов притяжения</w:t>
      </w:r>
      <w:r w:rsidRPr="007E7BDC">
        <w:t xml:space="preserve"> и на придомовых участках жителей поселения.</w:t>
      </w:r>
      <w:r>
        <w:t xml:space="preserve"> Обеспеченность местами парковки для постоянного хранения автомобилей характеризуется наличием мест парковки у многоэтажной жилой застройки, так как население, проживающее в индивидуальной застройке как правило, имеет 100% обеспеченность парковочным пространством.</w:t>
      </w:r>
    </w:p>
    <w:p w:rsidR="007515D2" w:rsidRDefault="007515D2" w:rsidP="007515D2">
      <w:r>
        <w:t xml:space="preserve">В данный момент на территории Пронского городского поселения в многоквартирной жилой застройке проживает 2142 человека. На основании </w:t>
      </w:r>
      <w:r>
        <w:lastRenderedPageBreak/>
        <w:t xml:space="preserve">прогноза роста уровня автомобилизации, а также нормативов градостроительного проектирования в Пронском городском поселении требуется 590машино-мест для постоянного хранения автомобилей в зоне многоквартирной жилой застройки. </w:t>
      </w:r>
      <w:r w:rsidRPr="009C575D">
        <w:t>На текущий момент объем парковочного пространства составляет 469машино-мест для постоянного хранения автомобилей</w:t>
      </w:r>
      <w:r>
        <w:t xml:space="preserve">, из них: </w:t>
      </w:r>
    </w:p>
    <w:p w:rsidR="007515D2" w:rsidRPr="00D804B5" w:rsidRDefault="007515D2" w:rsidP="007515D2">
      <w:pPr>
        <w:pStyle w:val="a"/>
        <w:numPr>
          <w:ilvl w:val="0"/>
          <w:numId w:val="30"/>
        </w:numPr>
      </w:pPr>
      <w:r>
        <w:t xml:space="preserve">315 </w:t>
      </w:r>
      <w:r w:rsidRPr="00D804B5">
        <w:t>машино-мест – в гаражных боксах</w:t>
      </w:r>
      <w:r>
        <w:t xml:space="preserve"> (на улицах Есенина, Новая)</w:t>
      </w:r>
      <w:r w:rsidRPr="00D804B5">
        <w:t>;</w:t>
      </w:r>
    </w:p>
    <w:p w:rsidR="007515D2" w:rsidRPr="00D804B5" w:rsidRDefault="007515D2" w:rsidP="007515D2">
      <w:pPr>
        <w:pStyle w:val="a"/>
        <w:numPr>
          <w:ilvl w:val="0"/>
          <w:numId w:val="30"/>
        </w:numPr>
      </w:pPr>
      <w:r>
        <w:t xml:space="preserve">154 </w:t>
      </w:r>
      <w:r w:rsidRPr="00D804B5">
        <w:t>машино-мест</w:t>
      </w:r>
      <w:r>
        <w:t>а</w:t>
      </w:r>
      <w:r w:rsidRPr="00D804B5">
        <w:t xml:space="preserve"> – парковки, расположенные на внутридворовой территории. </w:t>
      </w:r>
    </w:p>
    <w:p w:rsidR="007515D2" w:rsidRDefault="007515D2" w:rsidP="00D408DD">
      <w:r w:rsidRPr="009F6045">
        <w:t>Дефицит парковочного пространства для постоянного хранения составляет 143</w:t>
      </w:r>
      <w:r>
        <w:t xml:space="preserve"> </w:t>
      </w:r>
      <w:r w:rsidRPr="009F6045">
        <w:t>машино-</w:t>
      </w:r>
      <w:r w:rsidR="00D70EDA" w:rsidRPr="009F6045">
        <w:t>мест</w:t>
      </w:r>
      <w:r w:rsidR="00D70EDA">
        <w:t>а.</w:t>
      </w:r>
      <w:r w:rsidR="00D70EDA" w:rsidRPr="00D408DD">
        <w:t xml:space="preserve"> </w:t>
      </w:r>
      <w:r w:rsidR="00D70EDA">
        <w:t>Дефицит</w:t>
      </w:r>
      <w:r>
        <w:t xml:space="preserve"> парковочного пространства на территории Пронского городского поселения выявлен на улицах Новая и Юбилейная.</w:t>
      </w:r>
      <w:r w:rsidR="00D70EDA">
        <w:t xml:space="preserve"> </w:t>
      </w:r>
      <w:r w:rsidRPr="006E0C91">
        <w:t xml:space="preserve">В настоящий момент ввиду </w:t>
      </w:r>
      <w:r>
        <w:t xml:space="preserve">дефицита оборудованных парковочных мест и </w:t>
      </w:r>
      <w:r w:rsidRPr="006E0C91">
        <w:t>наличия свободных земельных участков, население города самостоятельно устраивает парковки в удобном для них месте</w:t>
      </w:r>
      <w:r>
        <w:t>.</w:t>
      </w:r>
    </w:p>
    <w:p w:rsidR="00794C16" w:rsidRDefault="00794C16" w:rsidP="00794C16">
      <w:pPr>
        <w:pStyle w:val="afffffff7"/>
      </w:pPr>
      <w:r w:rsidRPr="009F6045">
        <w:t>Дефицит парковочного пространства для постоянного хранения составляет 143</w:t>
      </w:r>
      <w:r w:rsidR="007506CC">
        <w:t xml:space="preserve"> </w:t>
      </w:r>
      <w:r w:rsidRPr="009F6045">
        <w:t>машино-мест</w:t>
      </w:r>
      <w:r>
        <w:t>а</w:t>
      </w:r>
      <w:r w:rsidRPr="009F6045">
        <w:t>.</w:t>
      </w:r>
      <w:r w:rsidR="007506CC">
        <w:t xml:space="preserve"> </w:t>
      </w:r>
      <w:r w:rsidRPr="009F6045">
        <w:t>Расчет дефицита</w:t>
      </w:r>
      <w:r>
        <w:t xml:space="preserve"> парковочного пространства</w:t>
      </w:r>
      <w:r w:rsidR="007506CC">
        <w:t xml:space="preserve"> </w:t>
      </w:r>
      <w:r>
        <w:t xml:space="preserve">приведен в таблице </w:t>
      </w:r>
      <w:r w:rsidR="007506CC">
        <w:t>1</w:t>
      </w:r>
      <w:r>
        <w:t>6.</w:t>
      </w:r>
    </w:p>
    <w:p w:rsidR="00794C16" w:rsidRDefault="00794C16" w:rsidP="00794C16">
      <w:pPr>
        <w:ind w:firstLine="0"/>
      </w:pPr>
      <w:r>
        <w:t xml:space="preserve">Таблица </w:t>
      </w:r>
      <w:r w:rsidR="007506CC">
        <w:t>1</w:t>
      </w:r>
      <w:r>
        <w:t>6– Дефицит парковочного пространства на территории р.п. Пронск</w:t>
      </w:r>
    </w:p>
    <w:tbl>
      <w:tblPr>
        <w:tblW w:w="9628" w:type="dxa"/>
        <w:tblLayout w:type="fixed"/>
        <w:tblCellMar>
          <w:top w:w="15" w:type="dxa"/>
          <w:bottom w:w="15" w:type="dxa"/>
        </w:tblCellMar>
        <w:tblLook w:val="04A0"/>
      </w:tblPr>
      <w:tblGrid>
        <w:gridCol w:w="562"/>
        <w:gridCol w:w="2127"/>
        <w:gridCol w:w="1559"/>
        <w:gridCol w:w="1701"/>
        <w:gridCol w:w="1134"/>
        <w:gridCol w:w="1442"/>
        <w:gridCol w:w="1103"/>
      </w:tblGrid>
      <w:tr w:rsidR="00794C16" w:rsidRPr="00D804B5" w:rsidTr="0079286E">
        <w:trPr>
          <w:trHeight w:val="569"/>
        </w:trPr>
        <w:tc>
          <w:tcPr>
            <w:tcW w:w="562" w:type="dxa"/>
            <w:vMerge w:val="restart"/>
            <w:tcBorders>
              <w:top w:val="single" w:sz="4" w:space="0" w:color="auto"/>
              <w:left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 п/п</w:t>
            </w:r>
          </w:p>
        </w:tc>
        <w:tc>
          <w:tcPr>
            <w:tcW w:w="2127" w:type="dxa"/>
            <w:vMerge w:val="restart"/>
            <w:tcBorders>
              <w:top w:val="single" w:sz="4" w:space="0" w:color="auto"/>
              <w:left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Адрес дома</w:t>
            </w:r>
          </w:p>
        </w:tc>
        <w:tc>
          <w:tcPr>
            <w:tcW w:w="1559" w:type="dxa"/>
            <w:vMerge w:val="restart"/>
            <w:tcBorders>
              <w:top w:val="single" w:sz="4" w:space="0" w:color="auto"/>
              <w:left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Кол-во проживающих, чел</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Фактическое наличие машино-мест на объект</w:t>
            </w:r>
          </w:p>
        </w:tc>
        <w:tc>
          <w:tcPr>
            <w:tcW w:w="1442" w:type="dxa"/>
            <w:vMerge w:val="restart"/>
            <w:tcBorders>
              <w:top w:val="single" w:sz="4" w:space="0" w:color="auto"/>
              <w:left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Необходимое кол-во машино-мест на объект</w:t>
            </w:r>
          </w:p>
        </w:tc>
        <w:tc>
          <w:tcPr>
            <w:tcW w:w="1103" w:type="dxa"/>
            <w:vMerge w:val="restart"/>
            <w:tcBorders>
              <w:top w:val="single" w:sz="4" w:space="0" w:color="auto"/>
              <w:left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Дефицит, машино-мест</w:t>
            </w:r>
          </w:p>
        </w:tc>
      </w:tr>
      <w:tr w:rsidR="00794C16" w:rsidRPr="00D804B5" w:rsidTr="0079286E">
        <w:trPr>
          <w:trHeight w:val="990"/>
        </w:trPr>
        <w:tc>
          <w:tcPr>
            <w:tcW w:w="562" w:type="dxa"/>
            <w:vMerge/>
            <w:tcBorders>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p>
        </w:tc>
        <w:tc>
          <w:tcPr>
            <w:tcW w:w="2127" w:type="dxa"/>
            <w:vMerge/>
            <w:tcBorders>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p>
        </w:tc>
        <w:tc>
          <w:tcPr>
            <w:tcW w:w="1559" w:type="dxa"/>
            <w:vMerge/>
            <w:tcBorders>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 xml:space="preserve"> На внутридворовой территории</w:t>
            </w:r>
          </w:p>
        </w:tc>
        <w:tc>
          <w:tcPr>
            <w:tcW w:w="1134"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В гаражных боксах</w:t>
            </w:r>
          </w:p>
        </w:tc>
        <w:tc>
          <w:tcPr>
            <w:tcW w:w="1442" w:type="dxa"/>
            <w:vMerge/>
            <w:tcBorders>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p>
        </w:tc>
        <w:tc>
          <w:tcPr>
            <w:tcW w:w="1103" w:type="dxa"/>
            <w:vMerge/>
            <w:tcBorders>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p>
        </w:tc>
      </w:tr>
      <w:tr w:rsidR="00794C16" w:rsidRPr="00D804B5" w:rsidTr="0079286E">
        <w:trPr>
          <w:trHeight w:val="99"/>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1</w:t>
            </w:r>
          </w:p>
        </w:tc>
        <w:tc>
          <w:tcPr>
            <w:tcW w:w="2127"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3</w:t>
            </w:r>
          </w:p>
        </w:tc>
        <w:tc>
          <w:tcPr>
            <w:tcW w:w="1701"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4</w:t>
            </w:r>
          </w:p>
        </w:tc>
        <w:tc>
          <w:tcPr>
            <w:tcW w:w="1134" w:type="dxa"/>
            <w:tcBorders>
              <w:top w:val="single" w:sz="4" w:space="0" w:color="auto"/>
              <w:left w:val="single" w:sz="4" w:space="0" w:color="auto"/>
              <w:bottom w:val="single" w:sz="4" w:space="0" w:color="auto"/>
              <w:right w:val="single" w:sz="4" w:space="0" w:color="auto"/>
            </w:tcBorders>
          </w:tcPr>
          <w:p w:rsidR="00794C16" w:rsidRPr="00D24662" w:rsidRDefault="00794C16" w:rsidP="0079286E">
            <w:pPr>
              <w:ind w:firstLine="0"/>
              <w:jc w:val="center"/>
              <w:rPr>
                <w:color w:val="000000"/>
                <w:sz w:val="20"/>
                <w:szCs w:val="20"/>
              </w:rPr>
            </w:pPr>
            <w:r w:rsidRPr="00D24662">
              <w:rPr>
                <w:color w:val="000000"/>
                <w:sz w:val="20"/>
                <w:szCs w:val="20"/>
              </w:rPr>
              <w:t>5</w:t>
            </w:r>
          </w:p>
        </w:tc>
        <w:tc>
          <w:tcPr>
            <w:tcW w:w="144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6</w:t>
            </w:r>
          </w:p>
        </w:tc>
        <w:tc>
          <w:tcPr>
            <w:tcW w:w="1103"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7</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1</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left"/>
              <w:rPr>
                <w:color w:val="000000"/>
                <w:sz w:val="20"/>
                <w:szCs w:val="20"/>
              </w:rPr>
            </w:pPr>
            <w:r w:rsidRPr="00D24662">
              <w:rPr>
                <w:color w:val="000000"/>
                <w:sz w:val="20"/>
                <w:szCs w:val="20"/>
              </w:rPr>
              <w:t>пл. Новая, д. 10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center"/>
              <w:rPr>
                <w:color w:val="000000"/>
                <w:sz w:val="20"/>
                <w:szCs w:val="20"/>
              </w:rPr>
            </w:pPr>
            <w:r w:rsidRPr="00D24662">
              <w:rPr>
                <w:color w:val="000000"/>
                <w:sz w:val="20"/>
                <w:szCs w:val="20"/>
              </w:rPr>
              <w:t>34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794C16" w:rsidRPr="00D24662" w:rsidRDefault="00794C16" w:rsidP="0079286E">
            <w:pPr>
              <w:ind w:firstLine="0"/>
              <w:jc w:val="center"/>
              <w:rPr>
                <w:color w:val="000000"/>
                <w:sz w:val="20"/>
                <w:szCs w:val="20"/>
              </w:rPr>
            </w:pPr>
            <w:r>
              <w:rPr>
                <w:color w:val="000000"/>
                <w:sz w:val="20"/>
                <w:szCs w:val="20"/>
              </w:rPr>
              <w:t>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10</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10</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2</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left"/>
              <w:rPr>
                <w:color w:val="000000"/>
                <w:sz w:val="20"/>
                <w:szCs w:val="20"/>
              </w:rPr>
            </w:pPr>
            <w:r w:rsidRPr="00D24662">
              <w:rPr>
                <w:color w:val="000000"/>
                <w:sz w:val="20"/>
                <w:szCs w:val="20"/>
              </w:rPr>
              <w:t>пл. Новая, д. 3</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center"/>
              <w:rPr>
                <w:color w:val="000000"/>
                <w:sz w:val="20"/>
                <w:szCs w:val="20"/>
              </w:rPr>
            </w:pPr>
            <w:r w:rsidRPr="00D24662">
              <w:rPr>
                <w:color w:val="000000"/>
                <w:sz w:val="20"/>
                <w:szCs w:val="20"/>
              </w:rPr>
              <w:t>43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794C16" w:rsidRPr="00D24662" w:rsidRDefault="00794C16" w:rsidP="0079286E">
            <w:pPr>
              <w:ind w:firstLine="0"/>
              <w:jc w:val="center"/>
              <w:rPr>
                <w:color w:val="000000"/>
                <w:sz w:val="20"/>
                <w:szCs w:val="20"/>
              </w:rPr>
            </w:pPr>
            <w:r>
              <w:rPr>
                <w:color w:val="000000"/>
                <w:sz w:val="20"/>
                <w:szCs w:val="20"/>
              </w:rPr>
              <w:t>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12</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12</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3</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left"/>
              <w:rPr>
                <w:color w:val="000000"/>
                <w:sz w:val="20"/>
                <w:szCs w:val="20"/>
              </w:rPr>
            </w:pPr>
            <w:r w:rsidRPr="00D24662">
              <w:rPr>
                <w:color w:val="000000"/>
                <w:sz w:val="20"/>
                <w:szCs w:val="20"/>
              </w:rPr>
              <w:t>пл. Новая, д. 5</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center"/>
              <w:rPr>
                <w:color w:val="000000"/>
                <w:sz w:val="20"/>
                <w:szCs w:val="20"/>
              </w:rPr>
            </w:pPr>
            <w:r w:rsidRPr="00D24662">
              <w:rPr>
                <w:color w:val="000000"/>
                <w:sz w:val="20"/>
                <w:szCs w:val="20"/>
              </w:rPr>
              <w:t>43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794C16" w:rsidRPr="00D24662" w:rsidRDefault="00794C16" w:rsidP="0079286E">
            <w:pPr>
              <w:ind w:firstLine="0"/>
              <w:jc w:val="center"/>
              <w:rPr>
                <w:color w:val="000000"/>
                <w:sz w:val="20"/>
                <w:szCs w:val="20"/>
              </w:rPr>
            </w:pPr>
            <w:r>
              <w:rPr>
                <w:color w:val="000000"/>
                <w:sz w:val="20"/>
                <w:szCs w:val="20"/>
              </w:rPr>
              <w:t>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12</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12</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4</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left"/>
              <w:rPr>
                <w:sz w:val="20"/>
                <w:szCs w:val="20"/>
              </w:rPr>
            </w:pPr>
            <w:r w:rsidRPr="00D24662">
              <w:rPr>
                <w:sz w:val="20"/>
                <w:szCs w:val="20"/>
              </w:rPr>
              <w:t>пл. Новая, д. 6</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center"/>
              <w:rPr>
                <w:color w:val="000000"/>
                <w:sz w:val="20"/>
                <w:szCs w:val="20"/>
              </w:rPr>
            </w:pPr>
            <w:r w:rsidRPr="00D24662">
              <w:rPr>
                <w:color w:val="000000"/>
                <w:sz w:val="20"/>
                <w:szCs w:val="20"/>
              </w:rPr>
              <w:t>27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794C16" w:rsidRPr="00D24662" w:rsidRDefault="00794C16" w:rsidP="0079286E">
            <w:pPr>
              <w:ind w:firstLine="0"/>
              <w:jc w:val="center"/>
              <w:rPr>
                <w:color w:val="000000"/>
                <w:sz w:val="20"/>
                <w:szCs w:val="20"/>
              </w:rPr>
            </w:pPr>
            <w:r>
              <w:rPr>
                <w:color w:val="000000"/>
                <w:sz w:val="20"/>
                <w:szCs w:val="20"/>
              </w:rPr>
              <w:t>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8</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8</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5</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left"/>
              <w:rPr>
                <w:color w:val="000000"/>
                <w:sz w:val="20"/>
                <w:szCs w:val="20"/>
              </w:rPr>
            </w:pPr>
            <w:r w:rsidRPr="00D24662">
              <w:rPr>
                <w:color w:val="000000"/>
                <w:sz w:val="20"/>
                <w:szCs w:val="20"/>
              </w:rPr>
              <w:t>пл. Новая, д. 7</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center"/>
              <w:rPr>
                <w:color w:val="000000"/>
                <w:sz w:val="20"/>
                <w:szCs w:val="20"/>
              </w:rPr>
            </w:pPr>
            <w:r w:rsidRPr="00D24662">
              <w:rPr>
                <w:color w:val="000000"/>
                <w:sz w:val="20"/>
                <w:szCs w:val="20"/>
              </w:rPr>
              <w:t>31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794C16" w:rsidRPr="00D24662" w:rsidRDefault="00794C16" w:rsidP="0079286E">
            <w:pPr>
              <w:ind w:firstLine="0"/>
              <w:jc w:val="center"/>
              <w:rPr>
                <w:color w:val="000000"/>
                <w:sz w:val="20"/>
                <w:szCs w:val="20"/>
              </w:rPr>
            </w:pPr>
            <w:r>
              <w:rPr>
                <w:color w:val="000000"/>
                <w:sz w:val="20"/>
                <w:szCs w:val="20"/>
              </w:rPr>
              <w:t>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9</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9</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6</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left"/>
              <w:rPr>
                <w:color w:val="000000"/>
                <w:sz w:val="20"/>
                <w:szCs w:val="20"/>
              </w:rPr>
            </w:pPr>
            <w:r w:rsidRPr="00D24662">
              <w:rPr>
                <w:color w:val="000000"/>
                <w:sz w:val="20"/>
                <w:szCs w:val="20"/>
              </w:rPr>
              <w:t>пл. Новая, д. 8</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center"/>
              <w:rPr>
                <w:color w:val="000000"/>
                <w:sz w:val="20"/>
                <w:szCs w:val="20"/>
              </w:rPr>
            </w:pPr>
            <w:r w:rsidRPr="00D24662">
              <w:rPr>
                <w:color w:val="000000"/>
                <w:sz w:val="20"/>
                <w:szCs w:val="20"/>
              </w:rPr>
              <w:t>34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794C16" w:rsidRPr="00D24662" w:rsidRDefault="00794C16" w:rsidP="0079286E">
            <w:pPr>
              <w:ind w:firstLine="0"/>
              <w:jc w:val="center"/>
              <w:rPr>
                <w:color w:val="000000"/>
                <w:sz w:val="20"/>
                <w:szCs w:val="20"/>
              </w:rPr>
            </w:pPr>
            <w:r>
              <w:rPr>
                <w:color w:val="000000"/>
                <w:sz w:val="20"/>
                <w:szCs w:val="20"/>
              </w:rPr>
              <w:t>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10</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10</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7</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left"/>
              <w:rPr>
                <w:color w:val="000000"/>
                <w:sz w:val="20"/>
                <w:szCs w:val="20"/>
              </w:rPr>
            </w:pPr>
            <w:r w:rsidRPr="00D24662">
              <w:rPr>
                <w:color w:val="000000"/>
                <w:sz w:val="20"/>
                <w:szCs w:val="20"/>
              </w:rPr>
              <w:t>пл. Новая, д. 9</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center"/>
              <w:rPr>
                <w:color w:val="000000"/>
                <w:sz w:val="20"/>
                <w:szCs w:val="20"/>
              </w:rPr>
            </w:pPr>
            <w:r w:rsidRPr="00D24662">
              <w:rPr>
                <w:color w:val="000000"/>
                <w:sz w:val="20"/>
                <w:szCs w:val="20"/>
              </w:rPr>
              <w:t>24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rsidR="00794C16" w:rsidRPr="00D24662" w:rsidRDefault="00794C16" w:rsidP="0079286E">
            <w:pPr>
              <w:ind w:firstLine="0"/>
              <w:jc w:val="center"/>
              <w:rPr>
                <w:color w:val="000000"/>
                <w:sz w:val="20"/>
                <w:szCs w:val="20"/>
              </w:rPr>
            </w:pPr>
            <w:r>
              <w:rPr>
                <w:color w:val="000000"/>
                <w:sz w:val="20"/>
                <w:szCs w:val="20"/>
              </w:rPr>
              <w:t>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7</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7</w:t>
            </w:r>
          </w:p>
        </w:tc>
      </w:tr>
      <w:tr w:rsidR="00794C16" w:rsidRPr="00D804B5" w:rsidTr="0079286E">
        <w:trPr>
          <w:trHeight w:val="345"/>
        </w:trPr>
        <w:tc>
          <w:tcPr>
            <w:tcW w:w="562" w:type="dxa"/>
            <w:tcBorders>
              <w:top w:val="single" w:sz="4" w:space="0" w:color="auto"/>
              <w:left w:val="single" w:sz="4" w:space="0" w:color="auto"/>
              <w:bottom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8</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left"/>
              <w:rPr>
                <w:color w:val="000000"/>
                <w:sz w:val="20"/>
                <w:szCs w:val="20"/>
              </w:rPr>
            </w:pPr>
            <w:r w:rsidRPr="00D24662">
              <w:rPr>
                <w:color w:val="000000"/>
                <w:sz w:val="20"/>
                <w:szCs w:val="20"/>
              </w:rPr>
              <w:t>ул. Есенина, д. 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center"/>
              <w:rPr>
                <w:color w:val="000000"/>
                <w:sz w:val="20"/>
                <w:szCs w:val="20"/>
              </w:rPr>
            </w:pPr>
            <w:r w:rsidRPr="00D24662">
              <w:rPr>
                <w:color w:val="000000"/>
                <w:sz w:val="20"/>
                <w:szCs w:val="20"/>
              </w:rPr>
              <w:t>34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3</w:t>
            </w:r>
          </w:p>
        </w:tc>
        <w:tc>
          <w:tcPr>
            <w:tcW w:w="1134" w:type="dxa"/>
            <w:vMerge w:val="restart"/>
            <w:tcBorders>
              <w:top w:val="single" w:sz="4" w:space="0" w:color="auto"/>
              <w:left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302</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10</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0</w:t>
            </w:r>
          </w:p>
        </w:tc>
      </w:tr>
      <w:tr w:rsidR="00794C16" w:rsidRPr="00D804B5" w:rsidTr="0079286E">
        <w:trPr>
          <w:trHeight w:val="330"/>
        </w:trPr>
        <w:tc>
          <w:tcPr>
            <w:tcW w:w="562" w:type="dxa"/>
            <w:tcBorders>
              <w:top w:val="single" w:sz="4" w:space="0" w:color="auto"/>
              <w:left w:val="single" w:sz="4" w:space="0" w:color="auto"/>
              <w:bottom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9</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left"/>
              <w:rPr>
                <w:color w:val="000000"/>
                <w:sz w:val="20"/>
                <w:szCs w:val="20"/>
              </w:rPr>
            </w:pPr>
            <w:r w:rsidRPr="00D24662">
              <w:rPr>
                <w:color w:val="000000"/>
                <w:sz w:val="20"/>
                <w:szCs w:val="20"/>
              </w:rPr>
              <w:t>ул. Есенина, д. 10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center"/>
              <w:rPr>
                <w:color w:val="000000"/>
                <w:sz w:val="20"/>
                <w:szCs w:val="20"/>
              </w:rPr>
            </w:pPr>
            <w:r w:rsidRPr="00D24662">
              <w:rPr>
                <w:color w:val="000000"/>
                <w:sz w:val="20"/>
                <w:szCs w:val="20"/>
              </w:rPr>
              <w:t>20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0</w:t>
            </w:r>
          </w:p>
        </w:tc>
        <w:tc>
          <w:tcPr>
            <w:tcW w:w="1134" w:type="dxa"/>
            <w:vMerge/>
            <w:tcBorders>
              <w:left w:val="single" w:sz="4" w:space="0" w:color="auto"/>
              <w:right w:val="single" w:sz="4" w:space="0" w:color="auto"/>
            </w:tcBorders>
            <w:shd w:val="clear" w:color="000000" w:fill="FFFFFF"/>
          </w:tcPr>
          <w:p w:rsidR="00794C16" w:rsidRPr="00D24662" w:rsidRDefault="00794C16" w:rsidP="0079286E">
            <w:pPr>
              <w:ind w:firstLine="0"/>
              <w:jc w:val="center"/>
              <w:rPr>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6</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0</w:t>
            </w:r>
          </w:p>
        </w:tc>
      </w:tr>
      <w:tr w:rsidR="00794C16" w:rsidRPr="00D804B5" w:rsidTr="0079286E">
        <w:trPr>
          <w:trHeight w:val="210"/>
        </w:trPr>
        <w:tc>
          <w:tcPr>
            <w:tcW w:w="562" w:type="dxa"/>
            <w:tcBorders>
              <w:top w:val="single" w:sz="4" w:space="0" w:color="auto"/>
              <w:left w:val="single" w:sz="4" w:space="0" w:color="auto"/>
              <w:bottom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lastRenderedPageBreak/>
              <w:t>10</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left"/>
              <w:rPr>
                <w:color w:val="000000"/>
                <w:sz w:val="20"/>
                <w:szCs w:val="20"/>
              </w:rPr>
            </w:pPr>
            <w:r w:rsidRPr="00D24662">
              <w:rPr>
                <w:color w:val="000000"/>
                <w:sz w:val="20"/>
                <w:szCs w:val="20"/>
              </w:rPr>
              <w:t>ул. Есенина, д. 11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center"/>
              <w:rPr>
                <w:color w:val="000000"/>
                <w:sz w:val="20"/>
                <w:szCs w:val="20"/>
              </w:rPr>
            </w:pPr>
            <w:r w:rsidRPr="00D24662">
              <w:rPr>
                <w:color w:val="000000"/>
                <w:sz w:val="20"/>
                <w:szCs w:val="20"/>
              </w:rPr>
              <w:t>167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20</w:t>
            </w:r>
          </w:p>
        </w:tc>
        <w:tc>
          <w:tcPr>
            <w:tcW w:w="1134" w:type="dxa"/>
            <w:vMerge/>
            <w:tcBorders>
              <w:left w:val="single" w:sz="4" w:space="0" w:color="auto"/>
              <w:right w:val="single" w:sz="4" w:space="0" w:color="auto"/>
            </w:tcBorders>
            <w:shd w:val="clear" w:color="000000" w:fill="FFFFFF"/>
          </w:tcPr>
          <w:p w:rsidR="00794C16" w:rsidRPr="00D24662" w:rsidRDefault="00794C16" w:rsidP="0079286E">
            <w:pPr>
              <w:ind w:firstLine="0"/>
              <w:jc w:val="center"/>
              <w:rPr>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46</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0</w:t>
            </w:r>
          </w:p>
        </w:tc>
      </w:tr>
      <w:tr w:rsidR="00794C16" w:rsidRPr="00D804B5" w:rsidTr="0079286E">
        <w:trPr>
          <w:trHeight w:val="360"/>
        </w:trPr>
        <w:tc>
          <w:tcPr>
            <w:tcW w:w="562" w:type="dxa"/>
            <w:tcBorders>
              <w:top w:val="single" w:sz="4" w:space="0" w:color="auto"/>
              <w:left w:val="single" w:sz="4" w:space="0" w:color="auto"/>
              <w:bottom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11</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left"/>
              <w:rPr>
                <w:color w:val="000000"/>
                <w:sz w:val="20"/>
                <w:szCs w:val="20"/>
              </w:rPr>
            </w:pPr>
            <w:r w:rsidRPr="00D24662">
              <w:rPr>
                <w:color w:val="000000"/>
                <w:sz w:val="20"/>
                <w:szCs w:val="20"/>
              </w:rPr>
              <w:t>ул. Есенина, д. 12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center"/>
              <w:rPr>
                <w:color w:val="000000"/>
                <w:sz w:val="20"/>
                <w:szCs w:val="20"/>
              </w:rPr>
            </w:pPr>
            <w:r w:rsidRPr="00D24662">
              <w:rPr>
                <w:color w:val="000000"/>
                <w:sz w:val="20"/>
                <w:szCs w:val="20"/>
              </w:rPr>
              <w:t>185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18</w:t>
            </w:r>
          </w:p>
        </w:tc>
        <w:tc>
          <w:tcPr>
            <w:tcW w:w="1134" w:type="dxa"/>
            <w:vMerge/>
            <w:tcBorders>
              <w:left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51</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0</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hideMark/>
          </w:tcPr>
          <w:p w:rsidR="00794C16" w:rsidRPr="00D24662" w:rsidRDefault="00794C16" w:rsidP="0079286E">
            <w:pPr>
              <w:ind w:firstLine="0"/>
              <w:jc w:val="center"/>
              <w:rPr>
                <w:color w:val="000000"/>
                <w:sz w:val="20"/>
                <w:szCs w:val="20"/>
              </w:rPr>
            </w:pPr>
            <w:r w:rsidRPr="00D24662">
              <w:rPr>
                <w:color w:val="000000"/>
                <w:sz w:val="20"/>
                <w:szCs w:val="20"/>
              </w:rPr>
              <w:t>12</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left"/>
              <w:rPr>
                <w:color w:val="000000"/>
                <w:sz w:val="20"/>
                <w:szCs w:val="20"/>
              </w:rPr>
            </w:pPr>
            <w:r w:rsidRPr="00D24662">
              <w:rPr>
                <w:color w:val="000000"/>
                <w:sz w:val="20"/>
                <w:szCs w:val="20"/>
              </w:rPr>
              <w:t>ул. Есенина, д. 13</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94C16" w:rsidRPr="00D24662" w:rsidRDefault="00794C16" w:rsidP="0079286E">
            <w:pPr>
              <w:ind w:firstLine="0"/>
              <w:jc w:val="center"/>
              <w:rPr>
                <w:color w:val="000000"/>
                <w:sz w:val="20"/>
                <w:szCs w:val="20"/>
              </w:rPr>
            </w:pPr>
            <w:r w:rsidRPr="00D24662">
              <w:rPr>
                <w:color w:val="000000"/>
                <w:sz w:val="20"/>
                <w:szCs w:val="20"/>
              </w:rPr>
              <w:t>91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4</w:t>
            </w:r>
          </w:p>
        </w:tc>
        <w:tc>
          <w:tcPr>
            <w:tcW w:w="1134" w:type="dxa"/>
            <w:vMerge/>
            <w:tcBorders>
              <w:left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26</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0</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13</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left"/>
              <w:rPr>
                <w:color w:val="000000"/>
                <w:sz w:val="20"/>
                <w:szCs w:val="20"/>
              </w:rPr>
            </w:pPr>
            <w:r w:rsidRPr="00D24662">
              <w:rPr>
                <w:color w:val="000000"/>
                <w:sz w:val="20"/>
                <w:szCs w:val="20"/>
              </w:rPr>
              <w:t>ул. Есенина, д. 3</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29</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3</w:t>
            </w:r>
          </w:p>
        </w:tc>
        <w:tc>
          <w:tcPr>
            <w:tcW w:w="1134" w:type="dxa"/>
            <w:vMerge/>
            <w:tcBorders>
              <w:left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8</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0</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14</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left"/>
              <w:rPr>
                <w:color w:val="000000"/>
                <w:sz w:val="20"/>
                <w:szCs w:val="20"/>
              </w:rPr>
            </w:pPr>
            <w:r w:rsidRPr="00D24662">
              <w:rPr>
                <w:color w:val="000000"/>
                <w:sz w:val="20"/>
                <w:szCs w:val="20"/>
              </w:rPr>
              <w:t>ул. Есенина, д. 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165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12</w:t>
            </w:r>
          </w:p>
        </w:tc>
        <w:tc>
          <w:tcPr>
            <w:tcW w:w="1134" w:type="dxa"/>
            <w:vMerge/>
            <w:tcBorders>
              <w:left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46</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0</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15</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left"/>
              <w:rPr>
                <w:color w:val="000000"/>
                <w:sz w:val="20"/>
                <w:szCs w:val="20"/>
              </w:rPr>
            </w:pPr>
            <w:r w:rsidRPr="00D24662">
              <w:rPr>
                <w:color w:val="000000"/>
                <w:sz w:val="20"/>
                <w:szCs w:val="20"/>
              </w:rPr>
              <w:t>ул. Есенина, д. 5</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31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4</w:t>
            </w:r>
          </w:p>
        </w:tc>
        <w:tc>
          <w:tcPr>
            <w:tcW w:w="1134" w:type="dxa"/>
            <w:vMerge/>
            <w:tcBorders>
              <w:left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9</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0</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16</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left"/>
              <w:rPr>
                <w:color w:val="000000"/>
                <w:sz w:val="20"/>
                <w:szCs w:val="20"/>
              </w:rPr>
            </w:pPr>
            <w:r w:rsidRPr="00D24662">
              <w:rPr>
                <w:color w:val="000000"/>
                <w:sz w:val="20"/>
                <w:szCs w:val="20"/>
              </w:rPr>
              <w:t>ул. Есенина, д. 6</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191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8</w:t>
            </w:r>
          </w:p>
        </w:tc>
        <w:tc>
          <w:tcPr>
            <w:tcW w:w="1134" w:type="dxa"/>
            <w:vMerge/>
            <w:tcBorders>
              <w:left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54</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0</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17</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left"/>
              <w:rPr>
                <w:color w:val="000000"/>
                <w:sz w:val="20"/>
                <w:szCs w:val="20"/>
              </w:rPr>
            </w:pPr>
            <w:r w:rsidRPr="00D24662">
              <w:rPr>
                <w:color w:val="000000"/>
                <w:sz w:val="20"/>
                <w:szCs w:val="20"/>
              </w:rPr>
              <w:t>ул. Есенина, д. 7</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184</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10</w:t>
            </w:r>
          </w:p>
        </w:tc>
        <w:tc>
          <w:tcPr>
            <w:tcW w:w="1134" w:type="dxa"/>
            <w:vMerge/>
            <w:tcBorders>
              <w:left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51</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0</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18</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left"/>
              <w:rPr>
                <w:color w:val="000000"/>
                <w:sz w:val="20"/>
                <w:szCs w:val="20"/>
              </w:rPr>
            </w:pPr>
            <w:r w:rsidRPr="00D24662">
              <w:rPr>
                <w:color w:val="000000"/>
                <w:sz w:val="20"/>
                <w:szCs w:val="20"/>
              </w:rPr>
              <w:t>ул. Есенина, д. 8</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190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18</w:t>
            </w:r>
          </w:p>
        </w:tc>
        <w:tc>
          <w:tcPr>
            <w:tcW w:w="1134" w:type="dxa"/>
            <w:vMerge/>
            <w:tcBorders>
              <w:left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53</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0</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19</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left"/>
              <w:rPr>
                <w:color w:val="000000"/>
                <w:sz w:val="20"/>
                <w:szCs w:val="20"/>
              </w:rPr>
            </w:pPr>
            <w:r w:rsidRPr="00D24662">
              <w:rPr>
                <w:color w:val="000000"/>
                <w:sz w:val="20"/>
                <w:szCs w:val="20"/>
              </w:rPr>
              <w:t>ул. Есенина, д. 9</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75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0</w:t>
            </w:r>
          </w:p>
        </w:tc>
        <w:tc>
          <w:tcPr>
            <w:tcW w:w="1134" w:type="dxa"/>
            <w:vMerge/>
            <w:tcBorders>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21</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0</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20</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left"/>
              <w:rPr>
                <w:color w:val="000000"/>
                <w:sz w:val="20"/>
                <w:szCs w:val="20"/>
              </w:rPr>
            </w:pPr>
            <w:r w:rsidRPr="00D24662">
              <w:rPr>
                <w:color w:val="000000"/>
                <w:sz w:val="20"/>
                <w:szCs w:val="20"/>
              </w:rPr>
              <w:t>ул. Новая, д. 18а</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90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13</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25</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2</w:t>
            </w:r>
            <w:r>
              <w:rPr>
                <w:color w:val="000000"/>
                <w:sz w:val="20"/>
                <w:szCs w:val="20"/>
              </w:rPr>
              <w:t>0</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21</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left"/>
              <w:rPr>
                <w:color w:val="000000"/>
                <w:sz w:val="20"/>
                <w:szCs w:val="20"/>
              </w:rPr>
            </w:pPr>
            <w:r w:rsidRPr="00D24662">
              <w:rPr>
                <w:color w:val="000000"/>
                <w:sz w:val="20"/>
                <w:szCs w:val="20"/>
              </w:rPr>
              <w:t>ул. Новая, д. 18б</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77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Default="00794C16" w:rsidP="0079286E">
            <w:pPr>
              <w:ind w:firstLine="0"/>
              <w:jc w:val="center"/>
              <w:rPr>
                <w:color w:val="000000"/>
                <w:sz w:val="20"/>
                <w:szCs w:val="20"/>
              </w:rPr>
            </w:pP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21</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Pr>
                <w:color w:val="000000"/>
                <w:sz w:val="20"/>
                <w:szCs w:val="20"/>
              </w:rPr>
              <w:t>0</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22</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left"/>
              <w:rPr>
                <w:color w:val="000000"/>
                <w:sz w:val="20"/>
                <w:szCs w:val="20"/>
              </w:rPr>
            </w:pPr>
            <w:r w:rsidRPr="00D24662">
              <w:rPr>
                <w:color w:val="000000"/>
                <w:sz w:val="20"/>
                <w:szCs w:val="20"/>
              </w:rPr>
              <w:t>ул. Юбилейная, д. 1а</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41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Default="00794C16" w:rsidP="0079286E">
            <w:pPr>
              <w:ind w:firstLine="0"/>
              <w:jc w:val="center"/>
              <w:rPr>
                <w:color w:val="000000"/>
                <w:sz w:val="20"/>
                <w:szCs w:val="20"/>
              </w:rPr>
            </w:pPr>
            <w:r>
              <w:rPr>
                <w:color w:val="000000"/>
                <w:sz w:val="20"/>
                <w:szCs w:val="20"/>
              </w:rPr>
              <w:t>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12</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12</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23</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left"/>
              <w:rPr>
                <w:color w:val="000000"/>
                <w:sz w:val="20"/>
                <w:szCs w:val="20"/>
              </w:rPr>
            </w:pPr>
            <w:r w:rsidRPr="00D24662">
              <w:rPr>
                <w:color w:val="000000"/>
                <w:sz w:val="20"/>
                <w:szCs w:val="20"/>
              </w:rPr>
              <w:t>ул. Юбилейная, д. 1б</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119</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Default="00794C16" w:rsidP="0079286E">
            <w:pPr>
              <w:ind w:firstLine="0"/>
              <w:jc w:val="center"/>
              <w:rPr>
                <w:color w:val="000000"/>
                <w:sz w:val="20"/>
                <w:szCs w:val="20"/>
              </w:rPr>
            </w:pPr>
            <w:r>
              <w:rPr>
                <w:color w:val="000000"/>
                <w:sz w:val="20"/>
                <w:szCs w:val="20"/>
              </w:rPr>
              <w:t>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32</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29</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24</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left"/>
              <w:rPr>
                <w:color w:val="000000"/>
                <w:sz w:val="20"/>
                <w:szCs w:val="20"/>
              </w:rPr>
            </w:pPr>
            <w:r w:rsidRPr="00D24662">
              <w:rPr>
                <w:color w:val="000000"/>
                <w:sz w:val="20"/>
                <w:szCs w:val="20"/>
              </w:rPr>
              <w:t>ул. Юбилейная, д. 1в</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91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Default="00794C16" w:rsidP="0079286E">
            <w:pPr>
              <w:ind w:firstLine="0"/>
              <w:jc w:val="center"/>
              <w:rPr>
                <w:color w:val="000000"/>
                <w:sz w:val="20"/>
                <w:szCs w:val="20"/>
              </w:rPr>
            </w:pPr>
            <w:r>
              <w:rPr>
                <w:color w:val="000000"/>
                <w:sz w:val="20"/>
                <w:szCs w:val="20"/>
              </w:rPr>
              <w:t>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26</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11</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25</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left"/>
              <w:rPr>
                <w:color w:val="000000"/>
                <w:sz w:val="20"/>
                <w:szCs w:val="20"/>
              </w:rPr>
            </w:pPr>
            <w:r w:rsidRPr="00D24662">
              <w:rPr>
                <w:color w:val="000000"/>
                <w:sz w:val="20"/>
                <w:szCs w:val="20"/>
              </w:rPr>
              <w:t>ул. Юбилейная, д. 1г</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88</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22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Default="00794C16" w:rsidP="0079286E">
            <w:pPr>
              <w:ind w:firstLine="0"/>
              <w:jc w:val="center"/>
              <w:rPr>
                <w:color w:val="000000"/>
                <w:sz w:val="20"/>
                <w:szCs w:val="20"/>
              </w:rPr>
            </w:pPr>
            <w:r>
              <w:rPr>
                <w:color w:val="000000"/>
                <w:sz w:val="20"/>
                <w:szCs w:val="20"/>
              </w:rPr>
              <w:t>0</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25</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3</w:t>
            </w:r>
          </w:p>
        </w:tc>
      </w:tr>
      <w:tr w:rsidR="00794C16"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94C16" w:rsidRPr="00D24662" w:rsidRDefault="00794C16" w:rsidP="0079286E">
            <w:pPr>
              <w:ind w:firstLine="0"/>
              <w:jc w:val="center"/>
              <w:rPr>
                <w:color w:val="000000"/>
                <w:sz w:val="20"/>
                <w:szCs w:val="20"/>
              </w:rPr>
            </w:pPr>
            <w:r w:rsidRPr="00D24662">
              <w:rPr>
                <w:color w:val="000000"/>
                <w:sz w:val="20"/>
                <w:szCs w:val="20"/>
              </w:rPr>
              <w:t>26</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bottom"/>
          </w:tcPr>
          <w:p w:rsidR="00794C16" w:rsidRPr="00D24662" w:rsidRDefault="00794C16" w:rsidP="0079286E">
            <w:pPr>
              <w:ind w:firstLine="0"/>
              <w:jc w:val="left"/>
              <w:rPr>
                <w:color w:val="000000"/>
                <w:sz w:val="20"/>
                <w:szCs w:val="20"/>
              </w:rPr>
            </w:pPr>
            <w:r w:rsidRPr="00D24662">
              <w:rPr>
                <w:color w:val="000000"/>
                <w:sz w:val="20"/>
                <w:szCs w:val="20"/>
              </w:rPr>
              <w:t>ул. Первомайская, д. 21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Default="00794C16" w:rsidP="0079286E">
            <w:pPr>
              <w:ind w:firstLine="0"/>
              <w:jc w:val="center"/>
              <w:rPr>
                <w:color w:val="000000"/>
                <w:sz w:val="20"/>
                <w:szCs w:val="20"/>
              </w:rPr>
            </w:pPr>
            <w:r>
              <w:rPr>
                <w:color w:val="000000"/>
                <w:sz w:val="20"/>
                <w:szCs w:val="20"/>
              </w:rPr>
              <w:t>-</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lang w:val="en-US"/>
              </w:rPr>
              <w:t>-</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94C16" w:rsidRPr="00D24662" w:rsidRDefault="00794C16" w:rsidP="0079286E">
            <w:pPr>
              <w:ind w:firstLine="0"/>
              <w:jc w:val="center"/>
              <w:rPr>
                <w:color w:val="000000"/>
                <w:sz w:val="20"/>
                <w:szCs w:val="20"/>
              </w:rPr>
            </w:pPr>
            <w:r w:rsidRPr="00D24662">
              <w:rPr>
                <w:color w:val="000000"/>
                <w:sz w:val="20"/>
                <w:szCs w:val="20"/>
                <w:lang w:val="en-US"/>
              </w:rPr>
              <w:t>-</w:t>
            </w:r>
          </w:p>
        </w:tc>
      </w:tr>
      <w:tr w:rsidR="007506CC" w:rsidRPr="00D804B5" w:rsidTr="0079286E">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506CC" w:rsidRPr="00D24662" w:rsidRDefault="007506CC" w:rsidP="007506CC">
            <w:pPr>
              <w:ind w:firstLine="0"/>
              <w:jc w:val="center"/>
              <w:rPr>
                <w:color w:val="000000"/>
                <w:sz w:val="20"/>
                <w:szCs w:val="20"/>
              </w:rPr>
            </w:pPr>
            <w:r w:rsidRPr="00D24662">
              <w:rPr>
                <w:color w:val="000000"/>
                <w:sz w:val="20"/>
                <w:szCs w:val="20"/>
              </w:rPr>
              <w:t>27</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bottom"/>
          </w:tcPr>
          <w:p w:rsidR="007506CC" w:rsidRPr="00D24662" w:rsidRDefault="007506CC" w:rsidP="007506CC">
            <w:pPr>
              <w:ind w:firstLine="0"/>
              <w:jc w:val="left"/>
              <w:rPr>
                <w:color w:val="000000"/>
                <w:sz w:val="20"/>
                <w:szCs w:val="20"/>
              </w:rPr>
            </w:pPr>
            <w:r w:rsidRPr="00D24662">
              <w:rPr>
                <w:sz w:val="20"/>
                <w:szCs w:val="20"/>
              </w:rPr>
              <w:t>ул. Е.Коняева, д. 25</w:t>
            </w:r>
            <w:r w:rsidRPr="00D24662">
              <w:rPr>
                <w:bCs/>
                <w:color w:val="000000"/>
                <w:sz w:val="20"/>
                <w:szCs w:val="20"/>
              </w:rPr>
              <w:t>&lt;*&gt;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ind w:firstLine="0"/>
              <w:jc w:val="center"/>
              <w:rPr>
                <w:color w:val="000000"/>
                <w:sz w:val="20"/>
                <w:szCs w:val="20"/>
              </w:rPr>
            </w:pPr>
            <w:r w:rsidRPr="00D24662">
              <w:rPr>
                <w:sz w:val="20"/>
                <w:szCs w:val="20"/>
              </w:rPr>
              <w:t>13</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ind w:firstLine="0"/>
              <w:jc w:val="center"/>
              <w:rPr>
                <w:color w:val="000000"/>
                <w:sz w:val="20"/>
                <w:szCs w:val="20"/>
              </w:rPr>
            </w:pPr>
            <w:r w:rsidRPr="00D2466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ind w:firstLine="0"/>
              <w:jc w:val="center"/>
              <w:rPr>
                <w:color w:val="000000"/>
                <w:sz w:val="20"/>
                <w:szCs w:val="20"/>
              </w:rPr>
            </w:pPr>
            <w:r>
              <w:rPr>
                <w:color w:val="000000"/>
                <w:sz w:val="20"/>
                <w:szCs w:val="20"/>
              </w:rPr>
              <w:t>-</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ind w:firstLine="0"/>
              <w:jc w:val="center"/>
              <w:rPr>
                <w:color w:val="000000"/>
                <w:sz w:val="20"/>
                <w:szCs w:val="20"/>
              </w:rPr>
            </w:pPr>
            <w:r w:rsidRPr="00D24662">
              <w:rPr>
                <w:sz w:val="20"/>
                <w:szCs w:val="20"/>
              </w:rPr>
              <w:t>-</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ind w:firstLine="0"/>
              <w:jc w:val="center"/>
              <w:rPr>
                <w:color w:val="000000"/>
                <w:sz w:val="20"/>
                <w:szCs w:val="20"/>
              </w:rPr>
            </w:pPr>
            <w:r w:rsidRPr="00D24662">
              <w:rPr>
                <w:sz w:val="20"/>
                <w:szCs w:val="20"/>
              </w:rPr>
              <w:t>-</w:t>
            </w:r>
          </w:p>
        </w:tc>
      </w:tr>
      <w:tr w:rsidR="007506CC" w:rsidRPr="00D804B5" w:rsidTr="009877EF">
        <w:trPr>
          <w:trHeight w:val="315"/>
        </w:trPr>
        <w:tc>
          <w:tcPr>
            <w:tcW w:w="562" w:type="dxa"/>
            <w:tcBorders>
              <w:top w:val="single" w:sz="4" w:space="0" w:color="auto"/>
              <w:left w:val="single" w:sz="4" w:space="0" w:color="auto"/>
              <w:bottom w:val="single" w:sz="4" w:space="0" w:color="auto"/>
              <w:right w:val="single" w:sz="4" w:space="0" w:color="auto"/>
            </w:tcBorders>
            <w:vAlign w:val="center"/>
          </w:tcPr>
          <w:p w:rsidR="007506CC" w:rsidRPr="00D24662" w:rsidRDefault="007506CC" w:rsidP="007506CC">
            <w:pPr>
              <w:spacing w:line="240" w:lineRule="auto"/>
              <w:ind w:firstLine="0"/>
              <w:jc w:val="center"/>
              <w:rPr>
                <w:color w:val="000000"/>
                <w:sz w:val="20"/>
                <w:szCs w:val="20"/>
              </w:rPr>
            </w:pPr>
            <w:r w:rsidRPr="00D24662">
              <w:rPr>
                <w:color w:val="000000"/>
                <w:sz w:val="20"/>
                <w:szCs w:val="20"/>
              </w:rPr>
              <w:t>28</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spacing w:line="240" w:lineRule="auto"/>
              <w:ind w:firstLine="0"/>
              <w:jc w:val="left"/>
              <w:rPr>
                <w:color w:val="000000"/>
                <w:sz w:val="20"/>
                <w:szCs w:val="20"/>
              </w:rPr>
            </w:pPr>
            <w:r w:rsidRPr="00D24662">
              <w:rPr>
                <w:sz w:val="20"/>
                <w:szCs w:val="20"/>
              </w:rPr>
              <w:t>пл. Новая, д. 2</w:t>
            </w:r>
            <w:r w:rsidRPr="00D24662">
              <w:rPr>
                <w:bCs/>
                <w:color w:val="000000"/>
                <w:sz w:val="20"/>
                <w:szCs w:val="20"/>
              </w:rPr>
              <w:t>&lt;*&gt;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spacing w:line="240" w:lineRule="auto"/>
              <w:ind w:firstLine="0"/>
              <w:jc w:val="center"/>
              <w:rPr>
                <w:color w:val="000000"/>
                <w:sz w:val="20"/>
                <w:szCs w:val="20"/>
              </w:rPr>
            </w:pPr>
            <w:r w:rsidRPr="00D24662">
              <w:rPr>
                <w:sz w:val="20"/>
                <w:szCs w:val="20"/>
              </w:rPr>
              <w:t>25</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ind w:firstLine="0"/>
              <w:jc w:val="center"/>
              <w:rPr>
                <w:color w:val="000000"/>
                <w:sz w:val="20"/>
                <w:szCs w:val="20"/>
              </w:rPr>
            </w:pPr>
            <w:r w:rsidRPr="00D24662">
              <w:rPr>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ind w:firstLine="0"/>
              <w:jc w:val="center"/>
              <w:rPr>
                <w:color w:val="000000"/>
                <w:sz w:val="20"/>
                <w:szCs w:val="20"/>
              </w:rPr>
            </w:pPr>
            <w:r>
              <w:rPr>
                <w:color w:val="000000"/>
                <w:sz w:val="20"/>
                <w:szCs w:val="20"/>
              </w:rPr>
              <w:t>-</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ind w:firstLine="0"/>
              <w:jc w:val="center"/>
              <w:rPr>
                <w:color w:val="000000"/>
                <w:sz w:val="20"/>
                <w:szCs w:val="20"/>
              </w:rPr>
            </w:pPr>
            <w:r w:rsidRPr="00D24662">
              <w:rPr>
                <w:sz w:val="20"/>
                <w:szCs w:val="20"/>
              </w:rPr>
              <w:t>-</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ind w:firstLine="0"/>
              <w:jc w:val="center"/>
              <w:rPr>
                <w:color w:val="000000"/>
                <w:sz w:val="20"/>
                <w:szCs w:val="20"/>
              </w:rPr>
            </w:pPr>
            <w:r w:rsidRPr="00D24662">
              <w:rPr>
                <w:sz w:val="20"/>
                <w:szCs w:val="20"/>
              </w:rPr>
              <w:t>-</w:t>
            </w:r>
          </w:p>
        </w:tc>
      </w:tr>
      <w:tr w:rsidR="007506CC" w:rsidRPr="00D804B5" w:rsidTr="007506CC">
        <w:trPr>
          <w:trHeight w:val="508"/>
        </w:trPr>
        <w:tc>
          <w:tcPr>
            <w:tcW w:w="562" w:type="dxa"/>
            <w:tcBorders>
              <w:top w:val="single" w:sz="4" w:space="0" w:color="auto"/>
              <w:left w:val="single" w:sz="4" w:space="0" w:color="auto"/>
              <w:bottom w:val="single" w:sz="4" w:space="0" w:color="auto"/>
              <w:right w:val="single" w:sz="4" w:space="0" w:color="auto"/>
            </w:tcBorders>
            <w:vAlign w:val="center"/>
          </w:tcPr>
          <w:p w:rsidR="007506CC" w:rsidRPr="00D24662" w:rsidRDefault="007506CC" w:rsidP="007506CC">
            <w:pPr>
              <w:spacing w:line="240" w:lineRule="auto"/>
              <w:ind w:firstLine="0"/>
              <w:jc w:val="center"/>
              <w:rPr>
                <w:color w:val="000000"/>
                <w:sz w:val="20"/>
                <w:szCs w:val="20"/>
              </w:rPr>
            </w:pPr>
            <w:r w:rsidRPr="00D24662">
              <w:rPr>
                <w:color w:val="000000"/>
                <w:sz w:val="20"/>
                <w:szCs w:val="20"/>
              </w:rPr>
              <w:t>29</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bottom"/>
          </w:tcPr>
          <w:p w:rsidR="007506CC" w:rsidRPr="00D24662" w:rsidRDefault="007506CC" w:rsidP="007506CC">
            <w:pPr>
              <w:spacing w:line="240" w:lineRule="auto"/>
              <w:ind w:firstLine="0"/>
              <w:jc w:val="left"/>
              <w:rPr>
                <w:color w:val="000000"/>
                <w:sz w:val="20"/>
                <w:szCs w:val="20"/>
              </w:rPr>
            </w:pPr>
            <w:r w:rsidRPr="00D24662">
              <w:rPr>
                <w:sz w:val="20"/>
                <w:szCs w:val="20"/>
              </w:rPr>
              <w:t>ул. Первомайская, д 23</w:t>
            </w:r>
            <w:r w:rsidRPr="00D24662">
              <w:rPr>
                <w:bCs/>
                <w:color w:val="000000"/>
                <w:sz w:val="20"/>
                <w:szCs w:val="20"/>
              </w:rPr>
              <w:t>&lt;*</w:t>
            </w:r>
            <w:r>
              <w:rPr>
                <w:bCs/>
                <w:color w:val="000000"/>
                <w:sz w:val="20"/>
                <w:szCs w:val="20"/>
              </w:rPr>
              <w:t>*</w:t>
            </w:r>
            <w:r w:rsidRPr="00D24662">
              <w:rPr>
                <w:bCs/>
                <w:color w:val="000000"/>
                <w:sz w:val="20"/>
                <w:szCs w:val="20"/>
              </w:rPr>
              <w:t>&gt;</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spacing w:line="240" w:lineRule="auto"/>
              <w:ind w:firstLine="0"/>
              <w:jc w:val="center"/>
              <w:rPr>
                <w:color w:val="000000"/>
                <w:sz w:val="20"/>
                <w:szCs w:val="20"/>
              </w:rPr>
            </w:pPr>
            <w:r w:rsidRPr="00D24662">
              <w:rPr>
                <w:sz w:val="20"/>
                <w:szCs w:val="20"/>
              </w:rPr>
              <w:t>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ind w:firstLine="0"/>
              <w:jc w:val="center"/>
              <w:rPr>
                <w:color w:val="000000"/>
                <w:sz w:val="20"/>
                <w:szCs w:val="20"/>
              </w:rPr>
            </w:pPr>
            <w:r w:rsidRPr="00D24662">
              <w:rPr>
                <w:sz w:val="20"/>
                <w:szCs w:val="20"/>
                <w:lang w:val="en-US"/>
              </w:rPr>
              <w:t>-</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ind w:firstLine="0"/>
              <w:jc w:val="center"/>
              <w:rPr>
                <w:color w:val="000000"/>
                <w:sz w:val="20"/>
                <w:szCs w:val="20"/>
              </w:rPr>
            </w:pPr>
            <w:r>
              <w:rPr>
                <w:color w:val="000000"/>
                <w:sz w:val="20"/>
                <w:szCs w:val="20"/>
              </w:rPr>
              <w:t>-</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ind w:firstLine="0"/>
              <w:jc w:val="center"/>
              <w:rPr>
                <w:color w:val="000000"/>
                <w:sz w:val="20"/>
                <w:szCs w:val="20"/>
              </w:rPr>
            </w:pPr>
            <w:r w:rsidRPr="00D24662">
              <w:rPr>
                <w:sz w:val="20"/>
                <w:szCs w:val="20"/>
                <w:lang w:val="en-US"/>
              </w:rPr>
              <w:t>-</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506CC">
            <w:pPr>
              <w:ind w:firstLine="0"/>
              <w:jc w:val="center"/>
              <w:rPr>
                <w:color w:val="000000"/>
                <w:sz w:val="20"/>
                <w:szCs w:val="20"/>
              </w:rPr>
            </w:pPr>
            <w:r w:rsidRPr="00D24662">
              <w:rPr>
                <w:sz w:val="20"/>
                <w:szCs w:val="20"/>
                <w:lang w:val="en-US"/>
              </w:rPr>
              <w:t>-</w:t>
            </w:r>
          </w:p>
        </w:tc>
      </w:tr>
      <w:tr w:rsidR="007506CC" w:rsidRPr="00D804B5" w:rsidTr="009877EF">
        <w:trPr>
          <w:trHeight w:val="315"/>
        </w:trPr>
        <w:tc>
          <w:tcPr>
            <w:tcW w:w="2689" w:type="dxa"/>
            <w:gridSpan w:val="2"/>
            <w:tcBorders>
              <w:top w:val="single" w:sz="4" w:space="0" w:color="auto"/>
              <w:left w:val="single" w:sz="4" w:space="0" w:color="auto"/>
              <w:bottom w:val="single" w:sz="4" w:space="0" w:color="auto"/>
              <w:right w:val="single" w:sz="4" w:space="0" w:color="auto"/>
            </w:tcBorders>
            <w:vAlign w:val="center"/>
          </w:tcPr>
          <w:p w:rsidR="007506CC" w:rsidRPr="00D24662" w:rsidRDefault="007506CC" w:rsidP="007506CC">
            <w:pPr>
              <w:ind w:firstLine="0"/>
              <w:jc w:val="right"/>
              <w:rPr>
                <w:color w:val="000000"/>
                <w:sz w:val="20"/>
                <w:szCs w:val="20"/>
              </w:rPr>
            </w:pPr>
            <w:r>
              <w:rPr>
                <w:color w:val="000000"/>
                <w:sz w:val="20"/>
                <w:szCs w:val="20"/>
              </w:rPr>
              <w:t>ИТОГО</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D24662" w:rsidRDefault="007506CC" w:rsidP="0079286E">
            <w:pPr>
              <w:ind w:firstLine="0"/>
              <w:jc w:val="center"/>
              <w:rPr>
                <w:color w:val="000000"/>
                <w:sz w:val="20"/>
                <w:szCs w:val="20"/>
              </w:rPr>
            </w:pPr>
            <w:r>
              <w:rPr>
                <w:color w:val="000000"/>
                <w:sz w:val="20"/>
                <w:szCs w:val="20"/>
              </w:rPr>
              <w:t>2142</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7506CC" w:rsidRDefault="007506CC" w:rsidP="0079286E">
            <w:pPr>
              <w:ind w:firstLine="0"/>
              <w:jc w:val="center"/>
              <w:rPr>
                <w:color w:val="000000"/>
                <w:sz w:val="20"/>
                <w:szCs w:val="20"/>
              </w:rPr>
            </w:pPr>
            <w:r>
              <w:rPr>
                <w:color w:val="000000"/>
                <w:sz w:val="20"/>
                <w:szCs w:val="20"/>
              </w:rPr>
              <w:t>154</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Default="007506CC" w:rsidP="0079286E">
            <w:pPr>
              <w:ind w:firstLine="0"/>
              <w:jc w:val="center"/>
              <w:rPr>
                <w:color w:val="000000"/>
                <w:sz w:val="20"/>
                <w:szCs w:val="20"/>
              </w:rPr>
            </w:pPr>
            <w:r>
              <w:rPr>
                <w:color w:val="000000"/>
                <w:sz w:val="20"/>
                <w:szCs w:val="20"/>
              </w:rPr>
              <w:t>-</w:t>
            </w:r>
          </w:p>
        </w:tc>
        <w:tc>
          <w:tcPr>
            <w:tcW w:w="1442"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7506CC" w:rsidRDefault="007506CC" w:rsidP="0079286E">
            <w:pPr>
              <w:ind w:firstLine="0"/>
              <w:jc w:val="center"/>
              <w:rPr>
                <w:color w:val="000000"/>
                <w:sz w:val="20"/>
                <w:szCs w:val="20"/>
              </w:rPr>
            </w:pPr>
            <w:r>
              <w:rPr>
                <w:color w:val="000000"/>
                <w:sz w:val="20"/>
                <w:szCs w:val="20"/>
              </w:rPr>
              <w:t>590</w:t>
            </w:r>
          </w:p>
        </w:tc>
        <w:tc>
          <w:tcPr>
            <w:tcW w:w="1103" w:type="dxa"/>
            <w:tcBorders>
              <w:top w:val="single" w:sz="4" w:space="0" w:color="auto"/>
              <w:left w:val="single" w:sz="4" w:space="0" w:color="auto"/>
              <w:bottom w:val="single" w:sz="4" w:space="0" w:color="auto"/>
              <w:right w:val="single" w:sz="4" w:space="0" w:color="auto"/>
            </w:tcBorders>
            <w:shd w:val="clear" w:color="000000" w:fill="FFFFFF"/>
            <w:vAlign w:val="center"/>
          </w:tcPr>
          <w:p w:rsidR="007506CC" w:rsidRPr="007506CC" w:rsidRDefault="007506CC" w:rsidP="0079286E">
            <w:pPr>
              <w:ind w:firstLine="0"/>
              <w:jc w:val="center"/>
              <w:rPr>
                <w:color w:val="000000"/>
                <w:sz w:val="20"/>
                <w:szCs w:val="20"/>
              </w:rPr>
            </w:pPr>
            <w:r>
              <w:rPr>
                <w:color w:val="000000"/>
                <w:sz w:val="20"/>
                <w:szCs w:val="20"/>
              </w:rPr>
              <w:t>143</w:t>
            </w:r>
          </w:p>
        </w:tc>
      </w:tr>
      <w:tr w:rsidR="007506CC" w:rsidRPr="00D804B5" w:rsidTr="009877EF">
        <w:trPr>
          <w:trHeight w:val="315"/>
        </w:trPr>
        <w:tc>
          <w:tcPr>
            <w:tcW w:w="9628" w:type="dxa"/>
            <w:gridSpan w:val="7"/>
            <w:tcBorders>
              <w:top w:val="single" w:sz="4" w:space="0" w:color="auto"/>
              <w:left w:val="single" w:sz="4" w:space="0" w:color="auto"/>
              <w:bottom w:val="single" w:sz="4" w:space="0" w:color="auto"/>
              <w:right w:val="single" w:sz="4" w:space="0" w:color="auto"/>
            </w:tcBorders>
            <w:vAlign w:val="center"/>
          </w:tcPr>
          <w:p w:rsidR="007506CC" w:rsidRPr="00D24662" w:rsidRDefault="007506CC" w:rsidP="007506CC">
            <w:pPr>
              <w:ind w:firstLine="0"/>
              <w:rPr>
                <w:bCs/>
                <w:color w:val="000000"/>
                <w:sz w:val="20"/>
                <w:szCs w:val="20"/>
              </w:rPr>
            </w:pPr>
            <w:r w:rsidRPr="00D24662">
              <w:rPr>
                <w:bCs/>
                <w:color w:val="000000"/>
                <w:sz w:val="20"/>
                <w:szCs w:val="20"/>
              </w:rPr>
              <w:t>&lt;*&gt; Дома признанные аварийными.</w:t>
            </w:r>
          </w:p>
          <w:p w:rsidR="007506CC" w:rsidRPr="007506CC" w:rsidRDefault="007506CC" w:rsidP="007506CC">
            <w:pPr>
              <w:ind w:firstLine="0"/>
              <w:rPr>
                <w:color w:val="000000"/>
                <w:sz w:val="20"/>
                <w:szCs w:val="20"/>
              </w:rPr>
            </w:pPr>
            <w:r w:rsidRPr="00D24662">
              <w:rPr>
                <w:bCs/>
                <w:color w:val="000000"/>
                <w:sz w:val="20"/>
                <w:szCs w:val="20"/>
              </w:rPr>
              <w:t>&lt;**&gt; Дом, подлежащий сносу до конца 2017 года.</w:t>
            </w:r>
          </w:p>
        </w:tc>
      </w:tr>
    </w:tbl>
    <w:p w:rsidR="00794C16" w:rsidRDefault="00794C16" w:rsidP="007506CC">
      <w:pPr>
        <w:ind w:firstLine="0"/>
      </w:pPr>
    </w:p>
    <w:p w:rsidR="000E705B" w:rsidRPr="00D408DD" w:rsidRDefault="000E705B" w:rsidP="000E705B">
      <w:pPr>
        <w:rPr>
          <w:color w:val="000000"/>
        </w:rPr>
      </w:pPr>
      <w:r w:rsidRPr="00D408DD">
        <w:rPr>
          <w:color w:val="000000"/>
        </w:rPr>
        <w:t xml:space="preserve">Отсутствие организованного парковочного пространства вынуждает граждан устраивать бесконтрольную хаотичную парковку транспортных средств, при этом пропускная способность большинства улиц, проходящих в местах тяготения, уменьшается до 50%. </w:t>
      </w:r>
      <w:r w:rsidRPr="00D408DD">
        <w:t>Кроме того, бесконтрольные парковки снижают безопасность дорожного движения, причиняют вред элементам</w:t>
      </w:r>
      <w:r w:rsidRPr="00D408DD">
        <w:rPr>
          <w:color w:val="000000"/>
        </w:rPr>
        <w:t xml:space="preserve"> организации дорожной сети и прилегающим территориям.</w:t>
      </w:r>
    </w:p>
    <w:p w:rsidR="000E705B" w:rsidRPr="00D408DD" w:rsidRDefault="000E705B" w:rsidP="000E705B">
      <w:pPr>
        <w:rPr>
          <w:color w:val="000000"/>
        </w:rPr>
      </w:pPr>
      <w:r w:rsidRPr="00D408DD">
        <w:rPr>
          <w:color w:val="000000"/>
        </w:rPr>
        <w:t xml:space="preserve">Парковки, организованные не в соответствии с требованиями </w:t>
      </w:r>
      <w:r w:rsidR="00D70EDA" w:rsidRPr="00D408DD">
        <w:rPr>
          <w:color w:val="000000"/>
        </w:rPr>
        <w:t>ГОСТ и СНиП,</w:t>
      </w:r>
      <w:r w:rsidRPr="00D408DD">
        <w:rPr>
          <w:color w:val="000000"/>
        </w:rPr>
        <w:t xml:space="preserve"> порождают дополнительную нагрузку на дорожную сеть и приводят к возникновению заторов.</w:t>
      </w:r>
    </w:p>
    <w:p w:rsidR="000E705B" w:rsidRPr="00D408DD" w:rsidRDefault="000E705B" w:rsidP="000E705B">
      <w:pPr>
        <w:rPr>
          <w:color w:val="000000"/>
        </w:rPr>
      </w:pPr>
      <w:r w:rsidRPr="00D408DD">
        <w:rPr>
          <w:color w:val="000000"/>
        </w:rPr>
        <w:lastRenderedPageBreak/>
        <w:t>Поэтому оптимизация парковочного пространства позволит не только более полно удовлетворить спрос граждан, но и улучшить дорожно-транспортную ситуацию.</w:t>
      </w:r>
    </w:p>
    <w:p w:rsidR="000E705B" w:rsidRPr="00D408DD" w:rsidRDefault="000E705B" w:rsidP="000E705B">
      <w:r w:rsidRPr="00D408DD">
        <w:rPr>
          <w:color w:val="000000"/>
        </w:rPr>
        <w:t>Качественное решение данной задачи возможно только при системном подходе: управление парковками должно осуществляться во взаимосвязи с организацией дорожной сети и маршрутов транспортных перевозок, с учетом результатов транспортного планирования, а также созданием привлекательной среды и повышением качества предоставления услуг пассажирским общественным транспортом.</w:t>
      </w:r>
    </w:p>
    <w:p w:rsidR="000E705B" w:rsidRPr="00D408DD" w:rsidRDefault="000E705B" w:rsidP="000E705B">
      <w:r w:rsidRPr="00D408DD">
        <w:t>Данные автомобильные специализированные автостоянки пользуются спросом у жителей г</w:t>
      </w:r>
      <w:r>
        <w:t>орода, что подтверждается их 80</w:t>
      </w:r>
      <w:r w:rsidRPr="00D408DD">
        <w:t xml:space="preserve">% заполнением. Это связано в первую очередь с тем, что в настоящее время на дворовых территориях отсутствуют оборудованные парковочные машино-места, и большинство жителей организовали хаотичную стоянку транспортных средств на газонах и зеленой зоне дворовых территорий. </w:t>
      </w:r>
    </w:p>
    <w:p w:rsidR="00D408DD" w:rsidRPr="00D408DD" w:rsidRDefault="00D408DD" w:rsidP="00D408DD">
      <w:pPr>
        <w:keepNext/>
        <w:keepLines/>
        <w:numPr>
          <w:ilvl w:val="0"/>
          <w:numId w:val="1"/>
        </w:numPr>
        <w:tabs>
          <w:tab w:val="clear" w:pos="852"/>
          <w:tab w:val="clear" w:pos="5103"/>
          <w:tab w:val="left" w:pos="992"/>
        </w:tabs>
        <w:spacing w:before="480" w:after="360"/>
        <w:ind w:left="0" w:firstLine="709"/>
        <w:outlineLvl w:val="0"/>
        <w:rPr>
          <w:bCs/>
          <w:kern w:val="32"/>
          <w:sz w:val="36"/>
        </w:rPr>
      </w:pPr>
      <w:bookmarkStart w:id="74" w:name="_Toc523085778"/>
      <w:r w:rsidRPr="00D408DD">
        <w:rPr>
          <w:bCs/>
          <w:kern w:val="32"/>
          <w:sz w:val="36"/>
        </w:rPr>
        <w:t>Анализ пассажиро- и грузопотоков</w:t>
      </w:r>
      <w:bookmarkEnd w:id="74"/>
    </w:p>
    <w:p w:rsidR="00C275BD" w:rsidRPr="00D408DD" w:rsidRDefault="00C275BD" w:rsidP="00C275BD">
      <w:pPr>
        <w:keepNext/>
        <w:keepLines/>
        <w:numPr>
          <w:ilvl w:val="1"/>
          <w:numId w:val="1"/>
        </w:numPr>
        <w:tabs>
          <w:tab w:val="clear" w:pos="1418"/>
          <w:tab w:val="clear" w:pos="5103"/>
          <w:tab w:val="left" w:pos="992"/>
          <w:tab w:val="num" w:pos="1277"/>
        </w:tabs>
        <w:spacing w:before="360" w:after="280"/>
        <w:ind w:left="0" w:firstLine="709"/>
        <w:outlineLvl w:val="1"/>
        <w:rPr>
          <w:rFonts w:cs="Arial"/>
          <w:bCs/>
          <w:iCs/>
          <w:sz w:val="32"/>
          <w:szCs w:val="18"/>
        </w:rPr>
      </w:pPr>
      <w:bookmarkStart w:id="75" w:name="_Toc509481996"/>
      <w:bookmarkStart w:id="76" w:name="_Toc523085779"/>
      <w:r>
        <w:rPr>
          <w:rFonts w:cs="Arial"/>
          <w:bCs/>
          <w:iCs/>
          <w:sz w:val="32"/>
          <w:szCs w:val="18"/>
        </w:rPr>
        <w:t>Пассажирский транспорт</w:t>
      </w:r>
      <w:bookmarkEnd w:id="75"/>
      <w:bookmarkEnd w:id="76"/>
    </w:p>
    <w:p w:rsidR="00AC38DE" w:rsidRPr="00BF3DC2" w:rsidRDefault="00AC38DE" w:rsidP="00AC38DE">
      <w:r w:rsidRPr="00BF3DC2">
        <w:t xml:space="preserve">Для проведения анализа существующих пассажиропотоков была принята исходная информация о наполняемости и вместимости подвижного состава на имеющихся маршрутах регулярных пассажирских перевозок по территории </w:t>
      </w:r>
      <w:r>
        <w:t>Пронского</w:t>
      </w:r>
      <w:r w:rsidRPr="00BF3DC2">
        <w:t xml:space="preserve"> района.</w:t>
      </w:r>
    </w:p>
    <w:p w:rsidR="00AC38DE" w:rsidRDefault="00AC38DE" w:rsidP="00AC38DE"/>
    <w:p w:rsidR="00AC38DE" w:rsidRDefault="00AC38DE" w:rsidP="00AC38DE">
      <w:r>
        <w:t xml:space="preserve">Проблем с работой общественного транспорта на территории городского поселения выявлено не было, подвижной состав общественного транспорта имеет невысокую загруженность, перевозки пассажиров осуществляется по расписанию. </w:t>
      </w:r>
    </w:p>
    <w:p w:rsidR="00956A00" w:rsidRPr="007D296E" w:rsidRDefault="00AC38DE" w:rsidP="00D70EDA">
      <w:r>
        <w:t xml:space="preserve">Данные о суточных пассажиропотоках на территории Пронского района по маршрутам общественного транспорта приведены в таблице </w:t>
      </w:r>
      <w:r w:rsidR="007506CC">
        <w:t>1</w:t>
      </w:r>
      <w:r>
        <w:t>7.</w:t>
      </w:r>
    </w:p>
    <w:p w:rsidR="00AC38DE" w:rsidRPr="00A2797E" w:rsidRDefault="00AC38DE" w:rsidP="00AC38DE">
      <w:pPr>
        <w:pStyle w:val="afffffff8"/>
      </w:pPr>
      <w:r w:rsidRPr="00A2797E">
        <w:lastRenderedPageBreak/>
        <w:t xml:space="preserve">Таблица </w:t>
      </w:r>
      <w:r w:rsidR="007506CC">
        <w:t>1</w:t>
      </w:r>
      <w:r w:rsidRPr="00A2797E">
        <w:t>7 – Результаты натурного обследования пассажиропотоков</w:t>
      </w:r>
    </w:p>
    <w:tbl>
      <w:tblPr>
        <w:tblStyle w:val="afe"/>
        <w:tblW w:w="10421" w:type="dxa"/>
        <w:tblLook w:val="04A0"/>
      </w:tblPr>
      <w:tblGrid>
        <w:gridCol w:w="675"/>
        <w:gridCol w:w="1057"/>
        <w:gridCol w:w="3899"/>
        <w:gridCol w:w="1494"/>
        <w:gridCol w:w="1439"/>
        <w:gridCol w:w="1122"/>
        <w:gridCol w:w="735"/>
      </w:tblGrid>
      <w:tr w:rsidR="00AC38DE" w:rsidRPr="00A2797E" w:rsidTr="00A2797E">
        <w:trPr>
          <w:cantSplit/>
          <w:trHeight w:val="2721"/>
        </w:trPr>
        <w:tc>
          <w:tcPr>
            <w:tcW w:w="675" w:type="dxa"/>
          </w:tcPr>
          <w:p w:rsidR="00AC38DE" w:rsidRPr="00A2797E" w:rsidRDefault="00AC38DE" w:rsidP="00AC38DE">
            <w:pPr>
              <w:pStyle w:val="afffffff8"/>
              <w:spacing w:line="240" w:lineRule="auto"/>
              <w:jc w:val="center"/>
              <w:rPr>
                <w:sz w:val="22"/>
                <w:szCs w:val="24"/>
              </w:rPr>
            </w:pPr>
            <w:r w:rsidRPr="00A2797E">
              <w:rPr>
                <w:sz w:val="22"/>
                <w:szCs w:val="24"/>
              </w:rPr>
              <w:t>№ п/п</w:t>
            </w:r>
          </w:p>
        </w:tc>
        <w:tc>
          <w:tcPr>
            <w:tcW w:w="1057" w:type="dxa"/>
            <w:textDirection w:val="btLr"/>
            <w:vAlign w:val="center"/>
            <w:hideMark/>
          </w:tcPr>
          <w:p w:rsidR="00AC38DE" w:rsidRPr="00A2797E" w:rsidRDefault="00AC38DE" w:rsidP="00AC38DE">
            <w:pPr>
              <w:pStyle w:val="afffffff8"/>
              <w:spacing w:before="0" w:line="240" w:lineRule="auto"/>
              <w:jc w:val="center"/>
              <w:rPr>
                <w:sz w:val="22"/>
                <w:szCs w:val="24"/>
              </w:rPr>
            </w:pPr>
            <w:r w:rsidRPr="00A2797E">
              <w:rPr>
                <w:sz w:val="22"/>
                <w:szCs w:val="24"/>
              </w:rPr>
              <w:t>Номер маршрута по паспорту</w:t>
            </w:r>
          </w:p>
        </w:tc>
        <w:tc>
          <w:tcPr>
            <w:tcW w:w="3899" w:type="dxa"/>
            <w:vAlign w:val="center"/>
            <w:hideMark/>
          </w:tcPr>
          <w:p w:rsidR="00AC38DE" w:rsidRPr="00A2797E" w:rsidRDefault="00AC38DE" w:rsidP="00AC38DE">
            <w:pPr>
              <w:pStyle w:val="afffffff8"/>
              <w:spacing w:line="240" w:lineRule="auto"/>
              <w:jc w:val="center"/>
              <w:rPr>
                <w:sz w:val="22"/>
                <w:szCs w:val="24"/>
              </w:rPr>
            </w:pPr>
            <w:r w:rsidRPr="00A2797E">
              <w:rPr>
                <w:sz w:val="22"/>
                <w:szCs w:val="24"/>
              </w:rPr>
              <w:t>Наименование маршрута</w:t>
            </w:r>
          </w:p>
        </w:tc>
        <w:tc>
          <w:tcPr>
            <w:tcW w:w="1494" w:type="dxa"/>
            <w:textDirection w:val="btLr"/>
            <w:vAlign w:val="center"/>
            <w:hideMark/>
          </w:tcPr>
          <w:p w:rsidR="00AC38DE" w:rsidRPr="00A2797E" w:rsidRDefault="00AC38DE" w:rsidP="00AC38DE">
            <w:pPr>
              <w:pStyle w:val="afffffff8"/>
              <w:spacing w:before="0" w:line="240" w:lineRule="auto"/>
              <w:jc w:val="center"/>
              <w:rPr>
                <w:sz w:val="22"/>
                <w:szCs w:val="24"/>
              </w:rPr>
            </w:pPr>
            <w:r w:rsidRPr="00A2797E">
              <w:rPr>
                <w:sz w:val="22"/>
                <w:szCs w:val="24"/>
              </w:rPr>
              <w:t>Количество пассажиров в салоне ТС на конечных пунктах при отправлении</w:t>
            </w:r>
          </w:p>
        </w:tc>
        <w:tc>
          <w:tcPr>
            <w:tcW w:w="1439" w:type="dxa"/>
            <w:textDirection w:val="btLr"/>
            <w:vAlign w:val="center"/>
            <w:hideMark/>
          </w:tcPr>
          <w:p w:rsidR="00AC38DE" w:rsidRPr="00A2797E" w:rsidRDefault="00AC38DE" w:rsidP="00AC38DE">
            <w:pPr>
              <w:pStyle w:val="afffffff8"/>
              <w:spacing w:before="0" w:line="240" w:lineRule="auto"/>
              <w:jc w:val="center"/>
              <w:rPr>
                <w:sz w:val="22"/>
                <w:szCs w:val="24"/>
              </w:rPr>
            </w:pPr>
            <w:r w:rsidRPr="00A2797E">
              <w:rPr>
                <w:sz w:val="22"/>
                <w:szCs w:val="24"/>
              </w:rPr>
              <w:t>Максимальный пассажиропоток на маршруте в расчете на одно ТС</w:t>
            </w:r>
          </w:p>
        </w:tc>
        <w:tc>
          <w:tcPr>
            <w:tcW w:w="1122" w:type="dxa"/>
            <w:textDirection w:val="btLr"/>
            <w:vAlign w:val="center"/>
            <w:hideMark/>
          </w:tcPr>
          <w:p w:rsidR="00AC38DE" w:rsidRPr="00A2797E" w:rsidRDefault="00AC38DE" w:rsidP="00AC38DE">
            <w:pPr>
              <w:pStyle w:val="afffffff8"/>
              <w:spacing w:before="0" w:line="240" w:lineRule="auto"/>
              <w:jc w:val="center"/>
              <w:rPr>
                <w:sz w:val="22"/>
                <w:szCs w:val="24"/>
              </w:rPr>
            </w:pPr>
            <w:r w:rsidRPr="00A2797E">
              <w:rPr>
                <w:sz w:val="22"/>
                <w:szCs w:val="24"/>
              </w:rPr>
              <w:t>Максимальный пассажиропоток на маршруте в сутки</w:t>
            </w:r>
          </w:p>
        </w:tc>
        <w:tc>
          <w:tcPr>
            <w:tcW w:w="735" w:type="dxa"/>
            <w:textDirection w:val="btLr"/>
            <w:vAlign w:val="center"/>
            <w:hideMark/>
          </w:tcPr>
          <w:p w:rsidR="00AC38DE" w:rsidRPr="00A2797E" w:rsidRDefault="00AC38DE" w:rsidP="00AC38DE">
            <w:pPr>
              <w:pStyle w:val="afffffff8"/>
              <w:spacing w:before="0" w:line="240" w:lineRule="auto"/>
              <w:jc w:val="center"/>
              <w:rPr>
                <w:sz w:val="22"/>
                <w:szCs w:val="24"/>
              </w:rPr>
            </w:pPr>
            <w:r w:rsidRPr="00A2797E">
              <w:rPr>
                <w:sz w:val="22"/>
                <w:szCs w:val="24"/>
              </w:rPr>
              <w:t>Количество рейсов в сутки</w:t>
            </w:r>
          </w:p>
        </w:tc>
      </w:tr>
      <w:tr w:rsidR="00AC38DE" w:rsidRPr="00A2797E" w:rsidTr="00A2797E">
        <w:trPr>
          <w:trHeight w:val="397"/>
        </w:trPr>
        <w:tc>
          <w:tcPr>
            <w:tcW w:w="675" w:type="dxa"/>
          </w:tcPr>
          <w:p w:rsidR="00AC38DE" w:rsidRPr="00A2797E" w:rsidRDefault="00AC38DE" w:rsidP="00AC38DE">
            <w:pPr>
              <w:pStyle w:val="afffffff8"/>
              <w:jc w:val="center"/>
              <w:rPr>
                <w:sz w:val="24"/>
                <w:szCs w:val="24"/>
              </w:rPr>
            </w:pPr>
            <w:r w:rsidRPr="00A2797E">
              <w:rPr>
                <w:sz w:val="24"/>
                <w:szCs w:val="24"/>
              </w:rPr>
              <w:t>1</w:t>
            </w:r>
          </w:p>
        </w:tc>
        <w:tc>
          <w:tcPr>
            <w:tcW w:w="1057" w:type="dxa"/>
            <w:vAlign w:val="center"/>
          </w:tcPr>
          <w:p w:rsidR="00AC38DE" w:rsidRPr="00A2797E" w:rsidRDefault="00AC38DE" w:rsidP="00AC38DE">
            <w:pPr>
              <w:pStyle w:val="afffffff8"/>
              <w:spacing w:before="0"/>
              <w:jc w:val="center"/>
              <w:rPr>
                <w:sz w:val="24"/>
                <w:szCs w:val="24"/>
              </w:rPr>
            </w:pPr>
            <w:r w:rsidRPr="00A2797E">
              <w:rPr>
                <w:sz w:val="24"/>
                <w:szCs w:val="24"/>
              </w:rPr>
              <w:t>126</w:t>
            </w:r>
          </w:p>
        </w:tc>
        <w:tc>
          <w:tcPr>
            <w:tcW w:w="3899" w:type="dxa"/>
            <w:vAlign w:val="center"/>
            <w:hideMark/>
          </w:tcPr>
          <w:p w:rsidR="00AC38DE" w:rsidRPr="00A2797E" w:rsidRDefault="00AC38DE" w:rsidP="00AC38DE">
            <w:pPr>
              <w:pStyle w:val="afffffff8"/>
              <w:spacing w:before="0"/>
              <w:rPr>
                <w:sz w:val="24"/>
                <w:szCs w:val="24"/>
              </w:rPr>
            </w:pPr>
            <w:r w:rsidRPr="00A2797E">
              <w:rPr>
                <w:sz w:val="24"/>
                <w:szCs w:val="24"/>
              </w:rPr>
              <w:t>Новомичуринск – Пронск</w:t>
            </w:r>
          </w:p>
        </w:tc>
        <w:tc>
          <w:tcPr>
            <w:tcW w:w="1494" w:type="dxa"/>
            <w:vAlign w:val="center"/>
            <w:hideMark/>
          </w:tcPr>
          <w:p w:rsidR="00AC38DE" w:rsidRPr="00A2797E" w:rsidRDefault="00AC38DE" w:rsidP="00AC38DE">
            <w:pPr>
              <w:pStyle w:val="afffffff8"/>
              <w:spacing w:before="0"/>
              <w:jc w:val="center"/>
              <w:rPr>
                <w:sz w:val="24"/>
                <w:szCs w:val="24"/>
              </w:rPr>
            </w:pPr>
            <w:r w:rsidRPr="00A2797E">
              <w:rPr>
                <w:sz w:val="24"/>
                <w:szCs w:val="24"/>
              </w:rPr>
              <w:t>9</w:t>
            </w:r>
          </w:p>
        </w:tc>
        <w:tc>
          <w:tcPr>
            <w:tcW w:w="1439" w:type="dxa"/>
            <w:vAlign w:val="center"/>
            <w:hideMark/>
          </w:tcPr>
          <w:p w:rsidR="00AC38DE" w:rsidRPr="00A2797E" w:rsidRDefault="00AC38DE" w:rsidP="00AC38DE">
            <w:pPr>
              <w:pStyle w:val="afffffff8"/>
              <w:spacing w:before="0"/>
              <w:jc w:val="center"/>
              <w:rPr>
                <w:sz w:val="24"/>
                <w:szCs w:val="24"/>
              </w:rPr>
            </w:pPr>
            <w:r w:rsidRPr="00A2797E">
              <w:rPr>
                <w:sz w:val="24"/>
                <w:szCs w:val="24"/>
              </w:rPr>
              <w:t>49</w:t>
            </w:r>
          </w:p>
        </w:tc>
        <w:tc>
          <w:tcPr>
            <w:tcW w:w="1122" w:type="dxa"/>
            <w:vAlign w:val="center"/>
            <w:hideMark/>
          </w:tcPr>
          <w:p w:rsidR="00AC38DE" w:rsidRPr="00A2797E" w:rsidRDefault="00AC38DE" w:rsidP="00AC38DE">
            <w:pPr>
              <w:pStyle w:val="afffffff8"/>
              <w:spacing w:before="0"/>
              <w:jc w:val="center"/>
              <w:rPr>
                <w:sz w:val="24"/>
                <w:szCs w:val="24"/>
              </w:rPr>
            </w:pPr>
            <w:r w:rsidRPr="00A2797E">
              <w:rPr>
                <w:sz w:val="24"/>
                <w:szCs w:val="24"/>
              </w:rPr>
              <w:t>730</w:t>
            </w:r>
          </w:p>
        </w:tc>
        <w:tc>
          <w:tcPr>
            <w:tcW w:w="735" w:type="dxa"/>
            <w:vAlign w:val="center"/>
            <w:hideMark/>
          </w:tcPr>
          <w:p w:rsidR="00AC38DE" w:rsidRPr="00A2797E" w:rsidRDefault="00AC38DE" w:rsidP="00AC38DE">
            <w:pPr>
              <w:pStyle w:val="afffffff8"/>
              <w:spacing w:before="0"/>
              <w:jc w:val="center"/>
              <w:rPr>
                <w:sz w:val="24"/>
                <w:szCs w:val="24"/>
              </w:rPr>
            </w:pPr>
            <w:r w:rsidRPr="00A2797E">
              <w:rPr>
                <w:sz w:val="24"/>
                <w:szCs w:val="24"/>
              </w:rPr>
              <w:t>15</w:t>
            </w:r>
          </w:p>
        </w:tc>
      </w:tr>
      <w:tr w:rsidR="00AC38DE" w:rsidRPr="00A2797E" w:rsidTr="00A2797E">
        <w:trPr>
          <w:trHeight w:val="397"/>
        </w:trPr>
        <w:tc>
          <w:tcPr>
            <w:tcW w:w="675" w:type="dxa"/>
          </w:tcPr>
          <w:p w:rsidR="00AC38DE" w:rsidRPr="00A2797E" w:rsidRDefault="00AC38DE" w:rsidP="00AC38DE">
            <w:pPr>
              <w:pStyle w:val="afffffff8"/>
              <w:jc w:val="center"/>
              <w:rPr>
                <w:sz w:val="24"/>
                <w:szCs w:val="24"/>
              </w:rPr>
            </w:pPr>
            <w:r w:rsidRPr="00A2797E">
              <w:rPr>
                <w:sz w:val="24"/>
                <w:szCs w:val="24"/>
              </w:rPr>
              <w:t>2</w:t>
            </w:r>
          </w:p>
        </w:tc>
        <w:tc>
          <w:tcPr>
            <w:tcW w:w="1057" w:type="dxa"/>
            <w:vAlign w:val="center"/>
          </w:tcPr>
          <w:p w:rsidR="00AC38DE" w:rsidRPr="00A2797E" w:rsidRDefault="00AC38DE" w:rsidP="00AC38DE">
            <w:pPr>
              <w:pStyle w:val="afffffff8"/>
              <w:spacing w:before="0"/>
              <w:jc w:val="center"/>
              <w:rPr>
                <w:sz w:val="24"/>
                <w:szCs w:val="24"/>
              </w:rPr>
            </w:pPr>
            <w:r w:rsidRPr="00A2797E">
              <w:rPr>
                <w:sz w:val="24"/>
                <w:szCs w:val="24"/>
              </w:rPr>
              <w:t>127</w:t>
            </w:r>
          </w:p>
        </w:tc>
        <w:tc>
          <w:tcPr>
            <w:tcW w:w="3899" w:type="dxa"/>
            <w:vAlign w:val="center"/>
            <w:hideMark/>
          </w:tcPr>
          <w:p w:rsidR="00AC38DE" w:rsidRPr="00A2797E" w:rsidRDefault="00AC38DE" w:rsidP="00AC38DE">
            <w:pPr>
              <w:pStyle w:val="afffffff8"/>
              <w:spacing w:before="0"/>
              <w:rPr>
                <w:sz w:val="24"/>
                <w:szCs w:val="24"/>
              </w:rPr>
            </w:pPr>
            <w:r w:rsidRPr="00A2797E">
              <w:rPr>
                <w:sz w:val="24"/>
                <w:szCs w:val="24"/>
              </w:rPr>
              <w:t>Пронск – с. Большое село</w:t>
            </w:r>
          </w:p>
        </w:tc>
        <w:tc>
          <w:tcPr>
            <w:tcW w:w="1494" w:type="dxa"/>
            <w:vAlign w:val="center"/>
            <w:hideMark/>
          </w:tcPr>
          <w:p w:rsidR="00AC38DE" w:rsidRPr="00A2797E" w:rsidRDefault="00AC38DE" w:rsidP="00AC38DE">
            <w:pPr>
              <w:pStyle w:val="afffffff8"/>
              <w:spacing w:before="0"/>
              <w:jc w:val="center"/>
              <w:rPr>
                <w:sz w:val="24"/>
                <w:szCs w:val="24"/>
              </w:rPr>
            </w:pPr>
            <w:r w:rsidRPr="00A2797E">
              <w:rPr>
                <w:sz w:val="24"/>
                <w:szCs w:val="24"/>
              </w:rPr>
              <w:t>3</w:t>
            </w:r>
          </w:p>
        </w:tc>
        <w:tc>
          <w:tcPr>
            <w:tcW w:w="1439" w:type="dxa"/>
            <w:vAlign w:val="center"/>
            <w:hideMark/>
          </w:tcPr>
          <w:p w:rsidR="00AC38DE" w:rsidRPr="00A2797E" w:rsidRDefault="00AC38DE" w:rsidP="00AC38DE">
            <w:pPr>
              <w:pStyle w:val="afffffff8"/>
              <w:spacing w:before="0"/>
              <w:jc w:val="center"/>
              <w:rPr>
                <w:sz w:val="24"/>
                <w:szCs w:val="24"/>
              </w:rPr>
            </w:pPr>
            <w:r w:rsidRPr="00A2797E">
              <w:rPr>
                <w:sz w:val="24"/>
                <w:szCs w:val="24"/>
              </w:rPr>
              <w:t>10</w:t>
            </w:r>
          </w:p>
        </w:tc>
        <w:tc>
          <w:tcPr>
            <w:tcW w:w="1122" w:type="dxa"/>
            <w:vAlign w:val="center"/>
            <w:hideMark/>
          </w:tcPr>
          <w:p w:rsidR="00AC38DE" w:rsidRPr="00A2797E" w:rsidRDefault="00AC38DE" w:rsidP="00AC38DE">
            <w:pPr>
              <w:pStyle w:val="afffffff8"/>
              <w:spacing w:before="0"/>
              <w:jc w:val="center"/>
              <w:rPr>
                <w:sz w:val="24"/>
                <w:szCs w:val="24"/>
              </w:rPr>
            </w:pPr>
            <w:r w:rsidRPr="00A2797E">
              <w:rPr>
                <w:sz w:val="24"/>
                <w:szCs w:val="24"/>
              </w:rPr>
              <w:t>31</w:t>
            </w:r>
          </w:p>
        </w:tc>
        <w:tc>
          <w:tcPr>
            <w:tcW w:w="735" w:type="dxa"/>
            <w:vAlign w:val="center"/>
            <w:hideMark/>
          </w:tcPr>
          <w:p w:rsidR="00AC38DE" w:rsidRPr="00A2797E" w:rsidRDefault="00AC38DE" w:rsidP="00AC38DE">
            <w:pPr>
              <w:pStyle w:val="afffffff8"/>
              <w:spacing w:before="0"/>
              <w:jc w:val="center"/>
              <w:rPr>
                <w:sz w:val="24"/>
                <w:szCs w:val="24"/>
              </w:rPr>
            </w:pPr>
            <w:r w:rsidRPr="00A2797E">
              <w:rPr>
                <w:sz w:val="24"/>
                <w:szCs w:val="24"/>
              </w:rPr>
              <w:t>2</w:t>
            </w:r>
          </w:p>
        </w:tc>
      </w:tr>
      <w:tr w:rsidR="00AC38DE" w:rsidRPr="00A2797E" w:rsidTr="00A2797E">
        <w:trPr>
          <w:trHeight w:val="397"/>
        </w:trPr>
        <w:tc>
          <w:tcPr>
            <w:tcW w:w="675" w:type="dxa"/>
          </w:tcPr>
          <w:p w:rsidR="00AC38DE" w:rsidRPr="00A2797E" w:rsidRDefault="00AC38DE" w:rsidP="00AC38DE">
            <w:pPr>
              <w:pStyle w:val="afffffff8"/>
              <w:jc w:val="center"/>
              <w:rPr>
                <w:sz w:val="24"/>
                <w:szCs w:val="24"/>
              </w:rPr>
            </w:pPr>
            <w:r w:rsidRPr="00A2797E">
              <w:rPr>
                <w:sz w:val="24"/>
                <w:szCs w:val="24"/>
              </w:rPr>
              <w:t>3</w:t>
            </w:r>
          </w:p>
        </w:tc>
        <w:tc>
          <w:tcPr>
            <w:tcW w:w="1057" w:type="dxa"/>
            <w:vAlign w:val="center"/>
          </w:tcPr>
          <w:p w:rsidR="00AC38DE" w:rsidRPr="00A2797E" w:rsidRDefault="00AC38DE" w:rsidP="00AC38DE">
            <w:pPr>
              <w:pStyle w:val="afffffff8"/>
              <w:spacing w:before="0"/>
              <w:jc w:val="center"/>
              <w:rPr>
                <w:sz w:val="24"/>
                <w:szCs w:val="24"/>
              </w:rPr>
            </w:pPr>
            <w:r w:rsidRPr="00A2797E">
              <w:rPr>
                <w:sz w:val="24"/>
                <w:szCs w:val="24"/>
              </w:rPr>
              <w:t>130</w:t>
            </w:r>
          </w:p>
        </w:tc>
        <w:tc>
          <w:tcPr>
            <w:tcW w:w="3899" w:type="dxa"/>
            <w:vAlign w:val="center"/>
            <w:hideMark/>
          </w:tcPr>
          <w:p w:rsidR="00AC38DE" w:rsidRPr="00A2797E" w:rsidRDefault="00AC38DE" w:rsidP="00AC38DE">
            <w:pPr>
              <w:pStyle w:val="afffffff8"/>
              <w:spacing w:before="0"/>
              <w:rPr>
                <w:sz w:val="24"/>
                <w:szCs w:val="24"/>
              </w:rPr>
            </w:pPr>
            <w:r w:rsidRPr="00A2797E">
              <w:rPr>
                <w:sz w:val="24"/>
                <w:szCs w:val="24"/>
              </w:rPr>
              <w:t>Пронск – с. Березово</w:t>
            </w:r>
          </w:p>
        </w:tc>
        <w:tc>
          <w:tcPr>
            <w:tcW w:w="1494" w:type="dxa"/>
            <w:vAlign w:val="center"/>
            <w:hideMark/>
          </w:tcPr>
          <w:p w:rsidR="00AC38DE" w:rsidRPr="00A2797E" w:rsidRDefault="00AC38DE" w:rsidP="00AC38DE">
            <w:pPr>
              <w:pStyle w:val="afffffff8"/>
              <w:spacing w:before="0"/>
              <w:jc w:val="center"/>
              <w:rPr>
                <w:sz w:val="24"/>
                <w:szCs w:val="24"/>
              </w:rPr>
            </w:pPr>
            <w:r w:rsidRPr="00A2797E">
              <w:rPr>
                <w:sz w:val="24"/>
                <w:szCs w:val="24"/>
              </w:rPr>
              <w:t>4</w:t>
            </w:r>
          </w:p>
        </w:tc>
        <w:tc>
          <w:tcPr>
            <w:tcW w:w="1439" w:type="dxa"/>
            <w:vAlign w:val="center"/>
            <w:hideMark/>
          </w:tcPr>
          <w:p w:rsidR="00AC38DE" w:rsidRPr="00A2797E" w:rsidRDefault="00AC38DE" w:rsidP="00AC38DE">
            <w:pPr>
              <w:pStyle w:val="afffffff8"/>
              <w:spacing w:before="0"/>
              <w:jc w:val="center"/>
              <w:rPr>
                <w:sz w:val="24"/>
                <w:szCs w:val="24"/>
              </w:rPr>
            </w:pPr>
            <w:r w:rsidRPr="00A2797E">
              <w:rPr>
                <w:sz w:val="24"/>
                <w:szCs w:val="24"/>
              </w:rPr>
              <w:t>41</w:t>
            </w:r>
          </w:p>
        </w:tc>
        <w:tc>
          <w:tcPr>
            <w:tcW w:w="1122" w:type="dxa"/>
            <w:vAlign w:val="center"/>
            <w:hideMark/>
          </w:tcPr>
          <w:p w:rsidR="00AC38DE" w:rsidRPr="00A2797E" w:rsidRDefault="00AC38DE" w:rsidP="00AC38DE">
            <w:pPr>
              <w:pStyle w:val="afffffff8"/>
              <w:spacing w:before="0"/>
              <w:jc w:val="center"/>
              <w:rPr>
                <w:sz w:val="24"/>
                <w:szCs w:val="24"/>
              </w:rPr>
            </w:pPr>
            <w:r w:rsidRPr="00A2797E">
              <w:rPr>
                <w:sz w:val="24"/>
                <w:szCs w:val="24"/>
              </w:rPr>
              <w:t>83</w:t>
            </w:r>
          </w:p>
        </w:tc>
        <w:tc>
          <w:tcPr>
            <w:tcW w:w="735" w:type="dxa"/>
            <w:vAlign w:val="center"/>
            <w:hideMark/>
          </w:tcPr>
          <w:p w:rsidR="00AC38DE" w:rsidRPr="00A2797E" w:rsidRDefault="00AC38DE" w:rsidP="00AC38DE">
            <w:pPr>
              <w:pStyle w:val="afffffff8"/>
              <w:spacing w:before="0"/>
              <w:jc w:val="center"/>
              <w:rPr>
                <w:sz w:val="24"/>
                <w:szCs w:val="24"/>
              </w:rPr>
            </w:pPr>
            <w:r w:rsidRPr="00A2797E">
              <w:rPr>
                <w:sz w:val="24"/>
                <w:szCs w:val="24"/>
              </w:rPr>
              <w:t>2</w:t>
            </w:r>
          </w:p>
        </w:tc>
      </w:tr>
      <w:tr w:rsidR="00AC38DE" w:rsidRPr="00A2797E" w:rsidTr="00A2797E">
        <w:trPr>
          <w:trHeight w:val="397"/>
        </w:trPr>
        <w:tc>
          <w:tcPr>
            <w:tcW w:w="675" w:type="dxa"/>
          </w:tcPr>
          <w:p w:rsidR="00AC38DE" w:rsidRPr="00A2797E" w:rsidRDefault="00AC38DE" w:rsidP="00AC38DE">
            <w:pPr>
              <w:pStyle w:val="afffffff8"/>
              <w:jc w:val="center"/>
              <w:rPr>
                <w:sz w:val="24"/>
                <w:szCs w:val="24"/>
              </w:rPr>
            </w:pPr>
            <w:r w:rsidRPr="00A2797E">
              <w:rPr>
                <w:sz w:val="24"/>
                <w:szCs w:val="24"/>
              </w:rPr>
              <w:t>4</w:t>
            </w:r>
          </w:p>
        </w:tc>
        <w:tc>
          <w:tcPr>
            <w:tcW w:w="1057" w:type="dxa"/>
            <w:vAlign w:val="center"/>
          </w:tcPr>
          <w:p w:rsidR="00AC38DE" w:rsidRPr="00A2797E" w:rsidRDefault="00AC38DE" w:rsidP="00AC38DE">
            <w:pPr>
              <w:pStyle w:val="afffffff8"/>
              <w:spacing w:before="0"/>
              <w:jc w:val="center"/>
              <w:rPr>
                <w:sz w:val="24"/>
                <w:szCs w:val="24"/>
              </w:rPr>
            </w:pPr>
            <w:r w:rsidRPr="00A2797E">
              <w:rPr>
                <w:sz w:val="24"/>
                <w:szCs w:val="24"/>
              </w:rPr>
              <w:t>132</w:t>
            </w:r>
          </w:p>
        </w:tc>
        <w:tc>
          <w:tcPr>
            <w:tcW w:w="3899" w:type="dxa"/>
            <w:hideMark/>
          </w:tcPr>
          <w:p w:rsidR="00AC38DE" w:rsidRPr="00A2797E" w:rsidRDefault="00AC38DE" w:rsidP="00AC38DE">
            <w:pPr>
              <w:pStyle w:val="afffffff8"/>
              <w:spacing w:before="0"/>
              <w:rPr>
                <w:sz w:val="24"/>
                <w:szCs w:val="24"/>
              </w:rPr>
            </w:pPr>
            <w:r w:rsidRPr="00A2797E">
              <w:rPr>
                <w:sz w:val="24"/>
                <w:szCs w:val="24"/>
              </w:rPr>
              <w:t>Пронск – Новомичуринск – центр. Райбольница</w:t>
            </w:r>
          </w:p>
        </w:tc>
        <w:tc>
          <w:tcPr>
            <w:tcW w:w="1494" w:type="dxa"/>
            <w:vAlign w:val="center"/>
            <w:hideMark/>
          </w:tcPr>
          <w:p w:rsidR="00AC38DE" w:rsidRPr="00A2797E" w:rsidRDefault="00AC38DE" w:rsidP="00AC38DE">
            <w:pPr>
              <w:pStyle w:val="afffffff8"/>
              <w:spacing w:before="0"/>
              <w:jc w:val="center"/>
              <w:rPr>
                <w:sz w:val="24"/>
                <w:szCs w:val="24"/>
              </w:rPr>
            </w:pPr>
            <w:r w:rsidRPr="00A2797E">
              <w:rPr>
                <w:sz w:val="24"/>
                <w:szCs w:val="24"/>
              </w:rPr>
              <w:t>7</w:t>
            </w:r>
          </w:p>
        </w:tc>
        <w:tc>
          <w:tcPr>
            <w:tcW w:w="1439" w:type="dxa"/>
            <w:vAlign w:val="center"/>
            <w:hideMark/>
          </w:tcPr>
          <w:p w:rsidR="00AC38DE" w:rsidRPr="00A2797E" w:rsidRDefault="00AC38DE" w:rsidP="00AC38DE">
            <w:pPr>
              <w:pStyle w:val="afffffff8"/>
              <w:spacing w:before="0"/>
              <w:jc w:val="center"/>
              <w:rPr>
                <w:sz w:val="24"/>
                <w:szCs w:val="24"/>
              </w:rPr>
            </w:pPr>
            <w:r w:rsidRPr="00A2797E">
              <w:rPr>
                <w:sz w:val="24"/>
                <w:szCs w:val="24"/>
              </w:rPr>
              <w:t>19</w:t>
            </w:r>
          </w:p>
        </w:tc>
        <w:tc>
          <w:tcPr>
            <w:tcW w:w="1122" w:type="dxa"/>
            <w:vAlign w:val="center"/>
            <w:hideMark/>
          </w:tcPr>
          <w:p w:rsidR="00AC38DE" w:rsidRPr="00A2797E" w:rsidRDefault="00AC38DE" w:rsidP="00AC38DE">
            <w:pPr>
              <w:pStyle w:val="afffffff8"/>
              <w:spacing w:before="0"/>
              <w:jc w:val="center"/>
              <w:rPr>
                <w:sz w:val="24"/>
                <w:szCs w:val="24"/>
              </w:rPr>
            </w:pPr>
            <w:r w:rsidRPr="00A2797E">
              <w:rPr>
                <w:sz w:val="24"/>
                <w:szCs w:val="24"/>
              </w:rPr>
              <w:t>64</w:t>
            </w:r>
          </w:p>
        </w:tc>
        <w:tc>
          <w:tcPr>
            <w:tcW w:w="735" w:type="dxa"/>
            <w:vAlign w:val="center"/>
            <w:hideMark/>
          </w:tcPr>
          <w:p w:rsidR="00AC38DE" w:rsidRPr="00A2797E" w:rsidRDefault="00AC38DE" w:rsidP="00AC38DE">
            <w:pPr>
              <w:pStyle w:val="afffffff8"/>
              <w:spacing w:before="0"/>
              <w:jc w:val="center"/>
              <w:rPr>
                <w:sz w:val="24"/>
                <w:szCs w:val="24"/>
              </w:rPr>
            </w:pPr>
            <w:r w:rsidRPr="00A2797E">
              <w:rPr>
                <w:sz w:val="24"/>
                <w:szCs w:val="24"/>
              </w:rPr>
              <w:t>2</w:t>
            </w:r>
          </w:p>
        </w:tc>
      </w:tr>
      <w:tr w:rsidR="00AC38DE" w:rsidRPr="00A2797E" w:rsidTr="00A2797E">
        <w:trPr>
          <w:trHeight w:val="397"/>
        </w:trPr>
        <w:tc>
          <w:tcPr>
            <w:tcW w:w="675" w:type="dxa"/>
          </w:tcPr>
          <w:p w:rsidR="00AC38DE" w:rsidRPr="00A2797E" w:rsidRDefault="00AC38DE" w:rsidP="00AC38DE">
            <w:pPr>
              <w:pStyle w:val="afffffff8"/>
              <w:jc w:val="center"/>
              <w:rPr>
                <w:sz w:val="24"/>
                <w:szCs w:val="24"/>
              </w:rPr>
            </w:pPr>
            <w:r w:rsidRPr="00A2797E">
              <w:rPr>
                <w:sz w:val="24"/>
                <w:szCs w:val="24"/>
              </w:rPr>
              <w:t>6</w:t>
            </w:r>
          </w:p>
        </w:tc>
        <w:tc>
          <w:tcPr>
            <w:tcW w:w="1057" w:type="dxa"/>
            <w:vAlign w:val="center"/>
          </w:tcPr>
          <w:p w:rsidR="00AC38DE" w:rsidRPr="00A2797E" w:rsidRDefault="00AC38DE" w:rsidP="00AC38DE">
            <w:pPr>
              <w:pStyle w:val="afffffff8"/>
              <w:spacing w:before="0"/>
              <w:jc w:val="center"/>
              <w:rPr>
                <w:sz w:val="24"/>
                <w:szCs w:val="24"/>
              </w:rPr>
            </w:pPr>
            <w:r w:rsidRPr="00A2797E">
              <w:rPr>
                <w:sz w:val="24"/>
                <w:szCs w:val="24"/>
              </w:rPr>
              <w:t>148</w:t>
            </w:r>
          </w:p>
        </w:tc>
        <w:tc>
          <w:tcPr>
            <w:tcW w:w="3899" w:type="dxa"/>
            <w:vAlign w:val="center"/>
            <w:hideMark/>
          </w:tcPr>
          <w:p w:rsidR="00AC38DE" w:rsidRPr="00A2797E" w:rsidRDefault="00AC38DE" w:rsidP="00AC38DE">
            <w:pPr>
              <w:pStyle w:val="afffffff8"/>
              <w:spacing w:before="0"/>
              <w:rPr>
                <w:sz w:val="24"/>
                <w:szCs w:val="24"/>
              </w:rPr>
            </w:pPr>
            <w:r w:rsidRPr="00A2797E">
              <w:rPr>
                <w:sz w:val="24"/>
                <w:szCs w:val="24"/>
              </w:rPr>
              <w:t>Пронск – с. Альютово</w:t>
            </w:r>
          </w:p>
        </w:tc>
        <w:tc>
          <w:tcPr>
            <w:tcW w:w="1494" w:type="dxa"/>
            <w:vAlign w:val="center"/>
          </w:tcPr>
          <w:p w:rsidR="00AC38DE" w:rsidRPr="00A2797E" w:rsidRDefault="00AC38DE" w:rsidP="00AC38DE">
            <w:pPr>
              <w:pStyle w:val="afffffff8"/>
              <w:spacing w:before="0"/>
              <w:jc w:val="center"/>
              <w:rPr>
                <w:sz w:val="24"/>
                <w:szCs w:val="24"/>
              </w:rPr>
            </w:pPr>
            <w:r w:rsidRPr="00A2797E">
              <w:rPr>
                <w:sz w:val="24"/>
                <w:szCs w:val="24"/>
              </w:rPr>
              <w:t>4</w:t>
            </w:r>
          </w:p>
        </w:tc>
        <w:tc>
          <w:tcPr>
            <w:tcW w:w="1439" w:type="dxa"/>
            <w:vAlign w:val="center"/>
          </w:tcPr>
          <w:p w:rsidR="00AC38DE" w:rsidRPr="00A2797E" w:rsidRDefault="00AC38DE" w:rsidP="00AC38DE">
            <w:pPr>
              <w:pStyle w:val="afffffff8"/>
              <w:spacing w:before="0"/>
              <w:jc w:val="center"/>
              <w:rPr>
                <w:sz w:val="24"/>
                <w:szCs w:val="24"/>
              </w:rPr>
            </w:pPr>
            <w:r w:rsidRPr="00A2797E">
              <w:rPr>
                <w:sz w:val="24"/>
                <w:szCs w:val="24"/>
              </w:rPr>
              <w:t>34</w:t>
            </w:r>
          </w:p>
        </w:tc>
        <w:tc>
          <w:tcPr>
            <w:tcW w:w="1122" w:type="dxa"/>
            <w:vAlign w:val="center"/>
          </w:tcPr>
          <w:p w:rsidR="00AC38DE" w:rsidRPr="00A2797E" w:rsidRDefault="00AC38DE" w:rsidP="00AC38DE">
            <w:pPr>
              <w:pStyle w:val="afffffff8"/>
              <w:spacing w:before="0"/>
              <w:jc w:val="center"/>
              <w:rPr>
                <w:sz w:val="24"/>
                <w:szCs w:val="24"/>
              </w:rPr>
            </w:pPr>
            <w:r w:rsidRPr="00A2797E">
              <w:rPr>
                <w:sz w:val="24"/>
                <w:szCs w:val="24"/>
              </w:rPr>
              <w:t>66</w:t>
            </w:r>
          </w:p>
        </w:tc>
        <w:tc>
          <w:tcPr>
            <w:tcW w:w="735" w:type="dxa"/>
            <w:vAlign w:val="center"/>
          </w:tcPr>
          <w:p w:rsidR="00AC38DE" w:rsidRPr="00A2797E" w:rsidRDefault="00AC38DE" w:rsidP="00AC38DE">
            <w:pPr>
              <w:pStyle w:val="afffffff8"/>
              <w:spacing w:before="0"/>
              <w:jc w:val="center"/>
              <w:rPr>
                <w:sz w:val="24"/>
                <w:szCs w:val="24"/>
              </w:rPr>
            </w:pPr>
            <w:r w:rsidRPr="00A2797E">
              <w:rPr>
                <w:sz w:val="24"/>
                <w:szCs w:val="24"/>
              </w:rPr>
              <w:t>2</w:t>
            </w:r>
          </w:p>
        </w:tc>
      </w:tr>
      <w:tr w:rsidR="00AC38DE" w:rsidRPr="00A2797E" w:rsidTr="00A2797E">
        <w:trPr>
          <w:trHeight w:val="397"/>
        </w:trPr>
        <w:tc>
          <w:tcPr>
            <w:tcW w:w="675" w:type="dxa"/>
          </w:tcPr>
          <w:p w:rsidR="00AC38DE" w:rsidRPr="00A2797E" w:rsidRDefault="00AC38DE" w:rsidP="00AC38DE">
            <w:pPr>
              <w:pStyle w:val="afffffff8"/>
              <w:jc w:val="center"/>
              <w:rPr>
                <w:sz w:val="24"/>
                <w:szCs w:val="24"/>
              </w:rPr>
            </w:pPr>
            <w:r w:rsidRPr="00A2797E">
              <w:rPr>
                <w:sz w:val="24"/>
                <w:szCs w:val="24"/>
              </w:rPr>
              <w:t>8</w:t>
            </w:r>
          </w:p>
        </w:tc>
        <w:tc>
          <w:tcPr>
            <w:tcW w:w="1057" w:type="dxa"/>
            <w:vAlign w:val="center"/>
          </w:tcPr>
          <w:p w:rsidR="00AC38DE" w:rsidRPr="00A2797E" w:rsidRDefault="00AC38DE" w:rsidP="00AC38DE">
            <w:pPr>
              <w:pStyle w:val="afffffff8"/>
              <w:spacing w:before="0"/>
              <w:jc w:val="center"/>
              <w:rPr>
                <w:sz w:val="24"/>
                <w:szCs w:val="24"/>
              </w:rPr>
            </w:pPr>
            <w:r w:rsidRPr="00A2797E">
              <w:rPr>
                <w:sz w:val="24"/>
                <w:szCs w:val="24"/>
              </w:rPr>
              <w:t>187</w:t>
            </w:r>
          </w:p>
        </w:tc>
        <w:tc>
          <w:tcPr>
            <w:tcW w:w="3899" w:type="dxa"/>
            <w:vAlign w:val="center"/>
            <w:hideMark/>
          </w:tcPr>
          <w:p w:rsidR="00AC38DE" w:rsidRPr="00A2797E" w:rsidRDefault="00AC38DE" w:rsidP="00AC38DE">
            <w:pPr>
              <w:pStyle w:val="afffffff8"/>
              <w:spacing w:before="0"/>
              <w:rPr>
                <w:sz w:val="24"/>
                <w:szCs w:val="24"/>
              </w:rPr>
            </w:pPr>
            <w:r w:rsidRPr="00A2797E">
              <w:rPr>
                <w:sz w:val="24"/>
                <w:szCs w:val="24"/>
              </w:rPr>
              <w:t>Новомичуринск – с. Октябрьское</w:t>
            </w:r>
          </w:p>
        </w:tc>
        <w:tc>
          <w:tcPr>
            <w:tcW w:w="1494" w:type="dxa"/>
            <w:vAlign w:val="center"/>
          </w:tcPr>
          <w:p w:rsidR="00AC38DE" w:rsidRPr="00A2797E" w:rsidRDefault="00AC38DE" w:rsidP="00AC38DE">
            <w:pPr>
              <w:pStyle w:val="afffffff8"/>
              <w:spacing w:before="0"/>
              <w:jc w:val="center"/>
              <w:rPr>
                <w:sz w:val="24"/>
                <w:szCs w:val="24"/>
              </w:rPr>
            </w:pPr>
            <w:r w:rsidRPr="00A2797E">
              <w:rPr>
                <w:sz w:val="24"/>
                <w:szCs w:val="24"/>
              </w:rPr>
              <w:t>6</w:t>
            </w:r>
          </w:p>
        </w:tc>
        <w:tc>
          <w:tcPr>
            <w:tcW w:w="1439" w:type="dxa"/>
            <w:vAlign w:val="center"/>
          </w:tcPr>
          <w:p w:rsidR="00AC38DE" w:rsidRPr="00A2797E" w:rsidRDefault="00AC38DE" w:rsidP="00AC38DE">
            <w:pPr>
              <w:pStyle w:val="afffffff8"/>
              <w:spacing w:before="0"/>
              <w:jc w:val="center"/>
              <w:rPr>
                <w:sz w:val="24"/>
                <w:szCs w:val="24"/>
              </w:rPr>
            </w:pPr>
            <w:r w:rsidRPr="00A2797E">
              <w:rPr>
                <w:sz w:val="24"/>
                <w:szCs w:val="24"/>
              </w:rPr>
              <w:t>46</w:t>
            </w:r>
          </w:p>
        </w:tc>
        <w:tc>
          <w:tcPr>
            <w:tcW w:w="1122" w:type="dxa"/>
            <w:vAlign w:val="center"/>
          </w:tcPr>
          <w:p w:rsidR="00AC38DE" w:rsidRPr="00A2797E" w:rsidRDefault="00AC38DE" w:rsidP="00AC38DE">
            <w:pPr>
              <w:pStyle w:val="afffffff8"/>
              <w:spacing w:before="0"/>
              <w:jc w:val="center"/>
              <w:rPr>
                <w:sz w:val="24"/>
                <w:szCs w:val="24"/>
              </w:rPr>
            </w:pPr>
            <w:r w:rsidRPr="00A2797E">
              <w:rPr>
                <w:sz w:val="24"/>
                <w:szCs w:val="24"/>
              </w:rPr>
              <w:t>89</w:t>
            </w:r>
          </w:p>
        </w:tc>
        <w:tc>
          <w:tcPr>
            <w:tcW w:w="735" w:type="dxa"/>
            <w:vAlign w:val="center"/>
          </w:tcPr>
          <w:p w:rsidR="00AC38DE" w:rsidRPr="00A2797E" w:rsidRDefault="00AC38DE" w:rsidP="00AC38DE">
            <w:pPr>
              <w:pStyle w:val="afffffff8"/>
              <w:spacing w:before="0"/>
              <w:jc w:val="center"/>
              <w:rPr>
                <w:sz w:val="24"/>
                <w:szCs w:val="24"/>
              </w:rPr>
            </w:pPr>
            <w:r w:rsidRPr="00A2797E">
              <w:rPr>
                <w:sz w:val="24"/>
                <w:szCs w:val="24"/>
              </w:rPr>
              <w:t>1</w:t>
            </w:r>
          </w:p>
        </w:tc>
      </w:tr>
      <w:tr w:rsidR="00AC38DE" w:rsidRPr="00A2797E" w:rsidTr="00A2797E">
        <w:trPr>
          <w:trHeight w:val="397"/>
        </w:trPr>
        <w:tc>
          <w:tcPr>
            <w:tcW w:w="675" w:type="dxa"/>
          </w:tcPr>
          <w:p w:rsidR="00AC38DE" w:rsidRPr="00A2797E" w:rsidRDefault="00AC38DE" w:rsidP="00AC38DE">
            <w:pPr>
              <w:pStyle w:val="afffffff8"/>
              <w:jc w:val="center"/>
              <w:rPr>
                <w:sz w:val="24"/>
                <w:szCs w:val="24"/>
              </w:rPr>
            </w:pPr>
            <w:r w:rsidRPr="00A2797E">
              <w:rPr>
                <w:sz w:val="24"/>
                <w:szCs w:val="24"/>
              </w:rPr>
              <w:t>9</w:t>
            </w:r>
          </w:p>
        </w:tc>
        <w:tc>
          <w:tcPr>
            <w:tcW w:w="1057" w:type="dxa"/>
            <w:vAlign w:val="center"/>
          </w:tcPr>
          <w:p w:rsidR="00AC38DE" w:rsidRPr="00A2797E" w:rsidRDefault="00AC38DE" w:rsidP="00AC38DE">
            <w:pPr>
              <w:pStyle w:val="afffffff8"/>
              <w:spacing w:before="0"/>
              <w:jc w:val="center"/>
              <w:rPr>
                <w:sz w:val="24"/>
                <w:szCs w:val="24"/>
              </w:rPr>
            </w:pPr>
            <w:r w:rsidRPr="00A2797E">
              <w:rPr>
                <w:sz w:val="24"/>
                <w:szCs w:val="24"/>
              </w:rPr>
              <w:t>188</w:t>
            </w:r>
          </w:p>
        </w:tc>
        <w:tc>
          <w:tcPr>
            <w:tcW w:w="3899" w:type="dxa"/>
            <w:vAlign w:val="center"/>
            <w:hideMark/>
          </w:tcPr>
          <w:p w:rsidR="00AC38DE" w:rsidRPr="00A2797E" w:rsidRDefault="00AC38DE" w:rsidP="00AC38DE">
            <w:pPr>
              <w:pStyle w:val="afffffff8"/>
              <w:spacing w:before="0"/>
              <w:rPr>
                <w:sz w:val="24"/>
                <w:szCs w:val="24"/>
              </w:rPr>
            </w:pPr>
            <w:r w:rsidRPr="00A2797E">
              <w:rPr>
                <w:sz w:val="24"/>
                <w:szCs w:val="24"/>
              </w:rPr>
              <w:t>Пронск – с. Октябрьское</w:t>
            </w:r>
          </w:p>
        </w:tc>
        <w:tc>
          <w:tcPr>
            <w:tcW w:w="1494" w:type="dxa"/>
            <w:vAlign w:val="center"/>
          </w:tcPr>
          <w:p w:rsidR="00AC38DE" w:rsidRPr="00A2797E" w:rsidRDefault="00AC38DE" w:rsidP="00AC38DE">
            <w:pPr>
              <w:pStyle w:val="afffffff8"/>
              <w:spacing w:before="0"/>
              <w:jc w:val="center"/>
              <w:rPr>
                <w:sz w:val="24"/>
                <w:szCs w:val="24"/>
              </w:rPr>
            </w:pPr>
            <w:r w:rsidRPr="00A2797E">
              <w:rPr>
                <w:sz w:val="24"/>
                <w:szCs w:val="24"/>
              </w:rPr>
              <w:t>4</w:t>
            </w:r>
          </w:p>
        </w:tc>
        <w:tc>
          <w:tcPr>
            <w:tcW w:w="1439" w:type="dxa"/>
            <w:vAlign w:val="center"/>
          </w:tcPr>
          <w:p w:rsidR="00AC38DE" w:rsidRPr="00A2797E" w:rsidRDefault="00AC38DE" w:rsidP="00AC38DE">
            <w:pPr>
              <w:pStyle w:val="afffffff8"/>
              <w:spacing w:before="0"/>
              <w:jc w:val="center"/>
              <w:rPr>
                <w:sz w:val="24"/>
                <w:szCs w:val="24"/>
              </w:rPr>
            </w:pPr>
            <w:r w:rsidRPr="00A2797E">
              <w:rPr>
                <w:sz w:val="24"/>
                <w:szCs w:val="24"/>
              </w:rPr>
              <w:t>44</w:t>
            </w:r>
          </w:p>
        </w:tc>
        <w:tc>
          <w:tcPr>
            <w:tcW w:w="1122" w:type="dxa"/>
            <w:vAlign w:val="center"/>
          </w:tcPr>
          <w:p w:rsidR="00AC38DE" w:rsidRPr="00A2797E" w:rsidRDefault="00AC38DE" w:rsidP="00AC38DE">
            <w:pPr>
              <w:pStyle w:val="afffffff8"/>
              <w:spacing w:before="0"/>
              <w:jc w:val="center"/>
              <w:rPr>
                <w:sz w:val="24"/>
                <w:szCs w:val="24"/>
              </w:rPr>
            </w:pPr>
            <w:r w:rsidRPr="00A2797E">
              <w:rPr>
                <w:sz w:val="24"/>
                <w:szCs w:val="24"/>
              </w:rPr>
              <w:t>80</w:t>
            </w:r>
          </w:p>
        </w:tc>
        <w:tc>
          <w:tcPr>
            <w:tcW w:w="735" w:type="dxa"/>
            <w:vAlign w:val="center"/>
          </w:tcPr>
          <w:p w:rsidR="00AC38DE" w:rsidRPr="00A2797E" w:rsidRDefault="00AC38DE" w:rsidP="00AC38DE">
            <w:pPr>
              <w:pStyle w:val="afffffff8"/>
              <w:spacing w:before="0"/>
              <w:jc w:val="center"/>
              <w:rPr>
                <w:sz w:val="24"/>
                <w:szCs w:val="24"/>
              </w:rPr>
            </w:pPr>
            <w:r w:rsidRPr="00A2797E">
              <w:rPr>
                <w:sz w:val="24"/>
                <w:szCs w:val="24"/>
              </w:rPr>
              <w:t>1</w:t>
            </w:r>
          </w:p>
        </w:tc>
      </w:tr>
      <w:tr w:rsidR="00AC38DE" w:rsidRPr="00D64F39" w:rsidTr="00A2797E">
        <w:trPr>
          <w:trHeight w:val="397"/>
        </w:trPr>
        <w:tc>
          <w:tcPr>
            <w:tcW w:w="675" w:type="dxa"/>
          </w:tcPr>
          <w:p w:rsidR="00AC38DE" w:rsidRPr="00A2797E" w:rsidRDefault="00AC38DE" w:rsidP="00AC38DE">
            <w:pPr>
              <w:pStyle w:val="afffffff8"/>
              <w:jc w:val="center"/>
              <w:rPr>
                <w:sz w:val="24"/>
                <w:szCs w:val="24"/>
              </w:rPr>
            </w:pPr>
            <w:r w:rsidRPr="00A2797E">
              <w:rPr>
                <w:sz w:val="24"/>
                <w:szCs w:val="24"/>
              </w:rPr>
              <w:t>10</w:t>
            </w:r>
          </w:p>
        </w:tc>
        <w:tc>
          <w:tcPr>
            <w:tcW w:w="1057" w:type="dxa"/>
            <w:vAlign w:val="center"/>
          </w:tcPr>
          <w:p w:rsidR="00AC38DE" w:rsidRPr="00A2797E" w:rsidRDefault="00AC38DE" w:rsidP="00AC38DE">
            <w:pPr>
              <w:pStyle w:val="afffffff8"/>
              <w:spacing w:before="0"/>
              <w:jc w:val="center"/>
              <w:rPr>
                <w:sz w:val="24"/>
                <w:szCs w:val="24"/>
              </w:rPr>
            </w:pPr>
            <w:r w:rsidRPr="00A2797E">
              <w:rPr>
                <w:sz w:val="24"/>
                <w:szCs w:val="24"/>
              </w:rPr>
              <w:t>189</w:t>
            </w:r>
          </w:p>
        </w:tc>
        <w:tc>
          <w:tcPr>
            <w:tcW w:w="3899" w:type="dxa"/>
            <w:vAlign w:val="center"/>
            <w:hideMark/>
          </w:tcPr>
          <w:p w:rsidR="00AC38DE" w:rsidRPr="00A2797E" w:rsidRDefault="00AC38DE" w:rsidP="00AC38DE">
            <w:pPr>
              <w:pStyle w:val="afffffff8"/>
              <w:spacing w:before="0"/>
              <w:rPr>
                <w:sz w:val="24"/>
                <w:szCs w:val="24"/>
              </w:rPr>
            </w:pPr>
            <w:r w:rsidRPr="00A2797E">
              <w:rPr>
                <w:sz w:val="24"/>
                <w:szCs w:val="24"/>
              </w:rPr>
              <w:t>Новомичуринск – п. Восточный</w:t>
            </w:r>
          </w:p>
        </w:tc>
        <w:tc>
          <w:tcPr>
            <w:tcW w:w="1494" w:type="dxa"/>
            <w:vAlign w:val="center"/>
          </w:tcPr>
          <w:p w:rsidR="00AC38DE" w:rsidRPr="00A2797E" w:rsidRDefault="00AC38DE" w:rsidP="00AC38DE">
            <w:pPr>
              <w:pStyle w:val="afffffff8"/>
              <w:spacing w:before="0"/>
              <w:jc w:val="center"/>
              <w:rPr>
                <w:sz w:val="24"/>
                <w:szCs w:val="24"/>
              </w:rPr>
            </w:pPr>
            <w:r w:rsidRPr="00A2797E">
              <w:rPr>
                <w:sz w:val="24"/>
                <w:szCs w:val="24"/>
              </w:rPr>
              <w:t>3</w:t>
            </w:r>
          </w:p>
        </w:tc>
        <w:tc>
          <w:tcPr>
            <w:tcW w:w="1439" w:type="dxa"/>
            <w:vAlign w:val="center"/>
          </w:tcPr>
          <w:p w:rsidR="00AC38DE" w:rsidRPr="00A2797E" w:rsidRDefault="00AC38DE" w:rsidP="00AC38DE">
            <w:pPr>
              <w:pStyle w:val="afffffff8"/>
              <w:spacing w:before="0"/>
              <w:jc w:val="center"/>
              <w:rPr>
                <w:sz w:val="24"/>
                <w:szCs w:val="24"/>
              </w:rPr>
            </w:pPr>
            <w:r w:rsidRPr="00A2797E">
              <w:rPr>
                <w:sz w:val="24"/>
                <w:szCs w:val="24"/>
              </w:rPr>
              <w:t>29</w:t>
            </w:r>
          </w:p>
        </w:tc>
        <w:tc>
          <w:tcPr>
            <w:tcW w:w="1122" w:type="dxa"/>
            <w:vAlign w:val="center"/>
          </w:tcPr>
          <w:p w:rsidR="00AC38DE" w:rsidRPr="00A2797E" w:rsidRDefault="00AC38DE" w:rsidP="00AC38DE">
            <w:pPr>
              <w:pStyle w:val="afffffff8"/>
              <w:spacing w:before="0"/>
              <w:jc w:val="center"/>
              <w:rPr>
                <w:sz w:val="24"/>
                <w:szCs w:val="24"/>
              </w:rPr>
            </w:pPr>
            <w:r w:rsidRPr="00A2797E">
              <w:rPr>
                <w:sz w:val="24"/>
                <w:szCs w:val="24"/>
              </w:rPr>
              <w:t>64</w:t>
            </w:r>
          </w:p>
        </w:tc>
        <w:tc>
          <w:tcPr>
            <w:tcW w:w="735" w:type="dxa"/>
            <w:vAlign w:val="center"/>
          </w:tcPr>
          <w:p w:rsidR="00AC38DE" w:rsidRPr="00A2797E" w:rsidRDefault="00AC38DE" w:rsidP="00AC38DE">
            <w:pPr>
              <w:pStyle w:val="afffffff8"/>
              <w:spacing w:before="0"/>
              <w:jc w:val="center"/>
              <w:rPr>
                <w:sz w:val="24"/>
                <w:szCs w:val="24"/>
              </w:rPr>
            </w:pPr>
            <w:r w:rsidRPr="00A2797E">
              <w:rPr>
                <w:sz w:val="24"/>
                <w:szCs w:val="24"/>
              </w:rPr>
              <w:t>2</w:t>
            </w:r>
          </w:p>
        </w:tc>
      </w:tr>
    </w:tbl>
    <w:p w:rsidR="00AC38DE" w:rsidRDefault="00AC38DE" w:rsidP="00AC38DE">
      <w:pPr>
        <w:spacing w:before="240"/>
      </w:pPr>
      <w:r>
        <w:t>Анализ данных о пассажиропотоках на территории поселения выявляет повышение интенсивности использования общественного транспорта населением Пронского городского поселения.</w:t>
      </w:r>
    </w:p>
    <w:p w:rsidR="00C275BD" w:rsidRPr="007A2FEE" w:rsidRDefault="00C275BD" w:rsidP="00C275BD">
      <w:pPr>
        <w:keepNext/>
        <w:keepLines/>
        <w:numPr>
          <w:ilvl w:val="1"/>
          <w:numId w:val="1"/>
        </w:numPr>
        <w:tabs>
          <w:tab w:val="clear" w:pos="1418"/>
          <w:tab w:val="clear" w:pos="5103"/>
          <w:tab w:val="left" w:pos="992"/>
          <w:tab w:val="num" w:pos="1277"/>
        </w:tabs>
        <w:spacing w:before="360" w:after="280"/>
        <w:ind w:left="0" w:firstLine="709"/>
        <w:outlineLvl w:val="1"/>
        <w:rPr>
          <w:rFonts w:cs="Arial"/>
          <w:bCs/>
          <w:iCs/>
          <w:sz w:val="32"/>
          <w:szCs w:val="18"/>
        </w:rPr>
      </w:pPr>
      <w:bookmarkStart w:id="77" w:name="_Toc509481997"/>
      <w:bookmarkStart w:id="78" w:name="_Toc523085780"/>
      <w:r w:rsidRPr="007A2FEE">
        <w:rPr>
          <w:rFonts w:cs="Arial"/>
          <w:bCs/>
          <w:iCs/>
          <w:sz w:val="32"/>
          <w:szCs w:val="18"/>
        </w:rPr>
        <w:t>Грузовой транспорт представлен автомобильным транспортом</w:t>
      </w:r>
      <w:bookmarkEnd w:id="77"/>
      <w:bookmarkEnd w:id="78"/>
    </w:p>
    <w:p w:rsidR="00D408DD" w:rsidRPr="00D408DD" w:rsidRDefault="00D408DD" w:rsidP="00D408DD">
      <w:r w:rsidRPr="00D408DD">
        <w:t>Грузовой транспорт представлен автомобильным транспортом.</w:t>
      </w:r>
    </w:p>
    <w:p w:rsidR="00D408DD" w:rsidRPr="00D408DD" w:rsidRDefault="00D408DD" w:rsidP="00D408DD">
      <w:r w:rsidRPr="00D408DD">
        <w:t xml:space="preserve">Доставка грузов к </w:t>
      </w:r>
      <w:r w:rsidR="00BC5660">
        <w:t>основным</w:t>
      </w:r>
      <w:r w:rsidR="000E705B">
        <w:t xml:space="preserve"> объектам в Пронском районе </w:t>
      </w:r>
      <w:r w:rsidRPr="00D408DD">
        <w:t xml:space="preserve">осуществляется автомобильным транспортом по дорогам общего пользования без задержек в движении. Подъездные дороги имеют </w:t>
      </w:r>
      <w:r w:rsidRPr="00D408DD">
        <w:rPr>
          <w:lang w:val="en-US"/>
        </w:rPr>
        <w:t>IV</w:t>
      </w:r>
      <w:r w:rsidRPr="00D408DD">
        <w:t xml:space="preserve"> категорию, это обеспечивает приведенную пропускную способность до </w:t>
      </w:r>
      <w:r w:rsidR="00BC5660">
        <w:t>20</w:t>
      </w:r>
      <w:r w:rsidRPr="00D408DD">
        <w:t>00 автомобилей в сутки</w:t>
      </w:r>
      <w:r w:rsidR="00D87824">
        <w:t>, что в полной мере удовлетворяет транспортным потребностям</w:t>
      </w:r>
      <w:r w:rsidRPr="00D408DD">
        <w:t>.</w:t>
      </w:r>
    </w:p>
    <w:p w:rsidR="00D408DD" w:rsidRPr="00C275BD" w:rsidRDefault="00D408DD" w:rsidP="00D408DD">
      <w:r w:rsidRPr="00C275BD">
        <w:t xml:space="preserve">Среднесуточный грузопоток оценочно составляет </w:t>
      </w:r>
      <w:r w:rsidR="00D87824" w:rsidRPr="00C275BD">
        <w:t>65</w:t>
      </w:r>
      <w:r w:rsidRPr="00C275BD">
        <w:t xml:space="preserve"> тон.</w:t>
      </w:r>
    </w:p>
    <w:p w:rsidR="000E705B" w:rsidRDefault="00D408DD" w:rsidP="00EF46C2">
      <w:pPr>
        <w:tabs>
          <w:tab w:val="clear" w:pos="0"/>
          <w:tab w:val="clear" w:pos="5103"/>
        </w:tabs>
      </w:pPr>
      <w:r w:rsidRPr="00C275BD">
        <w:t xml:space="preserve">Годовой грузопоток составляет </w:t>
      </w:r>
      <w:r w:rsidR="00D87824" w:rsidRPr="00C275BD">
        <w:t>27</w:t>
      </w:r>
      <w:r w:rsidRPr="00C275BD">
        <w:t>,2</w:t>
      </w:r>
      <w:r w:rsidR="00D87824" w:rsidRPr="00C275BD">
        <w:t>83</w:t>
      </w:r>
      <w:r w:rsidRPr="00C275BD">
        <w:t xml:space="preserve"> т. тон.</w:t>
      </w:r>
    </w:p>
    <w:p w:rsidR="000E705B" w:rsidRDefault="000E705B" w:rsidP="00EF46C2">
      <w:pPr>
        <w:tabs>
          <w:tab w:val="clear" w:pos="0"/>
          <w:tab w:val="clear" w:pos="5103"/>
        </w:tabs>
        <w:sectPr w:rsidR="000E705B" w:rsidSect="00BF1CBD">
          <w:footerReference w:type="default" r:id="rId28"/>
          <w:pgSz w:w="11906" w:h="16838"/>
          <w:pgMar w:top="1134" w:right="567" w:bottom="1134" w:left="1134" w:header="680" w:footer="194" w:gutter="0"/>
          <w:cols w:space="708"/>
          <w:docGrid w:linePitch="381"/>
        </w:sectPr>
      </w:pPr>
    </w:p>
    <w:p w:rsidR="00D408DD" w:rsidRPr="00D408DD" w:rsidRDefault="00D408DD" w:rsidP="00D408DD">
      <w:pPr>
        <w:keepNext/>
        <w:keepLines/>
        <w:numPr>
          <w:ilvl w:val="0"/>
          <w:numId w:val="1"/>
        </w:numPr>
        <w:tabs>
          <w:tab w:val="clear" w:pos="852"/>
          <w:tab w:val="clear" w:pos="5103"/>
          <w:tab w:val="left" w:pos="992"/>
        </w:tabs>
        <w:spacing w:before="480" w:after="360"/>
        <w:ind w:left="0" w:firstLine="709"/>
        <w:outlineLvl w:val="0"/>
        <w:rPr>
          <w:bCs/>
          <w:kern w:val="32"/>
          <w:sz w:val="36"/>
        </w:rPr>
      </w:pPr>
      <w:bookmarkStart w:id="79" w:name="_Toc523085781"/>
      <w:r w:rsidRPr="00D408DD">
        <w:rPr>
          <w:bCs/>
          <w:kern w:val="32"/>
          <w:sz w:val="36"/>
        </w:rPr>
        <w:lastRenderedPageBreak/>
        <w:t>Анализ условий дорожного движения, включая данные о загрузке пересечений и примыканий дорог со светофорным регулированием</w:t>
      </w:r>
      <w:bookmarkEnd w:id="79"/>
    </w:p>
    <w:p w:rsidR="00D408DD" w:rsidRPr="00D408DD" w:rsidRDefault="00D408DD" w:rsidP="00D408DD">
      <w:r w:rsidRPr="00D408DD">
        <w:t>Анализ условий дорожного движения включает в себя анализ степени затруднения движения, а также уровня безопасности для участников дорожного движения. При совместном использовании улично-дорожной сети автомобильным транспортом, пешеходами и велосипедистами, а также другими видами транспорта возникают конфликтные ситуации, для решения которых необходимо выделить приоритетную категорию участников дорожного движения.</w:t>
      </w:r>
    </w:p>
    <w:p w:rsidR="00D408DD" w:rsidRPr="00D408DD" w:rsidRDefault="00D408DD" w:rsidP="00D408DD">
      <w:r w:rsidRPr="00D408DD">
        <w:t xml:space="preserve">Дорожная сеть </w:t>
      </w:r>
      <w:r w:rsidR="000E705B">
        <w:t xml:space="preserve">Пронского </w:t>
      </w:r>
      <w:r w:rsidR="00D70EDA">
        <w:t xml:space="preserve">района </w:t>
      </w:r>
      <w:r w:rsidR="00D70EDA" w:rsidRPr="00D408DD">
        <w:t>преимущественно</w:t>
      </w:r>
      <w:r w:rsidRPr="00D408DD">
        <w:t xml:space="preserve"> выполнена по прямоугольной системе планировки. Для данного вида характерно удобство для застрой</w:t>
      </w:r>
      <w:r w:rsidR="00D70EDA">
        <w:t>ки территории при рассредоточе</w:t>
      </w:r>
      <w:r w:rsidRPr="00D408DD">
        <w:t>нии городского движения по всей сети улиц, с затруднением выделения магистралей и проблемами в сообщении по диагональным направлениям.</w:t>
      </w:r>
    </w:p>
    <w:p w:rsidR="006A109C" w:rsidRPr="00FB030D" w:rsidRDefault="00D408DD" w:rsidP="006A109C">
      <w:pPr>
        <w:tabs>
          <w:tab w:val="clear" w:pos="5103"/>
        </w:tabs>
        <w:suppressAutoHyphens/>
        <w:rPr>
          <w:szCs w:val="20"/>
        </w:rPr>
      </w:pPr>
      <w:r w:rsidRPr="00D408DD">
        <w:rPr>
          <w:szCs w:val="20"/>
        </w:rPr>
        <w:t xml:space="preserve">Свободные условия проезда транспорта, отсутствие заторов, ограничений движения транспорта, разделения города преградами, его относительная компактность создают удовлетворительные условия дорожного движения для индивидуального транспорта. Однако существует ряд факторов, которые снижают </w:t>
      </w:r>
      <w:r w:rsidR="006A109C">
        <w:rPr>
          <w:szCs w:val="20"/>
        </w:rPr>
        <w:t>безопасность дорожного движения</w:t>
      </w:r>
      <w:r w:rsidR="006A109C" w:rsidRPr="00FB030D">
        <w:rPr>
          <w:szCs w:val="20"/>
        </w:rPr>
        <w:t>:</w:t>
      </w:r>
    </w:p>
    <w:p w:rsidR="006A109C" w:rsidRPr="00FB030D" w:rsidRDefault="006A109C" w:rsidP="006A109C">
      <w:pPr>
        <w:pStyle w:val="aa"/>
        <w:numPr>
          <w:ilvl w:val="0"/>
          <w:numId w:val="35"/>
        </w:numPr>
        <w:tabs>
          <w:tab w:val="clear" w:pos="0"/>
          <w:tab w:val="clear" w:pos="992"/>
          <w:tab w:val="left" w:pos="993"/>
        </w:tabs>
        <w:autoSpaceDE w:val="0"/>
        <w:autoSpaceDN w:val="0"/>
        <w:adjustRightInd w:val="0"/>
        <w:ind w:left="0" w:firstLine="709"/>
        <w:rPr>
          <w:color w:val="000000"/>
        </w:rPr>
      </w:pPr>
      <w:r w:rsidRPr="00FB030D">
        <w:rPr>
          <w:color w:val="000000"/>
        </w:rPr>
        <w:t xml:space="preserve">неудовлетворительное состояние дорожного покрытия проезжей части (доля протяженности дорог общего пользования, не имеющих твердого покрытия на территории района, составляет более 50 %); </w:t>
      </w:r>
    </w:p>
    <w:p w:rsidR="006A109C" w:rsidRPr="00FB030D" w:rsidRDefault="006A109C" w:rsidP="006A109C">
      <w:pPr>
        <w:pStyle w:val="aa"/>
        <w:numPr>
          <w:ilvl w:val="0"/>
          <w:numId w:val="35"/>
        </w:numPr>
        <w:tabs>
          <w:tab w:val="clear" w:pos="0"/>
          <w:tab w:val="clear" w:pos="992"/>
          <w:tab w:val="left" w:pos="993"/>
        </w:tabs>
        <w:autoSpaceDE w:val="0"/>
        <w:autoSpaceDN w:val="0"/>
        <w:adjustRightInd w:val="0"/>
        <w:ind w:left="0" w:firstLine="709"/>
        <w:rPr>
          <w:color w:val="000000"/>
        </w:rPr>
      </w:pPr>
      <w:r w:rsidRPr="00FB030D">
        <w:rPr>
          <w:color w:val="000000"/>
        </w:rPr>
        <w:t xml:space="preserve">отсутствие освещения и других элементов обустройства на отдельных участках дорог; </w:t>
      </w:r>
    </w:p>
    <w:p w:rsidR="006A109C" w:rsidRPr="00FB030D" w:rsidRDefault="006A109C" w:rsidP="006A109C">
      <w:pPr>
        <w:pStyle w:val="aa"/>
        <w:numPr>
          <w:ilvl w:val="0"/>
          <w:numId w:val="35"/>
        </w:numPr>
        <w:tabs>
          <w:tab w:val="clear" w:pos="0"/>
          <w:tab w:val="clear" w:pos="992"/>
          <w:tab w:val="left" w:pos="993"/>
        </w:tabs>
        <w:autoSpaceDE w:val="0"/>
        <w:autoSpaceDN w:val="0"/>
        <w:adjustRightInd w:val="0"/>
        <w:ind w:left="0" w:firstLine="709"/>
        <w:rPr>
          <w:color w:val="000000"/>
        </w:rPr>
      </w:pPr>
      <w:r w:rsidRPr="00FB030D">
        <w:rPr>
          <w:color w:val="000000"/>
        </w:rPr>
        <w:t xml:space="preserve">отсутствие тротуаров и пешеходных дорожек на дорогах общего пользования, проходящих по территории населенных пунктов; </w:t>
      </w:r>
    </w:p>
    <w:p w:rsidR="006A109C" w:rsidRPr="00FB030D" w:rsidRDefault="006A109C" w:rsidP="006A109C">
      <w:pPr>
        <w:pStyle w:val="aa"/>
        <w:numPr>
          <w:ilvl w:val="0"/>
          <w:numId w:val="35"/>
        </w:numPr>
        <w:tabs>
          <w:tab w:val="clear" w:pos="0"/>
          <w:tab w:val="clear" w:pos="992"/>
          <w:tab w:val="left" w:pos="993"/>
        </w:tabs>
        <w:autoSpaceDE w:val="0"/>
        <w:autoSpaceDN w:val="0"/>
        <w:adjustRightInd w:val="0"/>
        <w:ind w:left="0" w:firstLine="709"/>
        <w:rPr>
          <w:color w:val="000000"/>
        </w:rPr>
      </w:pPr>
      <w:r w:rsidRPr="00FB030D">
        <w:rPr>
          <w:color w:val="000000"/>
        </w:rPr>
        <w:lastRenderedPageBreak/>
        <w:t xml:space="preserve">отсутствие технических средств организации дорожного движения на потенциально опасных участках дорог. </w:t>
      </w:r>
    </w:p>
    <w:p w:rsidR="00D408DD" w:rsidRPr="00D408DD" w:rsidRDefault="00D408DD" w:rsidP="00D408DD">
      <w:pPr>
        <w:tabs>
          <w:tab w:val="clear" w:pos="5103"/>
        </w:tabs>
        <w:suppressAutoHyphens/>
        <w:rPr>
          <w:szCs w:val="20"/>
        </w:rPr>
      </w:pPr>
      <w:r w:rsidRPr="00D408DD">
        <w:rPr>
          <w:szCs w:val="20"/>
        </w:rPr>
        <w:t xml:space="preserve">Основные велосипедные потоки </w:t>
      </w:r>
      <w:r w:rsidR="00500CE6">
        <w:rPr>
          <w:szCs w:val="20"/>
        </w:rPr>
        <w:t xml:space="preserve">не выделены в связи </w:t>
      </w:r>
      <w:r w:rsidR="00D70EDA">
        <w:rPr>
          <w:szCs w:val="20"/>
        </w:rPr>
        <w:t>с дискриминацией</w:t>
      </w:r>
      <w:r w:rsidR="00500CE6">
        <w:rPr>
          <w:szCs w:val="20"/>
        </w:rPr>
        <w:t xml:space="preserve"> велотранспорта. Движение велосипедистов проходит как по</w:t>
      </w:r>
      <w:r w:rsidRPr="00D408DD">
        <w:rPr>
          <w:szCs w:val="20"/>
        </w:rPr>
        <w:t xml:space="preserve"> проезжей части, так и по тротуарам. Одновременное движение велосипедистов и автомобильного транспорта повышает риск возникновения ДТП. Движение велосипедистов по тротуарам и пешеходным дорожкам с высокой интенсивностью пешеходных потоков также увеличивает риск возникновения ДТП с участием пешехода и велосипедиста. В российской практике к настоящему времени отмечено множество случаев подобных столкновении, приведших к гибели их участников.</w:t>
      </w:r>
      <w:r w:rsidR="00500CE6">
        <w:rPr>
          <w:szCs w:val="20"/>
        </w:rPr>
        <w:t xml:space="preserve"> </w:t>
      </w:r>
      <w:r w:rsidRPr="00D408DD">
        <w:rPr>
          <w:szCs w:val="20"/>
        </w:rPr>
        <w:t xml:space="preserve">Поэтому в целях повышения уровня безопасности дорожного движения необходимо создание велосипедной инфраструктуры: составление схемы основных велосипедных маршрутов, строительство велодорожек, выделение вело-полос, организация вело-парковок и т.д. </w:t>
      </w:r>
    </w:p>
    <w:p w:rsidR="00D408DD" w:rsidRPr="00C275BD" w:rsidRDefault="00D408DD" w:rsidP="00D408DD">
      <w:pPr>
        <w:keepNext/>
        <w:keepLines/>
        <w:numPr>
          <w:ilvl w:val="0"/>
          <w:numId w:val="1"/>
        </w:numPr>
        <w:tabs>
          <w:tab w:val="clear" w:pos="852"/>
          <w:tab w:val="clear" w:pos="5103"/>
          <w:tab w:val="left" w:pos="992"/>
        </w:tabs>
        <w:spacing w:before="480" w:after="360"/>
        <w:ind w:left="0" w:firstLine="709"/>
        <w:outlineLvl w:val="0"/>
        <w:rPr>
          <w:bCs/>
          <w:kern w:val="32"/>
          <w:sz w:val="36"/>
        </w:rPr>
      </w:pPr>
      <w:bookmarkStart w:id="80" w:name="_Toc523085782"/>
      <w:r w:rsidRPr="00C275BD">
        <w:rPr>
          <w:bCs/>
          <w:kern w:val="32"/>
          <w:sz w:val="36"/>
        </w:rPr>
        <w:t>Анализ эксплуатационного состояния технических средств ОДД (далее – ТСОДД)</w:t>
      </w:r>
      <w:bookmarkEnd w:id="80"/>
    </w:p>
    <w:p w:rsidR="00D408DD" w:rsidRPr="00C275BD" w:rsidRDefault="00D408DD" w:rsidP="002E5219">
      <w:pPr>
        <w:tabs>
          <w:tab w:val="clear" w:pos="5103"/>
        </w:tabs>
        <w:suppressAutoHyphens/>
        <w:rPr>
          <w:szCs w:val="20"/>
        </w:rPr>
      </w:pPr>
      <w:r w:rsidRPr="00C275BD">
        <w:rPr>
          <w:szCs w:val="20"/>
        </w:rPr>
        <w:t xml:space="preserve">Анализ эксплуатационного состояния технических средств ОДД опорной сети </w:t>
      </w:r>
      <w:r w:rsidR="006A109C" w:rsidRPr="00C275BD">
        <w:rPr>
          <w:szCs w:val="20"/>
        </w:rPr>
        <w:t>Пронского района</w:t>
      </w:r>
      <w:r w:rsidRPr="00C275BD">
        <w:rPr>
          <w:szCs w:val="20"/>
        </w:rPr>
        <w:t xml:space="preserve"> был произведен на о</w:t>
      </w:r>
      <w:r w:rsidR="00B06716" w:rsidRPr="00C275BD">
        <w:rPr>
          <w:szCs w:val="20"/>
        </w:rPr>
        <w:t>сновании натурных обследований.</w:t>
      </w:r>
    </w:p>
    <w:p w:rsidR="00C275BD" w:rsidRDefault="00C275BD" w:rsidP="00C275BD">
      <w:pPr>
        <w:tabs>
          <w:tab w:val="clear" w:pos="5103"/>
        </w:tabs>
        <w:suppressAutoHyphens/>
        <w:rPr>
          <w:szCs w:val="20"/>
        </w:rPr>
      </w:pPr>
      <w:r w:rsidRPr="00322F19">
        <w:t xml:space="preserve">По полученным данным, 99 % дорожных знаков находятся в нормативном состоянии, и более </w:t>
      </w:r>
      <w:r>
        <w:t>9</w:t>
      </w:r>
      <w:r w:rsidRPr="00322F19">
        <w:t xml:space="preserve">0 % дорожной разметки требует обновления. </w:t>
      </w:r>
      <w:r w:rsidRPr="00322F19">
        <w:rPr>
          <w:szCs w:val="20"/>
        </w:rPr>
        <w:t>Искусственные дорожные неровности сборно-разборной конструкции на дорогах не установлены.</w:t>
      </w:r>
    </w:p>
    <w:p w:rsidR="00C275BD" w:rsidRPr="00D408DD" w:rsidRDefault="00C275BD" w:rsidP="00C275BD">
      <w:pPr>
        <w:tabs>
          <w:tab w:val="clear" w:pos="5103"/>
        </w:tabs>
        <w:suppressAutoHyphens/>
        <w:rPr>
          <w:szCs w:val="20"/>
        </w:rPr>
      </w:pPr>
      <w:bookmarkStart w:id="81" w:name="_Toc491861680"/>
      <w:r w:rsidRPr="00322F19">
        <w:t xml:space="preserve">Таким образом, часть применяемых ТСОДД на УДС </w:t>
      </w:r>
      <w:r>
        <w:t>Пронского</w:t>
      </w:r>
      <w:r w:rsidRPr="00322F19">
        <w:t xml:space="preserve"> района находятся в нормативном состоянии, исключение составляет дорожная разметка, значительная часть которой требует обновления. Также существует потребность в установке дополнительных ТСОДД для повышения безопасности дорожного движения и комфортного передвижения населения по территории данного района.</w:t>
      </w:r>
    </w:p>
    <w:p w:rsidR="009E16FB" w:rsidRDefault="009E16FB" w:rsidP="009E16FB">
      <w:pPr>
        <w:pStyle w:val="10"/>
      </w:pPr>
      <w:bookmarkStart w:id="82" w:name="_Toc523085783"/>
      <w:r w:rsidRPr="00D35882">
        <w:lastRenderedPageBreak/>
        <w:t>Анализ</w:t>
      </w:r>
      <w:r w:rsidRPr="000B65DF">
        <w:t xml:space="preserve"> эффективности используемых методов ОДД</w:t>
      </w:r>
      <w:bookmarkEnd w:id="81"/>
      <w:bookmarkEnd w:id="82"/>
    </w:p>
    <w:p w:rsidR="009E16FB" w:rsidRPr="00782D14" w:rsidRDefault="009E16FB" w:rsidP="009E16FB">
      <w:pPr>
        <w:pStyle w:val="afffffff7"/>
      </w:pPr>
      <w:r>
        <w:t xml:space="preserve">Анализ </w:t>
      </w:r>
      <w:r w:rsidRPr="000B65DF">
        <w:t>эффективности используемых методов ОДД</w:t>
      </w:r>
      <w:r>
        <w:t xml:space="preserve"> позволит оценить существующую организацию дорожного движения, выявить основные проблемы и в дальнейшем использовать данную информацию при разработке мероприятий</w:t>
      </w:r>
      <w:r w:rsidRPr="00564722">
        <w:t xml:space="preserve">, </w:t>
      </w:r>
      <w:r>
        <w:t>п</w:t>
      </w:r>
      <w:r w:rsidRPr="00564722">
        <w:t xml:space="preserve">овышающих </w:t>
      </w:r>
      <w:r>
        <w:t>э</w:t>
      </w:r>
      <w:r w:rsidRPr="00564722">
        <w:t>ффективность</w:t>
      </w:r>
      <w:r>
        <w:t xml:space="preserve"> используемых методов.</w:t>
      </w:r>
    </w:p>
    <w:p w:rsidR="009E16FB" w:rsidRPr="00C32108" w:rsidRDefault="009E16FB" w:rsidP="009E16FB">
      <w:pPr>
        <w:pStyle w:val="afffffff7"/>
      </w:pPr>
      <w:r>
        <w:t xml:space="preserve">Организация дорожного движения в </w:t>
      </w:r>
      <w:r w:rsidR="006A109C">
        <w:t>Пронском районе</w:t>
      </w:r>
      <w:r>
        <w:t xml:space="preserve"> осуществляется с помощью следующих основных методов</w:t>
      </w:r>
      <w:r w:rsidRPr="00C32108">
        <w:t>:</w:t>
      </w:r>
    </w:p>
    <w:p w:rsidR="009E16FB" w:rsidRPr="00D35882" w:rsidRDefault="009E16FB" w:rsidP="00EC0AF5">
      <w:pPr>
        <w:pStyle w:val="a"/>
        <w:numPr>
          <w:ilvl w:val="0"/>
          <w:numId w:val="30"/>
        </w:numPr>
      </w:pPr>
      <w:r w:rsidRPr="00D35882">
        <w:t>ограничение скоростного режима</w:t>
      </w:r>
      <w:r w:rsidR="00563150">
        <w:t>.</w:t>
      </w:r>
    </w:p>
    <w:p w:rsidR="009E16FB" w:rsidRPr="00563150" w:rsidRDefault="009E16FB" w:rsidP="009E16FB">
      <w:pPr>
        <w:pStyle w:val="afffffff7"/>
      </w:pPr>
      <w:r w:rsidRPr="00563150">
        <w:t>Ограничение скоростного режима способствует повышению уровня безопасности дорожного движения, но наряду с этим повышает время совершения транспортных корреспонденций, снижая транспортную доступность территории муниципального образования.</w:t>
      </w:r>
    </w:p>
    <w:p w:rsidR="009E16FB" w:rsidRPr="00563150" w:rsidRDefault="009E16FB" w:rsidP="009E16FB">
      <w:pPr>
        <w:pStyle w:val="afffffff7"/>
      </w:pPr>
      <w:r w:rsidRPr="00563150">
        <w:t>Данный метод осуществля</w:t>
      </w:r>
      <w:r w:rsidR="00563150" w:rsidRPr="00563150">
        <w:t>е</w:t>
      </w:r>
      <w:r w:rsidRPr="00563150">
        <w:t xml:space="preserve">тся при помощи следующих технических средств ОДД: дорожными знаками, средствами фото/видеофиксации нарушений, искусственными дорожными неровностями. </w:t>
      </w:r>
    </w:p>
    <w:p w:rsidR="009E16FB" w:rsidRPr="00563150" w:rsidRDefault="009E16FB" w:rsidP="009E16FB">
      <w:pPr>
        <w:pStyle w:val="afffffff7"/>
      </w:pPr>
      <w:r w:rsidRPr="00563150">
        <w:t>Дорожные знаки 3.24 «Ограничение максимальной скорости» установлены перед искусственными дорожными неровностями.</w:t>
      </w:r>
    </w:p>
    <w:p w:rsidR="009E16FB" w:rsidRPr="00563150" w:rsidRDefault="009E16FB" w:rsidP="009E16FB">
      <w:pPr>
        <w:pStyle w:val="afffffff7"/>
      </w:pPr>
      <w:r w:rsidRPr="009F4AE3">
        <w:t>Средства фото/видеофиксации нарушений на территории муниципального образования</w:t>
      </w:r>
      <w:r w:rsidR="009F4AE3" w:rsidRPr="009F4AE3">
        <w:t xml:space="preserve"> не</w:t>
      </w:r>
      <w:r w:rsidRPr="009F4AE3">
        <w:t xml:space="preserve"> используются</w:t>
      </w:r>
      <w:r w:rsidR="009F4AE3" w:rsidRPr="009F4AE3">
        <w:t>.</w:t>
      </w:r>
    </w:p>
    <w:p w:rsidR="009E16FB" w:rsidRPr="00DA7476" w:rsidRDefault="00563150" w:rsidP="009E16FB">
      <w:pPr>
        <w:pStyle w:val="afffffff7"/>
      </w:pPr>
      <w:r w:rsidRPr="00DA7476">
        <w:t>Внутренние д</w:t>
      </w:r>
      <w:r w:rsidR="009E16FB" w:rsidRPr="00DA7476">
        <w:t>орог</w:t>
      </w:r>
      <w:r w:rsidRPr="00DA7476">
        <w:t>и</w:t>
      </w:r>
      <w:r w:rsidR="009E16FB" w:rsidRPr="00DA7476">
        <w:t xml:space="preserve"> характеризуется отсутствием регулируемых пересечений, низк</w:t>
      </w:r>
      <w:r w:rsidR="00DA7476" w:rsidRPr="00DA7476">
        <w:t>ой</w:t>
      </w:r>
      <w:r w:rsidR="009E16FB" w:rsidRPr="00DA7476">
        <w:t xml:space="preserve"> интенсивность</w:t>
      </w:r>
      <w:r w:rsidR="00DA7476" w:rsidRPr="00DA7476">
        <w:t>ю</w:t>
      </w:r>
      <w:r w:rsidR="009E16FB" w:rsidRPr="00DA7476">
        <w:t xml:space="preserve"> движения ТС</w:t>
      </w:r>
      <w:r w:rsidR="00DA7476" w:rsidRPr="00DA7476">
        <w:t xml:space="preserve">, </w:t>
      </w:r>
      <w:r w:rsidR="009E16FB" w:rsidRPr="00DA7476">
        <w:t>значительн</w:t>
      </w:r>
      <w:r w:rsidR="00DA7476" w:rsidRPr="00DA7476">
        <w:t>ой</w:t>
      </w:r>
      <w:r w:rsidR="009E16FB" w:rsidRPr="00DA7476">
        <w:t xml:space="preserve"> прямолинейность</w:t>
      </w:r>
      <w:r w:rsidR="00DA7476" w:rsidRPr="00DA7476">
        <w:t>ю</w:t>
      </w:r>
      <w:r w:rsidR="009E16FB" w:rsidRPr="00DA7476">
        <w:t xml:space="preserve"> </w:t>
      </w:r>
      <w:r w:rsidRPr="00DA7476">
        <w:t>у</w:t>
      </w:r>
      <w:r w:rsidR="009E16FB" w:rsidRPr="00DA7476">
        <w:t>лиц, а также отсутствие дополнительных средств ограничения скорости позволяет водителям превышать установленную максимальную скорость, в следствии чего эффективность применения режима ограничения максимальной скорости снижается.</w:t>
      </w:r>
    </w:p>
    <w:p w:rsidR="009E16FB" w:rsidRDefault="009E16FB" w:rsidP="009E16FB">
      <w:pPr>
        <w:pStyle w:val="afffffff7"/>
      </w:pPr>
      <w:r w:rsidRPr="00DA7476">
        <w:t>В целом можно сделать вывод о том, что метод ограничения скоростного режима соблюдается в большей степени только в центре города. Для повышения эффективности данного метода по другим улицам необходимо провед</w:t>
      </w:r>
      <w:r w:rsidR="00DA7476">
        <w:t xml:space="preserve">ение </w:t>
      </w:r>
      <w:r w:rsidR="00DA7476">
        <w:lastRenderedPageBreak/>
        <w:t>дополнительных мероприятий, а именно установка средств ограничения скоростного режима вблизи общеобразовательных и дошкольных учреждений.</w:t>
      </w:r>
    </w:p>
    <w:p w:rsidR="009E16FB" w:rsidRPr="009F4AE3" w:rsidRDefault="009E16FB" w:rsidP="009E16FB">
      <w:pPr>
        <w:pStyle w:val="30"/>
      </w:pPr>
      <w:bookmarkStart w:id="83" w:name="_Toc468379119"/>
      <w:bookmarkStart w:id="84" w:name="_Toc523085784"/>
      <w:r w:rsidRPr="009F4AE3">
        <w:t>Одностороннее движение</w:t>
      </w:r>
      <w:bookmarkEnd w:id="83"/>
      <w:bookmarkEnd w:id="84"/>
    </w:p>
    <w:p w:rsidR="009E16FB" w:rsidRPr="009F4AE3" w:rsidRDefault="009E16FB" w:rsidP="009E16FB">
      <w:pPr>
        <w:pStyle w:val="afffffff7"/>
      </w:pPr>
      <w:r w:rsidRPr="009F4AE3">
        <w:t>Одностороннее движение применяется для повышения пропускной способности, а также для исключения конфликта встречных транспортных потоков при недостаточной ширине проезжей части. Наряду с описанными преимуществами, режим одностороннего движения обладает рядом недостатков, прежде всего вынуждает участников дорожного движения совершать перепробеги, иногда весьма существенные. Это особенно актуально для жителей, проживающих на этих улицах, поскольку им приходится совершать перепробеги ежедневно. При слабом контроле соблюдения этого режима со стороны органов ГИБДД, именно жители района в первую очередь становятся нарушителями.</w:t>
      </w:r>
    </w:p>
    <w:p w:rsidR="009E16FB" w:rsidRDefault="009E16FB" w:rsidP="009E16FB">
      <w:pPr>
        <w:pStyle w:val="afffffff7"/>
      </w:pPr>
      <w:r w:rsidRPr="009F4AE3">
        <w:t xml:space="preserve">Одностороннее движение как метод организации движения на территории </w:t>
      </w:r>
      <w:r w:rsidR="009F4AE3" w:rsidRPr="009F4AE3">
        <w:t>Пронского района</w:t>
      </w:r>
      <w:r w:rsidRPr="009F4AE3">
        <w:t xml:space="preserve"> отсутствует</w:t>
      </w:r>
      <w:r w:rsidR="009F4AE3" w:rsidRPr="009F4AE3">
        <w:t>.</w:t>
      </w:r>
    </w:p>
    <w:p w:rsidR="009E16FB" w:rsidRPr="009F4AE3" w:rsidRDefault="009E16FB" w:rsidP="009E16FB">
      <w:pPr>
        <w:pStyle w:val="30"/>
      </w:pPr>
      <w:bookmarkStart w:id="85" w:name="_Toc468379121"/>
      <w:bookmarkStart w:id="86" w:name="_Toc523085785"/>
      <w:r w:rsidRPr="009F4AE3">
        <w:t>Запрет стоянки и остановки транспортных средств</w:t>
      </w:r>
      <w:bookmarkEnd w:id="85"/>
      <w:bookmarkEnd w:id="86"/>
    </w:p>
    <w:p w:rsidR="009E16FB" w:rsidRPr="009F4AE3" w:rsidRDefault="009E16FB" w:rsidP="009E16FB">
      <w:pPr>
        <w:pStyle w:val="afffffff7"/>
      </w:pPr>
      <w:r w:rsidRPr="009F4AE3">
        <w:t>Метод запрета стоянки и остановки транспортных средств применяется при недостаточной ширине проезжей части дороги, а также при высокой интенсивности движения ТС. Введение данного метода позволяет повысить пропускную способность автомобильной дороги и безопасность дорожного движения. При введении данного метода следует учитывать альтернативную возможность совершения парковки на близлежащей территории, а при недостаточных размерах территории или высоком спросе на парковочные места (историческая или центральная часть города) проводить мероприятия по организации платных парковок.</w:t>
      </w:r>
    </w:p>
    <w:p w:rsidR="009E16FB" w:rsidRDefault="001A05D9" w:rsidP="009E16FB">
      <w:pPr>
        <w:pStyle w:val="afffffff7"/>
      </w:pPr>
      <w:r w:rsidRPr="009F4AE3">
        <w:t>Запрет стоянки не на одной из дорог не используется.</w:t>
      </w:r>
    </w:p>
    <w:p w:rsidR="009E16FB" w:rsidRPr="009F4AE3" w:rsidRDefault="009E16FB" w:rsidP="009E16FB">
      <w:pPr>
        <w:pStyle w:val="30"/>
      </w:pPr>
      <w:bookmarkStart w:id="87" w:name="_Toc468379122"/>
      <w:bookmarkStart w:id="88" w:name="_Toc523085786"/>
      <w:r w:rsidRPr="009F4AE3">
        <w:lastRenderedPageBreak/>
        <w:t>Светофорное регулирование</w:t>
      </w:r>
      <w:bookmarkEnd w:id="87"/>
      <w:bookmarkEnd w:id="88"/>
    </w:p>
    <w:p w:rsidR="009E16FB" w:rsidRPr="009F4AE3" w:rsidRDefault="009E16FB" w:rsidP="009E16FB">
      <w:pPr>
        <w:pStyle w:val="afffffff7"/>
      </w:pPr>
      <w:r w:rsidRPr="009F4AE3">
        <w:t>Метод светофорного регулирования позволяет разделять транспортные потоки во времени, что снижает аварийность, но вместе с тем снижает пропускную способность пересечения.</w:t>
      </w:r>
    </w:p>
    <w:p w:rsidR="009E16FB" w:rsidRDefault="009E16FB" w:rsidP="001E183D">
      <w:pPr>
        <w:pStyle w:val="afffffff7"/>
      </w:pPr>
      <w:r w:rsidRPr="009F4AE3">
        <w:t xml:space="preserve">На территории </w:t>
      </w:r>
      <w:r w:rsidR="009F4AE3" w:rsidRPr="009F4AE3">
        <w:t>Пронского района</w:t>
      </w:r>
      <w:r w:rsidRPr="009F4AE3">
        <w:t xml:space="preserve"> </w:t>
      </w:r>
      <w:r w:rsidR="001E183D" w:rsidRPr="009F4AE3">
        <w:t>не используется</w:t>
      </w:r>
      <w:r w:rsidRPr="009F4AE3">
        <w:t xml:space="preserve"> светофорны</w:t>
      </w:r>
      <w:r w:rsidR="001E183D" w:rsidRPr="009F4AE3">
        <w:t>х</w:t>
      </w:r>
      <w:r w:rsidRPr="009F4AE3">
        <w:t xml:space="preserve"> объект</w:t>
      </w:r>
      <w:r w:rsidR="001E183D" w:rsidRPr="009F4AE3">
        <w:t>ов</w:t>
      </w:r>
      <w:r w:rsidRPr="009F4AE3">
        <w:t xml:space="preserve"> (СО).</w:t>
      </w:r>
    </w:p>
    <w:p w:rsidR="009E16FB" w:rsidRDefault="009E16FB" w:rsidP="009E16FB">
      <w:pPr>
        <w:pStyle w:val="21"/>
        <w:tabs>
          <w:tab w:val="clear" w:pos="1418"/>
        </w:tabs>
      </w:pPr>
      <w:bookmarkStart w:id="89" w:name="_Toc468379123"/>
      <w:bookmarkStart w:id="90" w:name="_Toc523085787"/>
      <w:r w:rsidRPr="00D35882">
        <w:t>Организация</w:t>
      </w:r>
      <w:r>
        <w:t xml:space="preserve"> движения грузового транспорта</w:t>
      </w:r>
      <w:bookmarkEnd w:id="89"/>
      <w:bookmarkEnd w:id="90"/>
    </w:p>
    <w:p w:rsidR="009E16FB" w:rsidRDefault="009E16FB" w:rsidP="009E16FB">
      <w:pPr>
        <w:pStyle w:val="afffffff7"/>
      </w:pPr>
      <w:r w:rsidRPr="00F6301D">
        <w:t xml:space="preserve">Грузовой транспорт, </w:t>
      </w:r>
      <w:r>
        <w:t>осуществляющий</w:t>
      </w:r>
      <w:r w:rsidRPr="00F6301D">
        <w:t xml:space="preserve"> свое движение по улично-дорожной сети </w:t>
      </w:r>
      <w:r w:rsidR="006A109C">
        <w:t>района</w:t>
      </w:r>
      <w:r>
        <w:t xml:space="preserve">, </w:t>
      </w:r>
      <w:r w:rsidRPr="00F6301D">
        <w:t>является одним из основных источников негативных факторов, таких как</w:t>
      </w:r>
      <w:r w:rsidRPr="00032983">
        <w:t>:</w:t>
      </w:r>
      <w:r w:rsidRPr="00F6301D">
        <w:t xml:space="preserve"> загрязнение атмосферного воздуха, </w:t>
      </w:r>
      <w:r>
        <w:t xml:space="preserve">повышенный уровень </w:t>
      </w:r>
      <w:r w:rsidRPr="00F6301D">
        <w:t>шум</w:t>
      </w:r>
      <w:r>
        <w:t>а</w:t>
      </w:r>
      <w:r w:rsidRPr="00F6301D">
        <w:t>, разрушение дорожного покрытия, увеличение доро</w:t>
      </w:r>
      <w:r>
        <w:t>жно-транспортных происшествий и заторов. С целью снижения негативных факторов необходима эффективная организация движения грузового транспорта.</w:t>
      </w:r>
    </w:p>
    <w:p w:rsidR="009E16FB" w:rsidRDefault="009E16FB" w:rsidP="009E16FB">
      <w:pPr>
        <w:pStyle w:val="afffffff7"/>
      </w:pPr>
      <w:r>
        <w:t>Оптимальная схема движения грузового транспорта предполагает максимальный вывод грузового транспорта за пределы города. Существующая схема движения грузового транспорта близка к оптимальной</w:t>
      </w:r>
      <w:r w:rsidR="005368A7">
        <w:t xml:space="preserve"> и не требует изменений</w:t>
      </w:r>
      <w:r>
        <w:t>.</w:t>
      </w:r>
    </w:p>
    <w:p w:rsidR="009E16FB" w:rsidRDefault="009E16FB" w:rsidP="009E16FB">
      <w:pPr>
        <w:pStyle w:val="21"/>
        <w:tabs>
          <w:tab w:val="clear" w:pos="992"/>
          <w:tab w:val="clear" w:pos="1418"/>
          <w:tab w:val="num" w:pos="567"/>
          <w:tab w:val="left" w:pos="1560"/>
        </w:tabs>
        <w:ind w:right="-284"/>
      </w:pPr>
      <w:bookmarkStart w:id="91" w:name="_Toc468379126"/>
      <w:bookmarkStart w:id="92" w:name="_Toc523085788"/>
      <w:r>
        <w:t>Организация пешеходного и велосипедного движения</w:t>
      </w:r>
      <w:bookmarkEnd w:id="91"/>
      <w:bookmarkEnd w:id="92"/>
    </w:p>
    <w:p w:rsidR="009E16FB" w:rsidRPr="009E16FB" w:rsidRDefault="009E16FB" w:rsidP="009E16FB">
      <w:pPr>
        <w:pStyle w:val="afffffff7"/>
      </w:pPr>
      <w:r>
        <w:t>Эффективная организация пешеходного движения и развитие пешеходной инфраструктуры способствует повышению</w:t>
      </w:r>
      <w:r w:rsidRPr="00FD4282">
        <w:t xml:space="preserve"> спроса на </w:t>
      </w:r>
      <w:r>
        <w:t xml:space="preserve">пешие </w:t>
      </w:r>
      <w:r w:rsidRPr="00FD4282">
        <w:t>перемещени</w:t>
      </w:r>
      <w:r>
        <w:t xml:space="preserve">я и </w:t>
      </w:r>
      <w:r w:rsidRPr="00FD4282">
        <w:t>обеспеч</w:t>
      </w:r>
      <w:r>
        <w:t>ивает</w:t>
      </w:r>
      <w:r w:rsidRPr="00FD4282">
        <w:t xml:space="preserve"> безопасност</w:t>
      </w:r>
      <w:r>
        <w:t>ь пешеходов</w:t>
      </w:r>
      <w:r w:rsidRPr="00FD4282">
        <w:t>.</w:t>
      </w:r>
      <w:r>
        <w:t xml:space="preserve"> Это, в свою очередь, позволяет добиваться снижения автомобилепользования и связанных с ним негативных эффектов. </w:t>
      </w:r>
    </w:p>
    <w:p w:rsidR="009E16FB" w:rsidRDefault="009E16FB" w:rsidP="009E16FB">
      <w:pPr>
        <w:pStyle w:val="afffffff7"/>
      </w:pPr>
      <w:r>
        <w:t xml:space="preserve">Большая часть из имеющихся тротуаров и пешеходных дорожек не соответствует градостроительным нормам. </w:t>
      </w:r>
    </w:p>
    <w:p w:rsidR="009E16FB" w:rsidRDefault="009E16FB" w:rsidP="009E16FB">
      <w:pPr>
        <w:pStyle w:val="afffffff7"/>
      </w:pPr>
      <w:r>
        <w:t xml:space="preserve">Отсутствие тротуаров </w:t>
      </w:r>
      <w:r w:rsidR="0011405F">
        <w:t>на большинстве улиц</w:t>
      </w:r>
      <w:r>
        <w:t xml:space="preserve"> создает неудобства для жителей </w:t>
      </w:r>
      <w:r w:rsidR="00D70EDA">
        <w:t>район</w:t>
      </w:r>
      <w:r w:rsidR="00956A00">
        <w:t>а</w:t>
      </w:r>
      <w:r>
        <w:t xml:space="preserve">, а также повышает вероятность возникновения ДТП с участием пешеходов. </w:t>
      </w:r>
      <w:r>
        <w:lastRenderedPageBreak/>
        <w:t>Следует отметить, что во время транспортного обследования на этих улицах было</w:t>
      </w:r>
      <w:r w:rsidR="0011405F">
        <w:t xml:space="preserve"> отмечено присутствие пешеходов</w:t>
      </w:r>
      <w:r>
        <w:t xml:space="preserve">. </w:t>
      </w:r>
    </w:p>
    <w:p w:rsidR="009E16FB" w:rsidRPr="00B533EC" w:rsidRDefault="009E16FB" w:rsidP="009E16FB">
      <w:pPr>
        <w:pStyle w:val="afffffff7"/>
      </w:pPr>
      <w:r w:rsidRPr="00B533EC">
        <w:t>Велосипедное движение является наиболее эффективными и перспективным видом транспорта в виду его малозатратности, полезности для здоровья, отсутстви</w:t>
      </w:r>
      <w:r>
        <w:t>я</w:t>
      </w:r>
      <w:r w:rsidRPr="00B533EC">
        <w:t xml:space="preserve"> вредно</w:t>
      </w:r>
      <w:r>
        <w:t>го влияния на окружающую среду</w:t>
      </w:r>
      <w:r w:rsidRPr="00B533EC">
        <w:t xml:space="preserve">. </w:t>
      </w:r>
    </w:p>
    <w:p w:rsidR="009E16FB" w:rsidRDefault="009E16FB" w:rsidP="009E16FB">
      <w:pPr>
        <w:pStyle w:val="afffffff7"/>
      </w:pPr>
      <w:r w:rsidRPr="00B533EC">
        <w:t>Организация велосипедных маршрутов создает безопасную среду для велосипедных передвижений, что в свою очередь делает город боле</w:t>
      </w:r>
      <w:r>
        <w:t>е удобным и комфортным для жителей</w:t>
      </w:r>
      <w:r w:rsidRPr="00B533EC">
        <w:t>.</w:t>
      </w:r>
    </w:p>
    <w:p w:rsidR="009E16FB" w:rsidRDefault="009E16FB" w:rsidP="009E16FB">
      <w:pPr>
        <w:pStyle w:val="afffffff7"/>
      </w:pPr>
      <w:r>
        <w:t>Для оптимальной организации велотранспортной инфраструктуры необходимо устройство</w:t>
      </w:r>
      <w:r w:rsidRPr="009A1382">
        <w:t>:</w:t>
      </w:r>
      <w:r>
        <w:t xml:space="preserve"> велополос или велодорожек, велопарковок, технических средств, повышающих удобство движения велосипедистов.</w:t>
      </w:r>
    </w:p>
    <w:p w:rsidR="009E16FB" w:rsidRPr="009A1382" w:rsidRDefault="009E16FB" w:rsidP="009E16FB">
      <w:pPr>
        <w:pStyle w:val="afffffff7"/>
      </w:pPr>
      <w:r>
        <w:t xml:space="preserve">Велотранспортная инфраструктура на территории </w:t>
      </w:r>
      <w:r w:rsidR="00956A00">
        <w:t>Пронского района</w:t>
      </w:r>
      <w:r>
        <w:t xml:space="preserve"> отсутствует. Результаты опроса населения показали, что у значительной части имеется велосипедный транспорт и они активно им пользуются. </w:t>
      </w:r>
    </w:p>
    <w:p w:rsidR="009E16FB" w:rsidRDefault="009E16FB" w:rsidP="009E16FB">
      <w:pPr>
        <w:pStyle w:val="afffffff7"/>
        <w:ind w:firstLine="567"/>
      </w:pPr>
      <w:r>
        <w:t xml:space="preserve">Организация велосипедного движения в городе находится на относительно низком уровне. </w:t>
      </w:r>
    </w:p>
    <w:p w:rsidR="009E16FB" w:rsidRPr="00FE515F" w:rsidRDefault="009E16FB" w:rsidP="009E16FB">
      <w:pPr>
        <w:pStyle w:val="afffffff7"/>
        <w:ind w:firstLine="567"/>
      </w:pPr>
      <w:r>
        <w:t>Существует потребность в развитии велотранспортной и совершенствовании пешеходной инфраструктуры.</w:t>
      </w:r>
    </w:p>
    <w:p w:rsidR="009E16FB" w:rsidRDefault="009E16FB" w:rsidP="009E16FB">
      <w:pPr>
        <w:pStyle w:val="10"/>
      </w:pPr>
      <w:bookmarkStart w:id="93" w:name="_Toc468379127"/>
      <w:bookmarkStart w:id="94" w:name="_Toc523085789"/>
      <w:bookmarkStart w:id="95" w:name="_Toc411433626"/>
      <w:bookmarkStart w:id="96" w:name="_Toc413166216"/>
      <w:bookmarkStart w:id="97" w:name="_Toc413167581"/>
      <w:bookmarkStart w:id="98" w:name="_Toc413169897"/>
      <w:bookmarkStart w:id="99" w:name="_Toc415845779"/>
      <w:bookmarkStart w:id="100" w:name="_Toc418693487"/>
      <w:bookmarkStart w:id="101" w:name="_Toc423004747"/>
      <w:r w:rsidRPr="00D35882">
        <w:t>Анализ</w:t>
      </w:r>
      <w:r w:rsidRPr="000B65DF">
        <w:t xml:space="preserve"> причин и условий возникновения дорожно-транспортных происшествий</w:t>
      </w:r>
      <w:bookmarkEnd w:id="93"/>
      <w:bookmarkEnd w:id="94"/>
    </w:p>
    <w:p w:rsidR="009E16FB" w:rsidRPr="007E64BF" w:rsidRDefault="009E16FB" w:rsidP="009E16FB">
      <w:pPr>
        <w:pStyle w:val="21"/>
        <w:tabs>
          <w:tab w:val="clear" w:pos="1418"/>
          <w:tab w:val="num" w:pos="1985"/>
        </w:tabs>
        <w:ind w:left="1985" w:hanging="567"/>
      </w:pPr>
      <w:bookmarkStart w:id="102" w:name="_Toc468379128"/>
      <w:bookmarkStart w:id="103" w:name="_Toc523085790"/>
      <w:r w:rsidRPr="007E64BF">
        <w:t>Анализ</w:t>
      </w:r>
      <w:r w:rsidRPr="00FA4B9C">
        <w:t xml:space="preserve"> </w:t>
      </w:r>
      <w:r w:rsidRPr="00D35882">
        <w:t>исходных</w:t>
      </w:r>
      <w:r w:rsidRPr="00FA4B9C">
        <w:t xml:space="preserve"> данных по аварийности</w:t>
      </w:r>
      <w:bookmarkEnd w:id="102"/>
      <w:bookmarkEnd w:id="103"/>
    </w:p>
    <w:p w:rsidR="006A109C" w:rsidRPr="009E16FB" w:rsidRDefault="006A109C" w:rsidP="006A109C">
      <w:pPr>
        <w:pStyle w:val="afffffff7"/>
      </w:pPr>
      <w:r w:rsidRPr="008415E0">
        <w:t xml:space="preserve">В качестве исходных данных для анализа статистики аварийности была использована информация, предоставленная управлением </w:t>
      </w:r>
      <w:r w:rsidRPr="00557B70">
        <w:t xml:space="preserve">ОГИБДД ОМВД России по </w:t>
      </w:r>
      <w:r>
        <w:t>Пронскому району.</w:t>
      </w:r>
    </w:p>
    <w:p w:rsidR="006A109C" w:rsidRDefault="006A109C" w:rsidP="006A109C">
      <w:r>
        <w:t xml:space="preserve">За период с 01.01.2018г.  по 31.07.2018г. </w:t>
      </w:r>
      <w:r w:rsidRPr="008415E0">
        <w:t xml:space="preserve">произошло </w:t>
      </w:r>
      <w:r>
        <w:t>131 ДТП, из них 24 ДТП с пострадавшими. С</w:t>
      </w:r>
      <w:r w:rsidRPr="004A560B">
        <w:t xml:space="preserve">татистика аварийности в </w:t>
      </w:r>
      <w:r>
        <w:t>Пронском</w:t>
      </w:r>
      <w:r w:rsidRPr="004A560B">
        <w:t xml:space="preserve"> муниципальном районе </w:t>
      </w:r>
      <w:r>
        <w:t>за 2016-2018г.</w:t>
      </w:r>
      <w:r w:rsidRPr="004A560B">
        <w:t xml:space="preserve"> </w:t>
      </w:r>
      <w:r>
        <w:t>п</w:t>
      </w:r>
      <w:r w:rsidRPr="004A560B">
        <w:t xml:space="preserve">редставлена в таблице </w:t>
      </w:r>
      <w:r w:rsidR="007506CC">
        <w:t>18</w:t>
      </w:r>
      <w:r w:rsidRPr="004A560B">
        <w:t>.</w:t>
      </w:r>
    </w:p>
    <w:p w:rsidR="006A109C" w:rsidRPr="004A560B" w:rsidRDefault="006A109C" w:rsidP="006A109C">
      <w:r w:rsidRPr="00322F19">
        <w:lastRenderedPageBreak/>
        <w:t>Анализ данных (таблиц</w:t>
      </w:r>
      <w:r>
        <w:t>а</w:t>
      </w:r>
      <w:r w:rsidRPr="00322F19">
        <w:t xml:space="preserve"> </w:t>
      </w:r>
      <w:r w:rsidR="007506CC">
        <w:t>18</w:t>
      </w:r>
      <w:r w:rsidRPr="00322F19">
        <w:t>) показывает уменьшение общего количества ДТП, и количества пострадавших в них.</w:t>
      </w:r>
    </w:p>
    <w:p w:rsidR="006A109C" w:rsidRDefault="006A109C" w:rsidP="006A109C">
      <w:pPr>
        <w:pStyle w:val="afffffff7"/>
      </w:pPr>
      <w:bookmarkStart w:id="104" w:name="_Ref491856212"/>
      <w:r>
        <w:t xml:space="preserve">Таблица </w:t>
      </w:r>
      <w:bookmarkEnd w:id="104"/>
      <w:r w:rsidR="007506CC">
        <w:t>18</w:t>
      </w:r>
      <w:r>
        <w:t xml:space="preserve"> - </w:t>
      </w:r>
      <w:r w:rsidRPr="00FE515F">
        <w:t>Статистика</w:t>
      </w:r>
      <w:r w:rsidRPr="008415E0">
        <w:t xml:space="preserve"> ДТП в </w:t>
      </w:r>
      <w:r>
        <w:rPr>
          <w:color w:val="000000"/>
          <w:szCs w:val="32"/>
        </w:rPr>
        <w:t xml:space="preserve">Пронском </w:t>
      </w:r>
      <w:r w:rsidR="007506CC">
        <w:rPr>
          <w:color w:val="000000"/>
          <w:szCs w:val="32"/>
        </w:rPr>
        <w:t xml:space="preserve">районе </w:t>
      </w:r>
      <w:r w:rsidR="007506CC" w:rsidRPr="008415E0">
        <w:t>за</w:t>
      </w:r>
      <w:r w:rsidRPr="008415E0">
        <w:t xml:space="preserve"> 201</w:t>
      </w:r>
      <w:r>
        <w:t>6</w:t>
      </w:r>
      <w:r w:rsidRPr="008415E0">
        <w:t xml:space="preserve"> – 201</w:t>
      </w:r>
      <w:r>
        <w:t>8</w:t>
      </w:r>
      <w:r w:rsidRPr="008415E0">
        <w:t xml:space="preserve"> гг.</w:t>
      </w:r>
    </w:p>
    <w:tbl>
      <w:tblPr>
        <w:tblStyle w:val="-110"/>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1757"/>
        <w:gridCol w:w="1757"/>
        <w:gridCol w:w="1757"/>
      </w:tblGrid>
      <w:tr w:rsidR="006A109C" w:rsidRPr="008415E0" w:rsidTr="00817C55">
        <w:trPr>
          <w:cnfStyle w:val="100000000000"/>
          <w:cantSplit/>
          <w:trHeight w:val="314"/>
          <w:jc w:val="center"/>
        </w:trPr>
        <w:tc>
          <w:tcPr>
            <w:cnfStyle w:val="001000000000"/>
            <w:tcW w:w="3936" w:type="dxa"/>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p w:rsidR="006A109C" w:rsidRPr="00902531" w:rsidRDefault="006A109C" w:rsidP="00817C55">
            <w:pPr>
              <w:pStyle w:val="afff9"/>
              <w:spacing w:line="360" w:lineRule="auto"/>
            </w:pP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109C" w:rsidRPr="00902531" w:rsidRDefault="006A109C" w:rsidP="00817C55">
            <w:pPr>
              <w:pStyle w:val="afff9"/>
              <w:spacing w:line="360" w:lineRule="auto"/>
              <w:cnfStyle w:val="100000000000"/>
            </w:pPr>
            <w:r w:rsidRPr="00902531">
              <w:t>201</w:t>
            </w:r>
            <w:r>
              <w:t>6</w:t>
            </w:r>
            <w:r w:rsidRPr="00902531">
              <w:t xml:space="preserve"> г.</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109C" w:rsidRPr="00902531" w:rsidRDefault="006A109C" w:rsidP="00817C55">
            <w:pPr>
              <w:pStyle w:val="afff9"/>
              <w:spacing w:line="360" w:lineRule="auto"/>
              <w:cnfStyle w:val="100000000000"/>
            </w:pPr>
            <w:r w:rsidRPr="00902531">
              <w:t>201</w:t>
            </w:r>
            <w:r>
              <w:t>7</w:t>
            </w:r>
            <w:r w:rsidRPr="00902531">
              <w:t xml:space="preserve"> г.</w:t>
            </w:r>
          </w:p>
        </w:tc>
        <w:tc>
          <w:tcPr>
            <w:tcW w:w="1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A109C" w:rsidRPr="00902531" w:rsidRDefault="006A109C" w:rsidP="00817C55">
            <w:pPr>
              <w:pStyle w:val="afff9"/>
              <w:spacing w:line="360" w:lineRule="auto"/>
              <w:cnfStyle w:val="100000000000"/>
            </w:pPr>
            <w:r w:rsidRPr="00902531">
              <w:t>201</w:t>
            </w:r>
            <w:r>
              <w:t>8</w:t>
            </w:r>
            <w:r w:rsidRPr="00902531">
              <w:t xml:space="preserve"> г</w:t>
            </w:r>
            <w:r>
              <w:t>.</w:t>
            </w:r>
          </w:p>
        </w:tc>
      </w:tr>
      <w:tr w:rsidR="006A109C" w:rsidRPr="008415E0" w:rsidTr="00817C55">
        <w:trPr>
          <w:cnfStyle w:val="000000100000"/>
          <w:cantSplit/>
          <w:trHeight w:val="314"/>
          <w:jc w:val="center"/>
        </w:trPr>
        <w:tc>
          <w:tcPr>
            <w:cnfStyle w:val="001000000000"/>
            <w:tcW w:w="3936" w:type="dxa"/>
            <w:tcBorders>
              <w:left w:val="single" w:sz="4" w:space="0" w:color="auto"/>
              <w:right w:val="single" w:sz="4" w:space="0" w:color="auto"/>
            </w:tcBorders>
            <w:shd w:val="clear" w:color="auto" w:fill="auto"/>
            <w:vAlign w:val="center"/>
          </w:tcPr>
          <w:p w:rsidR="006A109C" w:rsidRPr="00CC0293" w:rsidRDefault="006A109C" w:rsidP="00817C55">
            <w:pPr>
              <w:pStyle w:val="afff9"/>
              <w:spacing w:line="360" w:lineRule="auto"/>
              <w:ind w:right="-284"/>
              <w:jc w:val="left"/>
            </w:pPr>
            <w:r w:rsidRPr="00CC0293">
              <w:t>Количество учётных ДТП</w:t>
            </w:r>
          </w:p>
        </w:tc>
        <w:tc>
          <w:tcPr>
            <w:tcW w:w="1757" w:type="dxa"/>
            <w:tcBorders>
              <w:left w:val="single" w:sz="4" w:space="0" w:color="auto"/>
              <w:right w:val="single" w:sz="4" w:space="0" w:color="auto"/>
            </w:tcBorders>
            <w:shd w:val="clear" w:color="auto" w:fill="auto"/>
            <w:noWrap/>
            <w:vAlign w:val="center"/>
          </w:tcPr>
          <w:p w:rsidR="006A109C" w:rsidRPr="00CC0293" w:rsidRDefault="006A109C" w:rsidP="00817C55">
            <w:pPr>
              <w:pStyle w:val="afff9"/>
              <w:spacing w:line="360" w:lineRule="auto"/>
              <w:cnfStyle w:val="000000100000"/>
            </w:pPr>
            <w:r>
              <w:t>336</w:t>
            </w:r>
          </w:p>
        </w:tc>
        <w:tc>
          <w:tcPr>
            <w:tcW w:w="1757" w:type="dxa"/>
            <w:tcBorders>
              <w:left w:val="single" w:sz="4" w:space="0" w:color="auto"/>
              <w:right w:val="single" w:sz="4" w:space="0" w:color="auto"/>
            </w:tcBorders>
            <w:shd w:val="clear" w:color="auto" w:fill="auto"/>
            <w:noWrap/>
            <w:vAlign w:val="center"/>
          </w:tcPr>
          <w:p w:rsidR="006A109C" w:rsidRPr="00CC0293" w:rsidRDefault="006A109C" w:rsidP="00817C55">
            <w:pPr>
              <w:pStyle w:val="afff9"/>
              <w:spacing w:line="360" w:lineRule="auto"/>
              <w:cnfStyle w:val="000000100000"/>
            </w:pPr>
            <w:r>
              <w:t>288</w:t>
            </w:r>
          </w:p>
        </w:tc>
        <w:tc>
          <w:tcPr>
            <w:tcW w:w="1757" w:type="dxa"/>
            <w:tcBorders>
              <w:left w:val="single" w:sz="4" w:space="0" w:color="auto"/>
              <w:right w:val="single" w:sz="4" w:space="0" w:color="auto"/>
            </w:tcBorders>
            <w:shd w:val="clear" w:color="auto" w:fill="auto"/>
            <w:vAlign w:val="center"/>
          </w:tcPr>
          <w:p w:rsidR="006A109C" w:rsidRPr="00CC0293" w:rsidRDefault="006A109C" w:rsidP="00817C55">
            <w:pPr>
              <w:pStyle w:val="afff9"/>
              <w:spacing w:line="360" w:lineRule="auto"/>
              <w:cnfStyle w:val="000000100000"/>
            </w:pPr>
            <w:r>
              <w:t>131</w:t>
            </w:r>
          </w:p>
        </w:tc>
      </w:tr>
      <w:tr w:rsidR="006A109C" w:rsidRPr="008415E0" w:rsidTr="00817C55">
        <w:trPr>
          <w:cantSplit/>
          <w:trHeight w:val="314"/>
          <w:jc w:val="center"/>
        </w:trPr>
        <w:tc>
          <w:tcPr>
            <w:cnfStyle w:val="001000000000"/>
            <w:tcW w:w="3936" w:type="dxa"/>
            <w:shd w:val="clear" w:color="auto" w:fill="auto"/>
            <w:vAlign w:val="center"/>
            <w:hideMark/>
          </w:tcPr>
          <w:p w:rsidR="006A109C" w:rsidRPr="00CC0293" w:rsidRDefault="006A109C" w:rsidP="00817C55">
            <w:pPr>
              <w:pStyle w:val="afff9"/>
              <w:spacing w:line="360" w:lineRule="auto"/>
              <w:ind w:right="-284"/>
              <w:jc w:val="left"/>
            </w:pPr>
            <w:r>
              <w:t xml:space="preserve">Пострадавших </w:t>
            </w:r>
          </w:p>
        </w:tc>
        <w:tc>
          <w:tcPr>
            <w:tcW w:w="1757" w:type="dxa"/>
            <w:shd w:val="clear" w:color="auto" w:fill="auto"/>
            <w:noWrap/>
            <w:vAlign w:val="center"/>
            <w:hideMark/>
          </w:tcPr>
          <w:p w:rsidR="006A109C" w:rsidRPr="00CC0293" w:rsidRDefault="006A109C" w:rsidP="00817C55">
            <w:pPr>
              <w:pStyle w:val="afff9"/>
              <w:spacing w:line="360" w:lineRule="auto"/>
              <w:cnfStyle w:val="000000000000"/>
            </w:pPr>
            <w:r>
              <w:t>35</w:t>
            </w:r>
          </w:p>
        </w:tc>
        <w:tc>
          <w:tcPr>
            <w:tcW w:w="1757" w:type="dxa"/>
            <w:shd w:val="clear" w:color="auto" w:fill="auto"/>
            <w:noWrap/>
            <w:vAlign w:val="center"/>
            <w:hideMark/>
          </w:tcPr>
          <w:p w:rsidR="006A109C" w:rsidRPr="00CC0293" w:rsidRDefault="006A109C" w:rsidP="00817C55">
            <w:pPr>
              <w:pStyle w:val="afff9"/>
              <w:spacing w:line="360" w:lineRule="auto"/>
              <w:cnfStyle w:val="000000000000"/>
            </w:pPr>
            <w:r>
              <w:t>26</w:t>
            </w:r>
          </w:p>
        </w:tc>
        <w:tc>
          <w:tcPr>
            <w:tcW w:w="1757" w:type="dxa"/>
            <w:shd w:val="clear" w:color="auto" w:fill="auto"/>
            <w:vAlign w:val="center"/>
          </w:tcPr>
          <w:p w:rsidR="006A109C" w:rsidRPr="00CC0293" w:rsidRDefault="006A109C" w:rsidP="00817C55">
            <w:pPr>
              <w:pStyle w:val="afff9"/>
              <w:spacing w:line="360" w:lineRule="auto"/>
              <w:cnfStyle w:val="000000000000"/>
            </w:pPr>
            <w:r>
              <w:t>24</w:t>
            </w:r>
          </w:p>
        </w:tc>
      </w:tr>
    </w:tbl>
    <w:p w:rsidR="006A109C" w:rsidRDefault="006A109C" w:rsidP="006A109C">
      <w:pPr>
        <w:spacing w:before="240"/>
      </w:pPr>
      <w:r>
        <w:t xml:space="preserve"> Основными видами ДТП в Пронском районе являются столкновение (41,0%) и наезд на стоящее</w:t>
      </w:r>
      <w:r w:rsidRPr="0047150A">
        <w:t xml:space="preserve"> ТС</w:t>
      </w:r>
      <w:r>
        <w:t xml:space="preserve"> (29,0%), также значительную часть составляют ДТП с наездом на препятствие</w:t>
      </w:r>
      <w:r w:rsidR="007506CC">
        <w:t xml:space="preserve"> (15,0 %) (рисунок 8, таблица 19</w:t>
      </w:r>
      <w:r>
        <w:t>).</w:t>
      </w:r>
    </w:p>
    <w:p w:rsidR="006A109C" w:rsidRDefault="007506CC" w:rsidP="006A109C">
      <w:r>
        <w:t>Таблица 19</w:t>
      </w:r>
      <w:r w:rsidR="006A109C">
        <w:t xml:space="preserve"> – </w:t>
      </w:r>
      <w:r>
        <w:t xml:space="preserve">Количество </w:t>
      </w:r>
      <w:r w:rsidRPr="00E31EF7">
        <w:t>ДТП</w:t>
      </w:r>
      <w:r w:rsidR="006A109C">
        <w:t xml:space="preserve"> по видам </w:t>
      </w:r>
      <w:r w:rsidR="006A109C" w:rsidRPr="00E31EF7">
        <w:t xml:space="preserve">в </w:t>
      </w:r>
      <w:r>
        <w:t>Пронском</w:t>
      </w:r>
      <w:r w:rsidR="006A109C">
        <w:t xml:space="preserve"> </w:t>
      </w:r>
      <w:r w:rsidR="006A109C" w:rsidRPr="00E31EF7">
        <w:t>муниципальном районе</w:t>
      </w:r>
      <w:r w:rsidR="006A109C">
        <w:t xml:space="preserve"> за 2016-2018гг.</w:t>
      </w:r>
    </w:p>
    <w:tbl>
      <w:tblPr>
        <w:tblStyle w:val="afe"/>
        <w:tblW w:w="5000" w:type="pct"/>
        <w:tblLook w:val="04A0"/>
      </w:tblPr>
      <w:tblGrid>
        <w:gridCol w:w="1100"/>
        <w:gridCol w:w="6378"/>
        <w:gridCol w:w="2943"/>
      </w:tblGrid>
      <w:tr w:rsidR="006A109C" w:rsidRPr="00E51031" w:rsidTr="00817C55">
        <w:tc>
          <w:tcPr>
            <w:tcW w:w="528" w:type="pct"/>
            <w:vAlign w:val="center"/>
          </w:tcPr>
          <w:p w:rsidR="006A109C" w:rsidRPr="001C4C83" w:rsidRDefault="006A109C" w:rsidP="00817C55">
            <w:pPr>
              <w:ind w:firstLine="0"/>
              <w:jc w:val="center"/>
            </w:pPr>
            <w:r w:rsidRPr="001C4C83">
              <w:t>№ п/п</w:t>
            </w:r>
          </w:p>
        </w:tc>
        <w:tc>
          <w:tcPr>
            <w:tcW w:w="3060" w:type="pct"/>
            <w:vAlign w:val="center"/>
          </w:tcPr>
          <w:p w:rsidR="006A109C" w:rsidRPr="001C4C83" w:rsidRDefault="006A109C" w:rsidP="00817C55">
            <w:pPr>
              <w:ind w:firstLine="0"/>
              <w:jc w:val="center"/>
            </w:pPr>
            <w:r w:rsidRPr="001C4C83">
              <w:t>Вид ДТП</w:t>
            </w:r>
          </w:p>
        </w:tc>
        <w:tc>
          <w:tcPr>
            <w:tcW w:w="1412" w:type="pct"/>
            <w:vAlign w:val="center"/>
          </w:tcPr>
          <w:p w:rsidR="006A109C" w:rsidRPr="00E51031" w:rsidRDefault="006A109C" w:rsidP="00817C55">
            <w:pPr>
              <w:ind w:firstLine="0"/>
              <w:jc w:val="center"/>
              <w:rPr>
                <w:sz w:val="24"/>
                <w:szCs w:val="24"/>
              </w:rPr>
            </w:pPr>
            <w:r>
              <w:rPr>
                <w:sz w:val="24"/>
                <w:szCs w:val="24"/>
              </w:rPr>
              <w:t>Кол-во</w:t>
            </w:r>
          </w:p>
        </w:tc>
      </w:tr>
      <w:tr w:rsidR="006A109C" w:rsidRPr="00E51031" w:rsidTr="00817C55">
        <w:tc>
          <w:tcPr>
            <w:tcW w:w="528" w:type="pct"/>
            <w:vAlign w:val="center"/>
          </w:tcPr>
          <w:p w:rsidR="006A109C" w:rsidRPr="001C4C83" w:rsidRDefault="006A109C" w:rsidP="00817C55">
            <w:pPr>
              <w:ind w:firstLine="0"/>
              <w:jc w:val="center"/>
            </w:pPr>
            <w:r w:rsidRPr="001C4C83">
              <w:t>1</w:t>
            </w:r>
          </w:p>
        </w:tc>
        <w:tc>
          <w:tcPr>
            <w:tcW w:w="3060" w:type="pct"/>
            <w:vAlign w:val="center"/>
          </w:tcPr>
          <w:p w:rsidR="006A109C" w:rsidRPr="001C4C83" w:rsidRDefault="006A109C" w:rsidP="00817C55">
            <w:pPr>
              <w:ind w:firstLine="0"/>
              <w:jc w:val="center"/>
            </w:pPr>
            <w:r w:rsidRPr="001C4C83">
              <w:t>Столкновение</w:t>
            </w:r>
          </w:p>
        </w:tc>
        <w:tc>
          <w:tcPr>
            <w:tcW w:w="1412" w:type="pct"/>
            <w:vAlign w:val="bottom"/>
          </w:tcPr>
          <w:p w:rsidR="006A109C" w:rsidRPr="001C4C83" w:rsidRDefault="006A109C" w:rsidP="00817C55">
            <w:pPr>
              <w:ind w:firstLine="0"/>
              <w:jc w:val="center"/>
            </w:pPr>
            <w:r w:rsidRPr="001C4C83">
              <w:t>311</w:t>
            </w:r>
          </w:p>
        </w:tc>
      </w:tr>
      <w:tr w:rsidR="006A109C" w:rsidRPr="00E51031" w:rsidTr="00817C55">
        <w:tc>
          <w:tcPr>
            <w:tcW w:w="528" w:type="pct"/>
            <w:vAlign w:val="center"/>
          </w:tcPr>
          <w:p w:rsidR="006A109C" w:rsidRPr="001C4C83" w:rsidRDefault="006A109C" w:rsidP="00817C55">
            <w:pPr>
              <w:ind w:firstLine="0"/>
              <w:jc w:val="center"/>
            </w:pPr>
            <w:r w:rsidRPr="001C4C83">
              <w:t>2</w:t>
            </w:r>
          </w:p>
        </w:tc>
        <w:tc>
          <w:tcPr>
            <w:tcW w:w="3060" w:type="pct"/>
            <w:vAlign w:val="center"/>
          </w:tcPr>
          <w:p w:rsidR="006A109C" w:rsidRPr="001C4C83" w:rsidRDefault="006A109C" w:rsidP="00817C55">
            <w:pPr>
              <w:ind w:firstLine="0"/>
              <w:jc w:val="center"/>
            </w:pPr>
            <w:r w:rsidRPr="001C4C83">
              <w:t>Опрокидывание</w:t>
            </w:r>
          </w:p>
        </w:tc>
        <w:tc>
          <w:tcPr>
            <w:tcW w:w="1412" w:type="pct"/>
            <w:vAlign w:val="bottom"/>
          </w:tcPr>
          <w:p w:rsidR="006A109C" w:rsidRPr="001C4C83" w:rsidRDefault="006A109C" w:rsidP="00817C55">
            <w:pPr>
              <w:ind w:firstLine="0"/>
              <w:jc w:val="center"/>
            </w:pPr>
            <w:r w:rsidRPr="001C4C83">
              <w:t>52</w:t>
            </w:r>
          </w:p>
        </w:tc>
      </w:tr>
      <w:tr w:rsidR="006A109C" w:rsidRPr="00E51031" w:rsidTr="00817C55">
        <w:tc>
          <w:tcPr>
            <w:tcW w:w="528" w:type="pct"/>
            <w:vAlign w:val="center"/>
          </w:tcPr>
          <w:p w:rsidR="006A109C" w:rsidRPr="001C4C83" w:rsidRDefault="006A109C" w:rsidP="00817C55">
            <w:pPr>
              <w:ind w:firstLine="0"/>
              <w:jc w:val="center"/>
            </w:pPr>
            <w:r w:rsidRPr="001C4C83">
              <w:t>3</w:t>
            </w:r>
          </w:p>
        </w:tc>
        <w:tc>
          <w:tcPr>
            <w:tcW w:w="3060" w:type="pct"/>
            <w:vAlign w:val="center"/>
          </w:tcPr>
          <w:p w:rsidR="006A109C" w:rsidRPr="001C4C83" w:rsidRDefault="006A109C" w:rsidP="00817C55">
            <w:pPr>
              <w:ind w:firstLine="0"/>
              <w:jc w:val="center"/>
            </w:pPr>
            <w:r w:rsidRPr="001C4C83">
              <w:t>Наезд на стоящее ТС</w:t>
            </w:r>
          </w:p>
        </w:tc>
        <w:tc>
          <w:tcPr>
            <w:tcW w:w="1412" w:type="pct"/>
            <w:vAlign w:val="bottom"/>
          </w:tcPr>
          <w:p w:rsidR="006A109C" w:rsidRPr="001C4C83" w:rsidRDefault="006A109C" w:rsidP="00817C55">
            <w:pPr>
              <w:ind w:firstLine="0"/>
              <w:jc w:val="center"/>
            </w:pPr>
            <w:r w:rsidRPr="001C4C83">
              <w:t>215</w:t>
            </w:r>
          </w:p>
        </w:tc>
      </w:tr>
      <w:tr w:rsidR="006A109C" w:rsidRPr="00E51031" w:rsidTr="00817C55">
        <w:tc>
          <w:tcPr>
            <w:tcW w:w="528" w:type="pct"/>
            <w:vAlign w:val="center"/>
          </w:tcPr>
          <w:p w:rsidR="006A109C" w:rsidRPr="001C4C83" w:rsidRDefault="006A109C" w:rsidP="00817C55">
            <w:pPr>
              <w:ind w:firstLine="0"/>
              <w:jc w:val="center"/>
            </w:pPr>
            <w:r w:rsidRPr="001C4C83">
              <w:t>4</w:t>
            </w:r>
          </w:p>
        </w:tc>
        <w:tc>
          <w:tcPr>
            <w:tcW w:w="3060" w:type="pct"/>
            <w:vAlign w:val="center"/>
          </w:tcPr>
          <w:p w:rsidR="006A109C" w:rsidRPr="001C4C83" w:rsidRDefault="006A109C" w:rsidP="00817C55">
            <w:pPr>
              <w:ind w:firstLine="0"/>
              <w:jc w:val="center"/>
            </w:pPr>
            <w:r w:rsidRPr="001C4C83">
              <w:t>Наезд на препятствие</w:t>
            </w:r>
          </w:p>
        </w:tc>
        <w:tc>
          <w:tcPr>
            <w:tcW w:w="1412" w:type="pct"/>
            <w:vAlign w:val="bottom"/>
          </w:tcPr>
          <w:p w:rsidR="006A109C" w:rsidRPr="001C4C83" w:rsidRDefault="006A109C" w:rsidP="00817C55">
            <w:pPr>
              <w:ind w:firstLine="0"/>
              <w:jc w:val="center"/>
            </w:pPr>
            <w:r w:rsidRPr="001C4C83">
              <w:t>114</w:t>
            </w:r>
          </w:p>
        </w:tc>
      </w:tr>
      <w:tr w:rsidR="006A109C" w:rsidRPr="00E51031" w:rsidTr="00817C55">
        <w:tc>
          <w:tcPr>
            <w:tcW w:w="528" w:type="pct"/>
            <w:vAlign w:val="center"/>
          </w:tcPr>
          <w:p w:rsidR="006A109C" w:rsidRPr="001C4C83" w:rsidRDefault="006A109C" w:rsidP="00817C55">
            <w:pPr>
              <w:ind w:firstLine="0"/>
              <w:jc w:val="center"/>
            </w:pPr>
            <w:r w:rsidRPr="001C4C83">
              <w:t>5</w:t>
            </w:r>
          </w:p>
        </w:tc>
        <w:tc>
          <w:tcPr>
            <w:tcW w:w="3060" w:type="pct"/>
            <w:vAlign w:val="center"/>
          </w:tcPr>
          <w:p w:rsidR="006A109C" w:rsidRPr="001C4C83" w:rsidRDefault="006A109C" w:rsidP="00817C55">
            <w:pPr>
              <w:ind w:firstLine="0"/>
              <w:jc w:val="center"/>
            </w:pPr>
            <w:r w:rsidRPr="001C4C83">
              <w:t>Наезд на пешехода</w:t>
            </w:r>
          </w:p>
        </w:tc>
        <w:tc>
          <w:tcPr>
            <w:tcW w:w="1412" w:type="pct"/>
            <w:vAlign w:val="bottom"/>
          </w:tcPr>
          <w:p w:rsidR="006A109C" w:rsidRPr="001C4C83" w:rsidRDefault="006A109C" w:rsidP="00817C55">
            <w:pPr>
              <w:ind w:firstLine="0"/>
              <w:jc w:val="center"/>
            </w:pPr>
            <w:r w:rsidRPr="001C4C83">
              <w:t>17</w:t>
            </w:r>
          </w:p>
        </w:tc>
      </w:tr>
      <w:tr w:rsidR="006A109C" w:rsidRPr="00E51031" w:rsidTr="00817C55">
        <w:tc>
          <w:tcPr>
            <w:tcW w:w="528" w:type="pct"/>
            <w:vAlign w:val="center"/>
          </w:tcPr>
          <w:p w:rsidR="006A109C" w:rsidRPr="001C4C83" w:rsidRDefault="006A109C" w:rsidP="00817C55">
            <w:pPr>
              <w:ind w:firstLine="0"/>
              <w:jc w:val="center"/>
            </w:pPr>
            <w:r w:rsidRPr="001C4C83">
              <w:t>6</w:t>
            </w:r>
          </w:p>
        </w:tc>
        <w:tc>
          <w:tcPr>
            <w:tcW w:w="3060" w:type="pct"/>
            <w:vAlign w:val="center"/>
          </w:tcPr>
          <w:p w:rsidR="006A109C" w:rsidRPr="001C4C83" w:rsidRDefault="006A109C" w:rsidP="00817C55">
            <w:pPr>
              <w:ind w:firstLine="0"/>
              <w:jc w:val="center"/>
            </w:pPr>
            <w:r w:rsidRPr="001C4C83">
              <w:t>Наезд на велосипедиста</w:t>
            </w:r>
          </w:p>
        </w:tc>
        <w:tc>
          <w:tcPr>
            <w:tcW w:w="1412" w:type="pct"/>
            <w:vAlign w:val="bottom"/>
          </w:tcPr>
          <w:p w:rsidR="006A109C" w:rsidRPr="001C4C83" w:rsidRDefault="006A109C" w:rsidP="00817C55">
            <w:pPr>
              <w:ind w:firstLine="0"/>
              <w:jc w:val="center"/>
            </w:pPr>
            <w:r w:rsidRPr="001C4C83">
              <w:t>2</w:t>
            </w:r>
          </w:p>
        </w:tc>
      </w:tr>
      <w:tr w:rsidR="006A109C" w:rsidRPr="00E51031" w:rsidTr="00817C55">
        <w:tc>
          <w:tcPr>
            <w:tcW w:w="528" w:type="pct"/>
            <w:vAlign w:val="center"/>
          </w:tcPr>
          <w:p w:rsidR="006A109C" w:rsidRPr="001C4C83" w:rsidRDefault="006A109C" w:rsidP="00817C55">
            <w:pPr>
              <w:ind w:firstLine="0"/>
              <w:jc w:val="center"/>
            </w:pPr>
            <w:r w:rsidRPr="001C4C83">
              <w:t>7</w:t>
            </w:r>
          </w:p>
        </w:tc>
        <w:tc>
          <w:tcPr>
            <w:tcW w:w="3060" w:type="pct"/>
            <w:vAlign w:val="center"/>
          </w:tcPr>
          <w:p w:rsidR="006A109C" w:rsidRPr="001C4C83" w:rsidRDefault="006A109C" w:rsidP="00817C55">
            <w:pPr>
              <w:ind w:firstLine="0"/>
              <w:jc w:val="center"/>
            </w:pPr>
            <w:r w:rsidRPr="001C4C83">
              <w:t>Наезд на животное</w:t>
            </w:r>
          </w:p>
        </w:tc>
        <w:tc>
          <w:tcPr>
            <w:tcW w:w="1412" w:type="pct"/>
            <w:vAlign w:val="bottom"/>
          </w:tcPr>
          <w:p w:rsidR="006A109C" w:rsidRPr="001C4C83" w:rsidRDefault="006A109C" w:rsidP="00817C55">
            <w:pPr>
              <w:ind w:firstLine="0"/>
              <w:jc w:val="center"/>
            </w:pPr>
            <w:r w:rsidRPr="001C4C83">
              <w:t>5</w:t>
            </w:r>
          </w:p>
        </w:tc>
      </w:tr>
      <w:tr w:rsidR="006A109C" w:rsidRPr="00E51031" w:rsidTr="00817C55">
        <w:tc>
          <w:tcPr>
            <w:tcW w:w="528" w:type="pct"/>
            <w:vAlign w:val="center"/>
          </w:tcPr>
          <w:p w:rsidR="006A109C" w:rsidRPr="001C4C83" w:rsidRDefault="006A109C" w:rsidP="00817C55">
            <w:pPr>
              <w:ind w:firstLine="0"/>
              <w:jc w:val="center"/>
            </w:pPr>
            <w:r w:rsidRPr="001C4C83">
              <w:t>8</w:t>
            </w:r>
          </w:p>
        </w:tc>
        <w:tc>
          <w:tcPr>
            <w:tcW w:w="3060" w:type="pct"/>
            <w:vAlign w:val="center"/>
          </w:tcPr>
          <w:p w:rsidR="006A109C" w:rsidRPr="001C4C83" w:rsidRDefault="006A109C" w:rsidP="00817C55">
            <w:pPr>
              <w:ind w:firstLine="0"/>
              <w:jc w:val="center"/>
            </w:pPr>
            <w:r w:rsidRPr="001C4C83">
              <w:t>Иной вид ДТП</w:t>
            </w:r>
          </w:p>
        </w:tc>
        <w:tc>
          <w:tcPr>
            <w:tcW w:w="1412" w:type="pct"/>
            <w:vAlign w:val="bottom"/>
          </w:tcPr>
          <w:p w:rsidR="006A109C" w:rsidRPr="001C4C83" w:rsidRDefault="006A109C" w:rsidP="00817C55">
            <w:pPr>
              <w:ind w:firstLine="0"/>
              <w:jc w:val="center"/>
            </w:pPr>
            <w:r w:rsidRPr="001C4C83">
              <w:t>39</w:t>
            </w:r>
          </w:p>
        </w:tc>
      </w:tr>
    </w:tbl>
    <w:p w:rsidR="006A109C" w:rsidRDefault="006A109C" w:rsidP="006A109C">
      <w:pPr>
        <w:spacing w:before="240"/>
      </w:pPr>
    </w:p>
    <w:p w:rsidR="006A109C" w:rsidRDefault="006A109C" w:rsidP="006A109C">
      <w:pPr>
        <w:spacing w:before="240"/>
      </w:pPr>
    </w:p>
    <w:p w:rsidR="006A109C" w:rsidRDefault="006A109C" w:rsidP="006A109C">
      <w:pPr>
        <w:spacing w:before="240"/>
        <w:sectPr w:rsidR="006A109C" w:rsidSect="00817C55">
          <w:pgSz w:w="11906" w:h="16838"/>
          <w:pgMar w:top="1134" w:right="567" w:bottom="1134" w:left="1134" w:header="680" w:footer="194" w:gutter="0"/>
          <w:cols w:space="708"/>
          <w:docGrid w:linePitch="381"/>
        </w:sectPr>
      </w:pPr>
    </w:p>
    <w:p w:rsidR="006A109C" w:rsidRDefault="006A109C" w:rsidP="006A109C">
      <w:pPr>
        <w:spacing w:before="240"/>
      </w:pPr>
    </w:p>
    <w:p w:rsidR="006A109C" w:rsidRDefault="006A109C" w:rsidP="006A109C">
      <w:pPr>
        <w:spacing w:before="240"/>
      </w:pPr>
      <w:r w:rsidRPr="00EC21E6">
        <w:rPr>
          <w:noProof/>
        </w:rPr>
        <w:drawing>
          <wp:inline distT="0" distB="0" distL="0" distR="0">
            <wp:extent cx="8934450" cy="5305425"/>
            <wp:effectExtent l="19050" t="0" r="1905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A109C" w:rsidRPr="00825CEA" w:rsidRDefault="006A109C" w:rsidP="006A109C">
      <w:pPr>
        <w:ind w:firstLine="0"/>
        <w:jc w:val="center"/>
      </w:pPr>
      <w:r w:rsidRPr="00E31EF7">
        <w:t xml:space="preserve">Рисунок </w:t>
      </w:r>
      <w:r w:rsidR="007506CC">
        <w:t>8</w:t>
      </w:r>
      <w:r w:rsidRPr="00E31EF7">
        <w:t xml:space="preserve"> – </w:t>
      </w:r>
      <w:r w:rsidR="007506CC">
        <w:t xml:space="preserve">Виды </w:t>
      </w:r>
      <w:r w:rsidR="007506CC" w:rsidRPr="00E31EF7">
        <w:t>ДТП</w:t>
      </w:r>
      <w:r w:rsidRPr="00E31EF7">
        <w:t xml:space="preserve"> в </w:t>
      </w:r>
      <w:r>
        <w:t xml:space="preserve">Пронском </w:t>
      </w:r>
      <w:r w:rsidRPr="00E31EF7">
        <w:t>муниципальном районе</w:t>
      </w:r>
    </w:p>
    <w:p w:rsidR="006A109C" w:rsidRDefault="006A109C" w:rsidP="006A109C">
      <w:pPr>
        <w:sectPr w:rsidR="006A109C" w:rsidSect="00817C55">
          <w:pgSz w:w="16838" w:h="11906" w:orient="landscape"/>
          <w:pgMar w:top="567" w:right="1134" w:bottom="1134" w:left="1134" w:header="680" w:footer="194" w:gutter="0"/>
          <w:cols w:space="708"/>
          <w:docGrid w:linePitch="381"/>
        </w:sectPr>
      </w:pPr>
    </w:p>
    <w:p w:rsidR="006A109C" w:rsidRDefault="006A109C" w:rsidP="006A109C">
      <w:pPr>
        <w:pStyle w:val="21"/>
        <w:tabs>
          <w:tab w:val="clear" w:pos="0"/>
          <w:tab w:val="clear" w:pos="992"/>
        </w:tabs>
      </w:pPr>
      <w:bookmarkStart w:id="105" w:name="_Toc521061826"/>
      <w:bookmarkStart w:id="106" w:name="_Toc521575840"/>
      <w:bookmarkStart w:id="107" w:name="_Toc523085791"/>
      <w:r w:rsidRPr="00792A4B">
        <w:lastRenderedPageBreak/>
        <w:t>Анализ</w:t>
      </w:r>
      <w:r>
        <w:t xml:space="preserve"> аварийно-опасных участков</w:t>
      </w:r>
      <w:bookmarkEnd w:id="105"/>
      <w:bookmarkEnd w:id="106"/>
      <w:bookmarkEnd w:id="107"/>
      <w:r w:rsidRPr="002B3411">
        <w:t xml:space="preserve"> </w:t>
      </w:r>
    </w:p>
    <w:p w:rsidR="006A109C" w:rsidRDefault="006A109C" w:rsidP="006A109C">
      <w:pPr>
        <w:pStyle w:val="afffffff7"/>
      </w:pPr>
      <w:r>
        <w:t>На основании собранных данных был проведен анализ общего количества ДТП (учетных и с материальным ущербом) за 2016-2018 годы на автодорогах Пронского и выявлены следующие аварийные участки</w:t>
      </w:r>
      <w:r w:rsidRPr="00AC2C02">
        <w:t>:</w:t>
      </w:r>
    </w:p>
    <w:p w:rsidR="006A109C" w:rsidRDefault="006A109C" w:rsidP="006A109C">
      <w:pPr>
        <w:pStyle w:val="a"/>
        <w:numPr>
          <w:ilvl w:val="0"/>
          <w:numId w:val="30"/>
        </w:numPr>
      </w:pPr>
      <w:r>
        <w:t>50 км а/д «Рязань – Пронск – Скопин»</w:t>
      </w:r>
      <w:r w:rsidRPr="00D744CD">
        <w:t>;</w:t>
      </w:r>
    </w:p>
    <w:p w:rsidR="006A109C" w:rsidRDefault="006A109C" w:rsidP="006A109C">
      <w:pPr>
        <w:pStyle w:val="a"/>
        <w:numPr>
          <w:ilvl w:val="0"/>
          <w:numId w:val="30"/>
        </w:numPr>
      </w:pPr>
      <w:r>
        <w:t>64 км а/д «Рязань – Пронск – Скопин»</w:t>
      </w:r>
      <w:r w:rsidRPr="00D744CD">
        <w:t>;</w:t>
      </w:r>
    </w:p>
    <w:p w:rsidR="006A109C" w:rsidRDefault="006A109C" w:rsidP="006A109C">
      <w:pPr>
        <w:pStyle w:val="a"/>
        <w:numPr>
          <w:ilvl w:val="0"/>
          <w:numId w:val="30"/>
        </w:numPr>
      </w:pPr>
      <w:r>
        <w:t>71 км а/д «Рязань – Пронск – Скопин»</w:t>
      </w:r>
      <w:r w:rsidRPr="00D744CD">
        <w:t>;</w:t>
      </w:r>
    </w:p>
    <w:p w:rsidR="006A109C" w:rsidRDefault="006A109C" w:rsidP="006A109C">
      <w:pPr>
        <w:pStyle w:val="a"/>
        <w:numPr>
          <w:ilvl w:val="0"/>
          <w:numId w:val="30"/>
        </w:numPr>
      </w:pPr>
      <w:r>
        <w:t>3 км от а/д «Рязань – Пронск – Скопин» - Новомичуринск</w:t>
      </w:r>
      <w:r w:rsidRPr="00D744CD">
        <w:t>;</w:t>
      </w:r>
    </w:p>
    <w:p w:rsidR="006A109C" w:rsidRDefault="006A109C" w:rsidP="006A109C">
      <w:pPr>
        <w:pStyle w:val="a"/>
        <w:numPr>
          <w:ilvl w:val="0"/>
          <w:numId w:val="30"/>
        </w:numPr>
      </w:pPr>
      <w:r>
        <w:t>г. Новомичуринск, ул. Строителей д. 27/5</w:t>
      </w:r>
    </w:p>
    <w:p w:rsidR="006A109C" w:rsidRDefault="006A109C" w:rsidP="006A109C">
      <w:pPr>
        <w:pStyle w:val="a"/>
        <w:numPr>
          <w:ilvl w:val="0"/>
          <w:numId w:val="30"/>
        </w:numPr>
      </w:pPr>
      <w:r>
        <w:t>г. Новомичуринск, пр. Энергетиков д. 22</w:t>
      </w:r>
    </w:p>
    <w:p w:rsidR="006A109C" w:rsidRDefault="006A109C" w:rsidP="006A109C">
      <w:pPr>
        <w:pStyle w:val="afffffff7"/>
      </w:pPr>
      <w:r>
        <w:t>В целях повышения безопасности дорожного движения на дорогах Пронского района необходимы мероприятия по изменению организации дорожного движения, особенно на улицах, входящих в опорную сеть города, на которых регистрируется большая часть ДТП.</w:t>
      </w:r>
    </w:p>
    <w:p w:rsidR="006A109C" w:rsidRPr="001139F4" w:rsidRDefault="006A109C" w:rsidP="006A109C"/>
    <w:p w:rsidR="00A4329A" w:rsidRDefault="00A4329A" w:rsidP="007830CE">
      <w:pPr>
        <w:pStyle w:val="afffffffa"/>
        <w:tabs>
          <w:tab w:val="left" w:pos="0"/>
        </w:tabs>
      </w:pPr>
      <w:bookmarkStart w:id="108" w:name="_Toc523085792"/>
      <w:r w:rsidRPr="00982FDE">
        <w:lastRenderedPageBreak/>
        <w:t>З</w:t>
      </w:r>
      <w:bookmarkEnd w:id="95"/>
      <w:bookmarkEnd w:id="96"/>
      <w:bookmarkEnd w:id="97"/>
      <w:bookmarkEnd w:id="98"/>
      <w:bookmarkEnd w:id="99"/>
      <w:bookmarkEnd w:id="100"/>
      <w:bookmarkEnd w:id="101"/>
      <w:r>
        <w:t>аключение</w:t>
      </w:r>
      <w:bookmarkEnd w:id="108"/>
    </w:p>
    <w:bookmarkEnd w:id="0"/>
    <w:bookmarkEnd w:id="1"/>
    <w:bookmarkEnd w:id="2"/>
    <w:bookmarkEnd w:id="3"/>
    <w:bookmarkEnd w:id="4"/>
    <w:bookmarkEnd w:id="5"/>
    <w:bookmarkEnd w:id="6"/>
    <w:bookmarkEnd w:id="7"/>
    <w:bookmarkEnd w:id="8"/>
    <w:bookmarkEnd w:id="9"/>
    <w:bookmarkEnd w:id="10"/>
    <w:bookmarkEnd w:id="11"/>
    <w:bookmarkEnd w:id="12"/>
    <w:p w:rsidR="002D5B5B" w:rsidRPr="009974C7" w:rsidRDefault="002D5B5B" w:rsidP="002D5B5B">
      <w:pPr>
        <w:pStyle w:val="afffffff7"/>
        <w:rPr>
          <w:szCs w:val="28"/>
        </w:rPr>
      </w:pPr>
      <w:r w:rsidRPr="009974C7">
        <w:rPr>
          <w:szCs w:val="28"/>
        </w:rPr>
        <w:t xml:space="preserve">В рамках первого этапа проекта по разработке комплексной схемы организации дорожного движения </w:t>
      </w:r>
      <w:r w:rsidR="00FE0BD9">
        <w:rPr>
          <w:szCs w:val="28"/>
        </w:rPr>
        <w:t xml:space="preserve">Пронского района </w:t>
      </w:r>
      <w:r w:rsidRPr="009974C7">
        <w:rPr>
          <w:szCs w:val="28"/>
        </w:rPr>
        <w:t>решены задачи по сбору, систематизации и анализу исходных данных.</w:t>
      </w:r>
    </w:p>
    <w:p w:rsidR="002D5B5B" w:rsidRPr="009974C7" w:rsidRDefault="002D5B5B" w:rsidP="002D5B5B">
      <w:pPr>
        <w:pStyle w:val="afffffff7"/>
        <w:rPr>
          <w:szCs w:val="28"/>
        </w:rPr>
      </w:pPr>
      <w:r w:rsidRPr="009974C7">
        <w:rPr>
          <w:szCs w:val="28"/>
        </w:rPr>
        <w:t>Для сбора и обработки исходных данных были использованы следующие технические и программные решения:</w:t>
      </w:r>
    </w:p>
    <w:p w:rsidR="002D5B5B" w:rsidRPr="009974C7" w:rsidRDefault="002D5B5B" w:rsidP="00EC0AF5">
      <w:pPr>
        <w:pStyle w:val="a"/>
        <w:numPr>
          <w:ilvl w:val="0"/>
          <w:numId w:val="30"/>
        </w:numPr>
      </w:pPr>
      <w:r w:rsidRPr="009974C7">
        <w:t>мобильные компьютеры со специализированным программным обеспечением;</w:t>
      </w:r>
    </w:p>
    <w:p w:rsidR="002D5B5B" w:rsidRPr="009974C7" w:rsidRDefault="002D5B5B" w:rsidP="00EC0AF5">
      <w:pPr>
        <w:pStyle w:val="a"/>
        <w:numPr>
          <w:ilvl w:val="0"/>
          <w:numId w:val="30"/>
        </w:numPr>
      </w:pPr>
      <w:r w:rsidRPr="009974C7">
        <w:t>персональные ЭВМ и офисное программное обеспечение для выполнения работ;</w:t>
      </w:r>
    </w:p>
    <w:p w:rsidR="002D5B5B" w:rsidRPr="009974C7" w:rsidRDefault="002D5B5B" w:rsidP="00EC0AF5">
      <w:pPr>
        <w:pStyle w:val="a"/>
        <w:numPr>
          <w:ilvl w:val="0"/>
          <w:numId w:val="30"/>
        </w:numPr>
        <w:rPr>
          <w:rStyle w:val="24"/>
          <w:sz w:val="28"/>
        </w:rPr>
      </w:pPr>
      <w:r w:rsidRPr="009974C7">
        <w:t>оборудование для проведения видео и фотосъемок</w:t>
      </w:r>
      <w:r w:rsidRPr="009974C7">
        <w:rPr>
          <w:rStyle w:val="24"/>
          <w:sz w:val="28"/>
        </w:rPr>
        <w:t>.</w:t>
      </w:r>
    </w:p>
    <w:p w:rsidR="002D5B5B" w:rsidRPr="009974C7" w:rsidRDefault="002D5B5B" w:rsidP="002D5B5B">
      <w:pPr>
        <w:pStyle w:val="afffffff7"/>
        <w:rPr>
          <w:szCs w:val="28"/>
        </w:rPr>
      </w:pPr>
      <w:r w:rsidRPr="009974C7">
        <w:rPr>
          <w:szCs w:val="28"/>
        </w:rPr>
        <w:t>В результате выполнения работ по сбору исходных данных были получены:</w:t>
      </w:r>
    </w:p>
    <w:p w:rsidR="002D5B5B" w:rsidRPr="009974C7" w:rsidRDefault="002D5B5B" w:rsidP="00EC0AF5">
      <w:pPr>
        <w:pStyle w:val="a"/>
        <w:numPr>
          <w:ilvl w:val="0"/>
          <w:numId w:val="30"/>
        </w:numPr>
      </w:pPr>
      <w:r w:rsidRPr="009974C7">
        <w:t>данные об интенсивности и составе транспортных потоков (ТП) на УДС города;</w:t>
      </w:r>
    </w:p>
    <w:p w:rsidR="002D5B5B" w:rsidRPr="009974C7" w:rsidRDefault="002D5B5B" w:rsidP="00EC0AF5">
      <w:pPr>
        <w:pStyle w:val="a"/>
        <w:numPr>
          <w:ilvl w:val="0"/>
          <w:numId w:val="30"/>
        </w:numPr>
      </w:pPr>
      <w:r w:rsidRPr="009974C7">
        <w:t>данные о скорости движения ТП на УДС района;</w:t>
      </w:r>
    </w:p>
    <w:p w:rsidR="002D5B5B" w:rsidRPr="009974C7" w:rsidRDefault="002D5B5B" w:rsidP="00EC0AF5">
      <w:pPr>
        <w:pStyle w:val="a"/>
        <w:numPr>
          <w:ilvl w:val="0"/>
          <w:numId w:val="30"/>
        </w:numPr>
      </w:pPr>
      <w:r w:rsidRPr="009974C7">
        <w:t>данные о загрузке ключевых узлов на УДС района;</w:t>
      </w:r>
    </w:p>
    <w:p w:rsidR="002D5B5B" w:rsidRPr="009974C7" w:rsidRDefault="002D5B5B" w:rsidP="00EC0AF5">
      <w:pPr>
        <w:pStyle w:val="a"/>
        <w:numPr>
          <w:ilvl w:val="0"/>
          <w:numId w:val="30"/>
        </w:numPr>
      </w:pPr>
      <w:r w:rsidRPr="009974C7">
        <w:t>данные о пассажирообороте на общественном транспорте;</w:t>
      </w:r>
    </w:p>
    <w:p w:rsidR="002D5B5B" w:rsidRPr="009974C7" w:rsidRDefault="002D5B5B" w:rsidP="00EC0AF5">
      <w:pPr>
        <w:pStyle w:val="a"/>
        <w:numPr>
          <w:ilvl w:val="0"/>
          <w:numId w:val="30"/>
        </w:numPr>
      </w:pPr>
      <w:r w:rsidRPr="009974C7">
        <w:t>данные об уровне наполняемости общественного транспорта;</w:t>
      </w:r>
    </w:p>
    <w:p w:rsidR="002D5B5B" w:rsidRPr="009974C7" w:rsidRDefault="002D5B5B" w:rsidP="00EC0AF5">
      <w:pPr>
        <w:pStyle w:val="a"/>
        <w:numPr>
          <w:ilvl w:val="0"/>
          <w:numId w:val="30"/>
        </w:numPr>
      </w:pPr>
      <w:r w:rsidRPr="009974C7">
        <w:t>данные о размещении мест стоянки и остановки ТС;</w:t>
      </w:r>
    </w:p>
    <w:p w:rsidR="002D5B5B" w:rsidRPr="009974C7" w:rsidRDefault="002D5B5B" w:rsidP="00EC0AF5">
      <w:pPr>
        <w:pStyle w:val="a"/>
        <w:numPr>
          <w:ilvl w:val="0"/>
          <w:numId w:val="30"/>
        </w:numPr>
      </w:pPr>
      <w:r w:rsidRPr="009974C7">
        <w:t>данные о подвижности населения</w:t>
      </w:r>
      <w:r w:rsidRPr="009974C7">
        <w:rPr>
          <w:lang w:val="en-US"/>
        </w:rPr>
        <w:t>;</w:t>
      </w:r>
    </w:p>
    <w:p w:rsidR="002D5B5B" w:rsidRPr="009974C7" w:rsidRDefault="002D5B5B" w:rsidP="00EC0AF5">
      <w:pPr>
        <w:pStyle w:val="a"/>
        <w:numPr>
          <w:ilvl w:val="0"/>
          <w:numId w:val="30"/>
        </w:numPr>
      </w:pPr>
      <w:r w:rsidRPr="009974C7">
        <w:t>оценка существующих параметров улично-дорожной сети;</w:t>
      </w:r>
    </w:p>
    <w:p w:rsidR="002D5B5B" w:rsidRPr="009974C7" w:rsidRDefault="002D5B5B" w:rsidP="00EC0AF5">
      <w:pPr>
        <w:pStyle w:val="a"/>
        <w:numPr>
          <w:ilvl w:val="0"/>
          <w:numId w:val="30"/>
        </w:numPr>
      </w:pPr>
      <w:r w:rsidRPr="009974C7">
        <w:t>оценка существующей организации дорожного и пешеходного движения;</w:t>
      </w:r>
    </w:p>
    <w:p w:rsidR="002D5B5B" w:rsidRPr="009974C7" w:rsidRDefault="002D5B5B" w:rsidP="00EC0AF5">
      <w:pPr>
        <w:pStyle w:val="a"/>
        <w:numPr>
          <w:ilvl w:val="0"/>
          <w:numId w:val="30"/>
        </w:numPr>
      </w:pPr>
      <w:r w:rsidRPr="009974C7">
        <w:t>оценка уровня аварийности на УДС города;</w:t>
      </w:r>
    </w:p>
    <w:p w:rsidR="002D5B5B" w:rsidRPr="009974C7" w:rsidRDefault="002D5B5B" w:rsidP="00EC0AF5">
      <w:pPr>
        <w:pStyle w:val="a"/>
        <w:numPr>
          <w:ilvl w:val="0"/>
          <w:numId w:val="30"/>
        </w:numPr>
      </w:pPr>
      <w:r w:rsidRPr="009974C7">
        <w:t>оценка уровня функционирования существующей системы пассажирского транспорта;</w:t>
      </w:r>
    </w:p>
    <w:p w:rsidR="002D5B5B" w:rsidRPr="009974C7" w:rsidRDefault="002D5B5B" w:rsidP="00EC0AF5">
      <w:pPr>
        <w:pStyle w:val="a"/>
        <w:numPr>
          <w:ilvl w:val="0"/>
          <w:numId w:val="30"/>
        </w:numPr>
      </w:pPr>
      <w:r w:rsidRPr="009974C7">
        <w:t>оценка параметров мест стоянки и остановки ТС.</w:t>
      </w:r>
    </w:p>
    <w:p w:rsidR="002D5B5B" w:rsidRPr="009974C7" w:rsidRDefault="002D5B5B" w:rsidP="002D5B5B">
      <w:pPr>
        <w:pStyle w:val="afffffff7"/>
        <w:rPr>
          <w:szCs w:val="28"/>
        </w:rPr>
      </w:pPr>
      <w:r w:rsidRPr="009974C7">
        <w:rPr>
          <w:szCs w:val="28"/>
        </w:rPr>
        <w:t>После сбора и систематизации исходных данных для решения задач этапа были проведены следующие аналитические работы:</w:t>
      </w:r>
    </w:p>
    <w:p w:rsidR="002D5B5B" w:rsidRPr="009974C7" w:rsidRDefault="002D5B5B" w:rsidP="00EC0AF5">
      <w:pPr>
        <w:pStyle w:val="a"/>
        <w:numPr>
          <w:ilvl w:val="0"/>
          <w:numId w:val="30"/>
        </w:numPr>
      </w:pPr>
      <w:r w:rsidRPr="009974C7">
        <w:t xml:space="preserve">анализ организационной деятельности органов государственной власти </w:t>
      </w:r>
      <w:r w:rsidRPr="009974C7">
        <w:lastRenderedPageBreak/>
        <w:t>субъекта Российской Федерации и органов местного самоуправления по ОДД;</w:t>
      </w:r>
    </w:p>
    <w:p w:rsidR="002D5B5B" w:rsidRPr="009974C7" w:rsidRDefault="002D5B5B" w:rsidP="00EC0AF5">
      <w:pPr>
        <w:pStyle w:val="a"/>
        <w:numPr>
          <w:ilvl w:val="0"/>
          <w:numId w:val="30"/>
        </w:numPr>
      </w:pPr>
      <w:r w:rsidRPr="009974C7">
        <w:t>анализ нормативного правового и информационного обеспечения деятельности в сфере ОДД, в том числе в сравнении с передовым отечественным и зарубежным опытом;</w:t>
      </w:r>
    </w:p>
    <w:p w:rsidR="002D5B5B" w:rsidRPr="009974C7" w:rsidRDefault="002D5B5B" w:rsidP="00EC0AF5">
      <w:pPr>
        <w:pStyle w:val="a"/>
        <w:numPr>
          <w:ilvl w:val="0"/>
          <w:numId w:val="30"/>
        </w:numPr>
      </w:pPr>
      <w:r w:rsidRPr="009974C7">
        <w:t>анализ имеющихся документов территориального планирования и документации по планировке территории, документов стратегического планирования;</w:t>
      </w:r>
    </w:p>
    <w:p w:rsidR="002D5B5B" w:rsidRPr="009974C7" w:rsidRDefault="002D5B5B" w:rsidP="00EC0AF5">
      <w:pPr>
        <w:pStyle w:val="a"/>
        <w:numPr>
          <w:ilvl w:val="0"/>
          <w:numId w:val="30"/>
        </w:numPr>
      </w:pPr>
      <w:r w:rsidRPr="009974C7">
        <w:t>анализ параметров дорожного движения, а также параметров движения маршрутных транспортных средств и параметров размещения мест для стоянки и остановки транспортных средств;</w:t>
      </w:r>
    </w:p>
    <w:p w:rsidR="002D5B5B" w:rsidRPr="009974C7" w:rsidRDefault="002D5B5B" w:rsidP="00EC0AF5">
      <w:pPr>
        <w:pStyle w:val="a"/>
        <w:numPr>
          <w:ilvl w:val="0"/>
          <w:numId w:val="30"/>
        </w:numPr>
      </w:pPr>
      <w:r w:rsidRPr="009974C7">
        <w:t>анализ пассажиро- и грузопотоков</w:t>
      </w:r>
      <w:r w:rsidRPr="009974C7">
        <w:rPr>
          <w:lang w:val="en-US"/>
        </w:rPr>
        <w:t>;</w:t>
      </w:r>
    </w:p>
    <w:p w:rsidR="002D5B5B" w:rsidRPr="009974C7" w:rsidRDefault="002D5B5B" w:rsidP="00EC0AF5">
      <w:pPr>
        <w:pStyle w:val="a"/>
        <w:numPr>
          <w:ilvl w:val="0"/>
          <w:numId w:val="30"/>
        </w:numPr>
      </w:pPr>
      <w:r w:rsidRPr="009974C7">
        <w:t>анализ условий дорожного движения, включая данные о загрузке пересечений и примыканий дорог со светофорным регулированием;</w:t>
      </w:r>
    </w:p>
    <w:p w:rsidR="002D5B5B" w:rsidRPr="009974C7" w:rsidRDefault="002D5B5B" w:rsidP="00EC0AF5">
      <w:pPr>
        <w:pStyle w:val="a"/>
        <w:numPr>
          <w:ilvl w:val="0"/>
          <w:numId w:val="30"/>
        </w:numPr>
      </w:pPr>
      <w:r w:rsidRPr="009974C7">
        <w:t>анализ эксплуатационного состояния технических средств ОДД;</w:t>
      </w:r>
    </w:p>
    <w:p w:rsidR="002D5B5B" w:rsidRPr="009974C7" w:rsidRDefault="002D5B5B" w:rsidP="00EC0AF5">
      <w:pPr>
        <w:pStyle w:val="a"/>
        <w:numPr>
          <w:ilvl w:val="0"/>
          <w:numId w:val="30"/>
        </w:numPr>
      </w:pPr>
      <w:r w:rsidRPr="009974C7">
        <w:t>анализ эффективности используемых методов ОДД;</w:t>
      </w:r>
    </w:p>
    <w:p w:rsidR="002D5B5B" w:rsidRPr="009974C7" w:rsidRDefault="002D5B5B" w:rsidP="00EC0AF5">
      <w:pPr>
        <w:pStyle w:val="a"/>
        <w:numPr>
          <w:ilvl w:val="0"/>
          <w:numId w:val="30"/>
        </w:numPr>
      </w:pPr>
      <w:r w:rsidRPr="009974C7">
        <w:t>анализ причин и условий возникновения дорожно-транспортных происшествий.</w:t>
      </w:r>
    </w:p>
    <w:p w:rsidR="002D5B5B" w:rsidRPr="009974C7" w:rsidRDefault="009974C7" w:rsidP="002D5B5B">
      <w:pPr>
        <w:pStyle w:val="afffffff7"/>
        <w:rPr>
          <w:szCs w:val="28"/>
        </w:rPr>
      </w:pPr>
      <w:r w:rsidRPr="009974C7">
        <w:rPr>
          <w:szCs w:val="28"/>
        </w:rPr>
        <w:t>Собранные исходные данные позволят</w:t>
      </w:r>
      <w:r w:rsidR="002D5B5B" w:rsidRPr="009974C7">
        <w:rPr>
          <w:szCs w:val="28"/>
        </w:rPr>
        <w:t xml:space="preserve"> успешно решить последующие задачи данного проекта. Вместе с тем в рамках следующих этапов проекта планируется продолжить работу по сбору и уточнению данных. </w:t>
      </w:r>
    </w:p>
    <w:p w:rsidR="002D5B5B" w:rsidRPr="009974C7" w:rsidRDefault="002D5B5B" w:rsidP="002D5B5B">
      <w:pPr>
        <w:pStyle w:val="afffffff7"/>
        <w:rPr>
          <w:szCs w:val="28"/>
        </w:rPr>
      </w:pPr>
      <w:r w:rsidRPr="009974C7">
        <w:rPr>
          <w:szCs w:val="28"/>
        </w:rPr>
        <w:t xml:space="preserve">Анализ параметров дорожного движения, а также параметров движения маршрутных транспортных средств показал низкую загрузку дорожной сети города, а также отсутствие проблем в организации движения маршрутных транспортных средств. </w:t>
      </w:r>
    </w:p>
    <w:p w:rsidR="002D5B5B" w:rsidRPr="009974C7" w:rsidRDefault="002D5B5B" w:rsidP="002D5B5B">
      <w:pPr>
        <w:pStyle w:val="afffffff7"/>
        <w:rPr>
          <w:szCs w:val="28"/>
        </w:rPr>
      </w:pPr>
      <w:r w:rsidRPr="009974C7">
        <w:rPr>
          <w:szCs w:val="28"/>
        </w:rPr>
        <w:t>Анализ условий дорожного движения, включая данные о загрузке пересечений и примыканий дорог со светофорным регулированием на территории ГП выявил ряд проблем: недостаточная безопасность дорожного движения из-за отсутствия ограничения максимальной скорости движения на ряде улиц, на которых эти ограничения необходимы, отсутствие велосипедной инфраструктуры.</w:t>
      </w:r>
    </w:p>
    <w:p w:rsidR="002D5B5B" w:rsidRPr="009974C7" w:rsidRDefault="002D5B5B" w:rsidP="002D5B5B">
      <w:pPr>
        <w:pStyle w:val="afffffff7"/>
        <w:rPr>
          <w:szCs w:val="28"/>
        </w:rPr>
      </w:pPr>
      <w:r w:rsidRPr="009974C7">
        <w:rPr>
          <w:szCs w:val="28"/>
        </w:rPr>
        <w:lastRenderedPageBreak/>
        <w:t xml:space="preserve">Анализ эксплуатационного состояния технических средств ОДД показал, что большая часть ТСОДД находится в </w:t>
      </w:r>
      <w:r w:rsidR="009974C7" w:rsidRPr="009974C7">
        <w:rPr>
          <w:szCs w:val="28"/>
        </w:rPr>
        <w:t>не</w:t>
      </w:r>
      <w:r w:rsidRPr="009974C7">
        <w:rPr>
          <w:szCs w:val="28"/>
        </w:rPr>
        <w:t xml:space="preserve">нормативном состоянии. </w:t>
      </w:r>
    </w:p>
    <w:p w:rsidR="002D5B5B" w:rsidRPr="009974C7" w:rsidRDefault="002D5B5B" w:rsidP="002D5B5B">
      <w:pPr>
        <w:pStyle w:val="afffffff7"/>
        <w:rPr>
          <w:szCs w:val="28"/>
        </w:rPr>
      </w:pPr>
      <w:r w:rsidRPr="009974C7">
        <w:rPr>
          <w:szCs w:val="28"/>
        </w:rPr>
        <w:t>Анализ эффективности используемых методов ОДД показал, что в целом организация дорожного движения находится в удовлетворительном состоянии, однако необходимо развитие велосипедной и совершенствование пешеходной инфраструктуры с целью повышения привлекательности города для туристов.</w:t>
      </w:r>
    </w:p>
    <w:p w:rsidR="002D5B5B" w:rsidRPr="009974C7" w:rsidRDefault="002D5B5B" w:rsidP="002D5B5B">
      <w:pPr>
        <w:pStyle w:val="afffffff7"/>
        <w:rPr>
          <w:szCs w:val="28"/>
        </w:rPr>
      </w:pPr>
      <w:r w:rsidRPr="009974C7">
        <w:rPr>
          <w:szCs w:val="28"/>
        </w:rPr>
        <w:t>Анализ причин и условий возникновения дорожно-транспортных происшествий, показал относительно невысокий уровень аварийности и низкую смертность населения в ДТП на территории муниципального образования.</w:t>
      </w:r>
    </w:p>
    <w:p w:rsidR="002C076F" w:rsidRDefault="002D5B5B" w:rsidP="002C076F">
      <w:r w:rsidRPr="009974C7">
        <w:t>Сформулированные на первом этапе задачи проекта были решены в необходимом объеме. Полученные результаты будут использованы для решения задач следующих этапов.</w:t>
      </w:r>
      <w:bookmarkStart w:id="109" w:name="_Toc494444547"/>
      <w:bookmarkStart w:id="110" w:name="_Toc494451689"/>
      <w:bookmarkStart w:id="111" w:name="_Toc494456213"/>
    </w:p>
    <w:p w:rsidR="00EC0AF5" w:rsidRDefault="00EC0AF5" w:rsidP="002C076F">
      <w:pPr>
        <w:rPr>
          <w:sz w:val="96"/>
          <w:szCs w:val="96"/>
        </w:rPr>
        <w:sectPr w:rsidR="00EC0AF5" w:rsidSect="000E705B">
          <w:pgSz w:w="11906" w:h="16838"/>
          <w:pgMar w:top="1134" w:right="567" w:bottom="1134" w:left="1134" w:header="680" w:footer="194" w:gutter="0"/>
          <w:cols w:space="708"/>
          <w:docGrid w:linePitch="381"/>
        </w:sectPr>
      </w:pPr>
      <w:r w:rsidRPr="00EC0AF5">
        <w:rPr>
          <w:sz w:val="96"/>
          <w:szCs w:val="96"/>
        </w:rPr>
        <w:t xml:space="preserve"> </w:t>
      </w:r>
    </w:p>
    <w:p w:rsidR="00EC0AF5" w:rsidRPr="00C275BD" w:rsidRDefault="00EC0AF5" w:rsidP="00335228">
      <w:pPr>
        <w:pStyle w:val="10"/>
        <w:numPr>
          <w:ilvl w:val="0"/>
          <w:numId w:val="0"/>
        </w:numPr>
        <w:ind w:firstLine="709"/>
        <w:jc w:val="center"/>
        <w:rPr>
          <w:sz w:val="56"/>
          <w:szCs w:val="56"/>
        </w:rPr>
        <w:sectPr w:rsidR="00EC0AF5" w:rsidRPr="00C275BD" w:rsidSect="00BF1CBD">
          <w:pgSz w:w="11906" w:h="16838"/>
          <w:pgMar w:top="6237" w:right="567" w:bottom="1134" w:left="1134" w:header="680" w:footer="193" w:gutter="0"/>
          <w:cols w:space="708"/>
          <w:docGrid w:linePitch="381"/>
        </w:sectPr>
      </w:pPr>
      <w:bookmarkStart w:id="112" w:name="_Toc523085793"/>
      <w:r w:rsidRPr="00C275BD">
        <w:rPr>
          <w:sz w:val="56"/>
          <w:szCs w:val="56"/>
        </w:rPr>
        <w:lastRenderedPageBreak/>
        <w:t>ПРИЛОЖЕНИЕ</w:t>
      </w:r>
      <w:bookmarkEnd w:id="109"/>
      <w:bookmarkEnd w:id="110"/>
      <w:bookmarkEnd w:id="111"/>
      <w:bookmarkEnd w:id="112"/>
    </w:p>
    <w:p w:rsidR="00C275BD" w:rsidRPr="001139F4" w:rsidRDefault="00C275BD" w:rsidP="00C275BD">
      <w:pPr>
        <w:pStyle w:val="afff9"/>
        <w:rPr>
          <w:b/>
        </w:rPr>
      </w:pPr>
      <w:r w:rsidRPr="001139F4">
        <w:rPr>
          <w:b/>
        </w:rPr>
        <w:lastRenderedPageBreak/>
        <w:t>А.1 ОБЩАЯИНФОРМАЦИЯ</w:t>
      </w:r>
    </w:p>
    <w:p w:rsidR="00C275BD" w:rsidRPr="001139F4" w:rsidRDefault="00C275BD" w:rsidP="00C275BD">
      <w:r w:rsidRPr="001139F4">
        <w:t>В данном приложении отображены результаты замеров часовой интенсивности транспортных потоков на 13.07.2018 в период с 8:00 до 9:00 – час пиковой загрузки улично-дорожной сети Пронского района.</w:t>
      </w:r>
    </w:p>
    <w:p w:rsidR="00C275BD" w:rsidRPr="001139F4" w:rsidRDefault="00C275BD" w:rsidP="00C275BD"/>
    <w:p w:rsidR="00C275BD" w:rsidRPr="001139F4" w:rsidRDefault="00C275BD" w:rsidP="00C275BD">
      <w:pPr>
        <w:jc w:val="center"/>
        <w:rPr>
          <w:b/>
        </w:rPr>
      </w:pPr>
      <w:r w:rsidRPr="001139F4">
        <w:rPr>
          <w:b/>
        </w:rPr>
        <w:t>Перекрёсток дороги 61 ОП РЗ 61К-005 и улицы Весенняя</w:t>
      </w:r>
    </w:p>
    <w:p w:rsidR="00C275BD" w:rsidRPr="001139F4" w:rsidRDefault="00C275BD" w:rsidP="00C275BD">
      <w:pPr>
        <w:jc w:val="center"/>
      </w:pPr>
      <w:r w:rsidRPr="001139F4">
        <w:rPr>
          <w:noProof/>
        </w:rPr>
        <w:drawing>
          <wp:inline distT="0" distB="0" distL="0" distR="0">
            <wp:extent cx="5934075" cy="3990975"/>
            <wp:effectExtent l="19050" t="0" r="9525" b="0"/>
            <wp:docPr id="4" name="Рисунок 1" descr="камера 11 малини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мера 11 малинищи"/>
                    <pic:cNvPicPr>
                      <a:picLocks noChangeAspect="1" noChangeArrowheads="1"/>
                    </pic:cNvPicPr>
                  </pic:nvPicPr>
                  <pic:blipFill>
                    <a:blip r:embed="rId30" cstate="print"/>
                    <a:srcRect/>
                    <a:stretch>
                      <a:fillRect/>
                    </a:stretch>
                  </pic:blipFill>
                  <pic:spPr bwMode="auto">
                    <a:xfrm>
                      <a:off x="0" y="0"/>
                      <a:ext cx="5934075" cy="3990975"/>
                    </a:xfrm>
                    <a:prstGeom prst="rect">
                      <a:avLst/>
                    </a:prstGeom>
                    <a:noFill/>
                    <a:ln w="9525">
                      <a:noFill/>
                      <a:miter lim="800000"/>
                      <a:headEnd/>
                      <a:tailEnd/>
                    </a:ln>
                  </pic:spPr>
                </pic:pic>
              </a:graphicData>
            </a:graphic>
          </wp:inline>
        </w:drawing>
      </w:r>
    </w:p>
    <w:p w:rsidR="00C275BD" w:rsidRPr="001139F4" w:rsidRDefault="00C275BD" w:rsidP="00C275BD">
      <w:pPr>
        <w:rPr>
          <w:b/>
        </w:rPr>
      </w:pPr>
      <w:r w:rsidRPr="001139F4">
        <w:rPr>
          <w:b/>
        </w:rPr>
        <w:t>Замеры потоков в будни</w:t>
      </w:r>
    </w:p>
    <w:p w:rsidR="00C275BD" w:rsidRPr="001139F4" w:rsidRDefault="00C275BD" w:rsidP="00C275BD">
      <w:r w:rsidRPr="001139F4">
        <w:t>дата съемки:13.07.2018</w:t>
      </w:r>
    </w:p>
    <w:p w:rsidR="00C275BD" w:rsidRPr="001139F4" w:rsidRDefault="00C275BD" w:rsidP="00C275BD">
      <w:pPr>
        <w:spacing w:line="240" w:lineRule="auto"/>
      </w:pPr>
      <w:r w:rsidRPr="001139F4">
        <w:t>Виды ТС: 1-автобус; 2-троллейбус; 3-ком.автобус; 4-легковые а\м; 5-маршрутное такси; 6-большие грузовые; 7-малые грузовые.</w:t>
      </w:r>
    </w:p>
    <w:p w:rsidR="00C275BD" w:rsidRPr="001139F4" w:rsidRDefault="00C275BD" w:rsidP="00C275BD">
      <w:pPr>
        <w:spacing w:line="240" w:lineRule="auto"/>
        <w:rPr>
          <w:b/>
        </w:rPr>
      </w:pPr>
      <w:r w:rsidRPr="001139F4">
        <w:rPr>
          <w:b/>
        </w:rPr>
        <w:t>Время съемки: с 8:00 до 9:00</w:t>
      </w:r>
    </w:p>
    <w:tbl>
      <w:tblPr>
        <w:tblW w:w="5000" w:type="pct"/>
        <w:tblLook w:val="04A0"/>
      </w:tblPr>
      <w:tblGrid>
        <w:gridCol w:w="829"/>
        <w:gridCol w:w="1348"/>
        <w:gridCol w:w="610"/>
        <w:gridCol w:w="558"/>
        <w:gridCol w:w="559"/>
        <w:gridCol w:w="667"/>
        <w:gridCol w:w="559"/>
        <w:gridCol w:w="679"/>
        <w:gridCol w:w="611"/>
        <w:gridCol w:w="992"/>
        <w:gridCol w:w="1576"/>
        <w:gridCol w:w="1433"/>
      </w:tblGrid>
      <w:tr w:rsidR="00C275BD" w:rsidRPr="001139F4" w:rsidTr="00C275BD">
        <w:trPr>
          <w:trHeight w:val="330"/>
        </w:trPr>
        <w:tc>
          <w:tcPr>
            <w:tcW w:w="39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Вход</w:t>
            </w:r>
          </w:p>
        </w:tc>
        <w:tc>
          <w:tcPr>
            <w:tcW w:w="6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Маршрут</w:t>
            </w:r>
          </w:p>
        </w:tc>
        <w:tc>
          <w:tcPr>
            <w:tcW w:w="2036" w:type="pct"/>
            <w:gridSpan w:val="7"/>
            <w:tcBorders>
              <w:top w:val="single" w:sz="8" w:space="0" w:color="auto"/>
              <w:left w:val="nil"/>
              <w:bottom w:val="single" w:sz="8" w:space="0" w:color="auto"/>
              <w:right w:val="single" w:sz="8" w:space="0" w:color="000000"/>
            </w:tcBorders>
            <w:shd w:val="clear" w:color="auto" w:fill="auto"/>
            <w:vAlign w:val="center"/>
            <w:hideMark/>
          </w:tcPr>
          <w:p w:rsidR="00C275BD" w:rsidRPr="001139F4" w:rsidRDefault="00C275BD" w:rsidP="00C275BD">
            <w:pPr>
              <w:spacing w:line="240" w:lineRule="auto"/>
              <w:ind w:firstLine="0"/>
              <w:jc w:val="center"/>
            </w:pPr>
            <w:r w:rsidRPr="001139F4">
              <w:t>Вид ТС</w:t>
            </w:r>
          </w:p>
        </w:tc>
        <w:tc>
          <w:tcPr>
            <w:tcW w:w="47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Итого</w:t>
            </w:r>
          </w:p>
        </w:tc>
        <w:tc>
          <w:tcPr>
            <w:tcW w:w="7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Всего (исх.поток)</w:t>
            </w:r>
          </w:p>
        </w:tc>
        <w:tc>
          <w:tcPr>
            <w:tcW w:w="688" w:type="pct"/>
            <w:vMerge w:val="restart"/>
            <w:tcBorders>
              <w:top w:val="single" w:sz="8" w:space="0" w:color="auto"/>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Всего (вх.поток)</w:t>
            </w:r>
          </w:p>
        </w:tc>
      </w:tr>
      <w:tr w:rsidR="00C275BD" w:rsidRPr="001139F4" w:rsidTr="00C275BD">
        <w:trPr>
          <w:trHeight w:val="330"/>
        </w:trPr>
        <w:tc>
          <w:tcPr>
            <w:tcW w:w="398"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32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w:t>
            </w:r>
          </w:p>
        </w:tc>
        <w:tc>
          <w:tcPr>
            <w:tcW w:w="3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6</w:t>
            </w: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7</w:t>
            </w:r>
          </w:p>
        </w:tc>
        <w:tc>
          <w:tcPr>
            <w:tcW w:w="476"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756"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8"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132</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24</w:t>
            </w: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16</w:t>
            </w:r>
          </w:p>
        </w:tc>
        <w:tc>
          <w:tcPr>
            <w:tcW w:w="47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172</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184</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268</w:t>
            </w:r>
          </w:p>
        </w:tc>
      </w:tr>
      <w:tr w:rsidR="00C275BD" w:rsidRPr="001139F4" w:rsidTr="00C275BD">
        <w:trPr>
          <w:trHeight w:val="330"/>
        </w:trPr>
        <w:tc>
          <w:tcPr>
            <w:tcW w:w="398"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1-3</w:t>
            </w: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8</w:t>
            </w:r>
          </w:p>
        </w:tc>
        <w:tc>
          <w:tcPr>
            <w:tcW w:w="47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8"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2-1</w:t>
            </w: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220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28</w:t>
            </w: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47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256</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260</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172</w:t>
            </w:r>
          </w:p>
        </w:tc>
      </w:tr>
      <w:tr w:rsidR="00C275BD" w:rsidRPr="001139F4" w:rsidTr="00C275BD">
        <w:trPr>
          <w:trHeight w:val="330"/>
        </w:trPr>
        <w:tc>
          <w:tcPr>
            <w:tcW w:w="398"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2-3</w:t>
            </w: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7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8"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3-1</w:t>
            </w: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7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16</w:t>
            </w:r>
          </w:p>
        </w:tc>
      </w:tr>
      <w:tr w:rsidR="00C275BD" w:rsidRPr="001139F4" w:rsidTr="00C275BD">
        <w:trPr>
          <w:trHeight w:val="330"/>
        </w:trPr>
        <w:tc>
          <w:tcPr>
            <w:tcW w:w="398"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3-2</w:t>
            </w: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8"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7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bl>
    <w:p w:rsidR="00C275BD" w:rsidRPr="001139F4" w:rsidRDefault="00C275BD" w:rsidP="00C275BD"/>
    <w:p w:rsidR="00C275BD" w:rsidRPr="001139F4" w:rsidRDefault="00C275BD" w:rsidP="00C275BD">
      <w:pPr>
        <w:jc w:val="center"/>
        <w:rPr>
          <w:b/>
        </w:rPr>
      </w:pPr>
      <w:r w:rsidRPr="001139F4">
        <w:rPr>
          <w:b/>
        </w:rPr>
        <w:lastRenderedPageBreak/>
        <w:t>Перекрёсток дороги 61 ОП РЗ 61К-005</w:t>
      </w:r>
    </w:p>
    <w:p w:rsidR="00C275BD" w:rsidRPr="001139F4" w:rsidRDefault="00C275BD" w:rsidP="00C275BD">
      <w:pPr>
        <w:jc w:val="center"/>
      </w:pPr>
      <w:r w:rsidRPr="001139F4">
        <w:rPr>
          <w:noProof/>
        </w:rPr>
        <w:drawing>
          <wp:inline distT="0" distB="0" distL="0" distR="0">
            <wp:extent cx="5934075" cy="3886200"/>
            <wp:effectExtent l="19050" t="0" r="9525" b="0"/>
            <wp:docPr id="25" name="Рисунок 2" descr="гремя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емяки"/>
                    <pic:cNvPicPr>
                      <a:picLocks noChangeAspect="1" noChangeArrowheads="1"/>
                    </pic:cNvPicPr>
                  </pic:nvPicPr>
                  <pic:blipFill>
                    <a:blip r:embed="rId31" cstate="print"/>
                    <a:srcRect/>
                    <a:stretch>
                      <a:fillRect/>
                    </a:stretch>
                  </pic:blipFill>
                  <pic:spPr bwMode="auto">
                    <a:xfrm>
                      <a:off x="0" y="0"/>
                      <a:ext cx="5934075" cy="3886200"/>
                    </a:xfrm>
                    <a:prstGeom prst="rect">
                      <a:avLst/>
                    </a:prstGeom>
                    <a:noFill/>
                    <a:ln w="9525">
                      <a:noFill/>
                      <a:miter lim="800000"/>
                      <a:headEnd/>
                      <a:tailEnd/>
                    </a:ln>
                  </pic:spPr>
                </pic:pic>
              </a:graphicData>
            </a:graphic>
          </wp:inline>
        </w:drawing>
      </w:r>
    </w:p>
    <w:p w:rsidR="00C275BD" w:rsidRPr="001139F4" w:rsidRDefault="00C275BD" w:rsidP="00C275BD">
      <w:pPr>
        <w:rPr>
          <w:b/>
        </w:rPr>
      </w:pPr>
      <w:r w:rsidRPr="001139F4">
        <w:rPr>
          <w:b/>
        </w:rPr>
        <w:t>Замеры потоков в будни</w:t>
      </w:r>
    </w:p>
    <w:p w:rsidR="00C275BD" w:rsidRPr="001139F4" w:rsidRDefault="00C275BD" w:rsidP="00C275BD">
      <w:r w:rsidRPr="001139F4">
        <w:t>дата съемки:13.07.2018</w:t>
      </w:r>
    </w:p>
    <w:p w:rsidR="00C275BD" w:rsidRPr="001139F4" w:rsidRDefault="00C275BD" w:rsidP="00C275BD">
      <w:pPr>
        <w:spacing w:line="240" w:lineRule="auto"/>
      </w:pPr>
      <w:r w:rsidRPr="001139F4">
        <w:t>Виды ТС: 1-автобус; 2-троллейбус; 3-ком.автобус; 4-легковые а\м; 5-маршрутное такси; 6-большие грузовые; 7-малые грузовые.</w:t>
      </w:r>
    </w:p>
    <w:p w:rsidR="00C275BD" w:rsidRPr="001139F4" w:rsidRDefault="00C275BD" w:rsidP="00C275BD">
      <w:pPr>
        <w:spacing w:line="240" w:lineRule="auto"/>
        <w:rPr>
          <w:b/>
        </w:rPr>
      </w:pPr>
      <w:r w:rsidRPr="001139F4">
        <w:rPr>
          <w:b/>
        </w:rPr>
        <w:t>Время съемки: с 8:00 до 9:00</w:t>
      </w:r>
    </w:p>
    <w:tbl>
      <w:tblPr>
        <w:tblW w:w="5000" w:type="pct"/>
        <w:tblLook w:val="04A0"/>
      </w:tblPr>
      <w:tblGrid>
        <w:gridCol w:w="826"/>
        <w:gridCol w:w="1348"/>
        <w:gridCol w:w="601"/>
        <w:gridCol w:w="552"/>
        <w:gridCol w:w="552"/>
        <w:gridCol w:w="636"/>
        <w:gridCol w:w="625"/>
        <w:gridCol w:w="675"/>
        <w:gridCol w:w="607"/>
        <w:gridCol w:w="990"/>
        <w:gridCol w:w="1576"/>
        <w:gridCol w:w="1433"/>
      </w:tblGrid>
      <w:tr w:rsidR="00C275BD" w:rsidRPr="001139F4" w:rsidTr="00C275BD">
        <w:trPr>
          <w:trHeight w:val="330"/>
        </w:trPr>
        <w:tc>
          <w:tcPr>
            <w:tcW w:w="3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Вход</w:t>
            </w:r>
          </w:p>
        </w:tc>
        <w:tc>
          <w:tcPr>
            <w:tcW w:w="6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Маршрут</w:t>
            </w:r>
          </w:p>
        </w:tc>
        <w:tc>
          <w:tcPr>
            <w:tcW w:w="2039" w:type="pct"/>
            <w:gridSpan w:val="7"/>
            <w:tcBorders>
              <w:top w:val="single" w:sz="8" w:space="0" w:color="auto"/>
              <w:left w:val="nil"/>
              <w:bottom w:val="single" w:sz="8" w:space="0" w:color="auto"/>
              <w:right w:val="single" w:sz="8" w:space="0" w:color="000000"/>
            </w:tcBorders>
            <w:shd w:val="clear" w:color="auto" w:fill="auto"/>
            <w:vAlign w:val="center"/>
            <w:hideMark/>
          </w:tcPr>
          <w:p w:rsidR="00C275BD" w:rsidRPr="001139F4" w:rsidRDefault="00C275BD" w:rsidP="00C275BD">
            <w:pPr>
              <w:spacing w:line="240" w:lineRule="auto"/>
              <w:ind w:firstLine="0"/>
              <w:jc w:val="center"/>
            </w:pPr>
            <w:r w:rsidRPr="001139F4">
              <w:t>Вид ТС</w:t>
            </w:r>
          </w:p>
        </w:tc>
        <w:tc>
          <w:tcPr>
            <w:tcW w:w="4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Итого</w:t>
            </w:r>
          </w:p>
        </w:tc>
        <w:tc>
          <w:tcPr>
            <w:tcW w:w="7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Всего (исх.поток)</w:t>
            </w:r>
          </w:p>
        </w:tc>
        <w:tc>
          <w:tcPr>
            <w:tcW w:w="688" w:type="pct"/>
            <w:vMerge w:val="restart"/>
            <w:tcBorders>
              <w:top w:val="single" w:sz="8" w:space="0" w:color="auto"/>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Всего (вх.поток)</w:t>
            </w:r>
          </w:p>
        </w:tc>
      </w:tr>
      <w:tr w:rsidR="00C275BD" w:rsidRPr="001139F4" w:rsidTr="00C275BD">
        <w:trPr>
          <w:trHeight w:val="330"/>
        </w:trPr>
        <w:tc>
          <w:tcPr>
            <w:tcW w:w="396"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6</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7</w:t>
            </w:r>
          </w:p>
        </w:tc>
        <w:tc>
          <w:tcPr>
            <w:tcW w:w="475"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756"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181</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24</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8</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216</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216</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132</w:t>
            </w:r>
          </w:p>
        </w:tc>
      </w:tr>
      <w:tr w:rsidR="00C275BD" w:rsidRPr="001139F4" w:rsidTr="00C275BD">
        <w:trPr>
          <w:trHeight w:val="330"/>
        </w:trPr>
        <w:tc>
          <w:tcPr>
            <w:tcW w:w="39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1-3</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2-1</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99</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16</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17</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132</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156</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224</w:t>
            </w:r>
          </w:p>
        </w:tc>
      </w:tr>
      <w:tr w:rsidR="00C275BD" w:rsidRPr="001139F4" w:rsidTr="00C275BD">
        <w:trPr>
          <w:trHeight w:val="330"/>
        </w:trPr>
        <w:tc>
          <w:tcPr>
            <w:tcW w:w="39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2-3</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20</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24</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3-1</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8</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24</w:t>
            </w:r>
          </w:p>
        </w:tc>
      </w:tr>
      <w:tr w:rsidR="00C275BD" w:rsidRPr="001139F4" w:rsidTr="00C275BD">
        <w:trPr>
          <w:trHeight w:val="330"/>
        </w:trPr>
        <w:tc>
          <w:tcPr>
            <w:tcW w:w="39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3-2</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8</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8</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bl>
    <w:p w:rsidR="00C275BD" w:rsidRPr="001139F4" w:rsidRDefault="00C275BD" w:rsidP="00C275BD"/>
    <w:p w:rsidR="00C275BD" w:rsidRPr="001139F4" w:rsidRDefault="00C275BD" w:rsidP="00C275BD"/>
    <w:p w:rsidR="00C275BD" w:rsidRPr="001139F4" w:rsidRDefault="00C275BD" w:rsidP="00C275BD"/>
    <w:p w:rsidR="00C275BD" w:rsidRDefault="00C275BD" w:rsidP="00C275BD"/>
    <w:p w:rsidR="00C275BD" w:rsidRPr="001139F4" w:rsidRDefault="00C275BD" w:rsidP="00C275BD"/>
    <w:p w:rsidR="00C275BD" w:rsidRPr="001139F4" w:rsidRDefault="00C275BD" w:rsidP="00C275BD"/>
    <w:p w:rsidR="00C275BD" w:rsidRPr="001139F4" w:rsidRDefault="00C275BD" w:rsidP="00C275BD"/>
    <w:p w:rsidR="00C275BD" w:rsidRPr="001139F4" w:rsidRDefault="00C275BD" w:rsidP="00C275BD">
      <w:pPr>
        <w:jc w:val="center"/>
        <w:rPr>
          <w:b/>
        </w:rPr>
      </w:pPr>
      <w:r w:rsidRPr="001139F4">
        <w:rPr>
          <w:b/>
        </w:rPr>
        <w:lastRenderedPageBreak/>
        <w:t>Перекрёсток улиц Истья и Центральная</w:t>
      </w:r>
    </w:p>
    <w:p w:rsidR="00C275BD" w:rsidRPr="001139F4" w:rsidRDefault="00C275BD" w:rsidP="00C275BD">
      <w:pPr>
        <w:jc w:val="center"/>
      </w:pPr>
      <w:r w:rsidRPr="001139F4">
        <w:rPr>
          <w:noProof/>
        </w:rPr>
        <w:drawing>
          <wp:inline distT="0" distB="0" distL="0" distR="0">
            <wp:extent cx="5934075" cy="3914775"/>
            <wp:effectExtent l="19050" t="0" r="9525" b="0"/>
            <wp:docPr id="7" name="Рисунок 3" descr="тырн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ырново"/>
                    <pic:cNvPicPr>
                      <a:picLocks noChangeAspect="1" noChangeArrowheads="1"/>
                    </pic:cNvPicPr>
                  </pic:nvPicPr>
                  <pic:blipFill>
                    <a:blip r:embed="rId32" cstate="print"/>
                    <a:srcRect/>
                    <a:stretch>
                      <a:fillRect/>
                    </a:stretch>
                  </pic:blipFill>
                  <pic:spPr bwMode="auto">
                    <a:xfrm>
                      <a:off x="0" y="0"/>
                      <a:ext cx="5934075" cy="3914775"/>
                    </a:xfrm>
                    <a:prstGeom prst="rect">
                      <a:avLst/>
                    </a:prstGeom>
                    <a:noFill/>
                    <a:ln w="9525">
                      <a:noFill/>
                      <a:miter lim="800000"/>
                      <a:headEnd/>
                      <a:tailEnd/>
                    </a:ln>
                  </pic:spPr>
                </pic:pic>
              </a:graphicData>
            </a:graphic>
          </wp:inline>
        </w:drawing>
      </w:r>
    </w:p>
    <w:p w:rsidR="00C275BD" w:rsidRPr="001139F4" w:rsidRDefault="00C275BD" w:rsidP="00C275BD">
      <w:pPr>
        <w:rPr>
          <w:b/>
        </w:rPr>
      </w:pPr>
      <w:r w:rsidRPr="001139F4">
        <w:rPr>
          <w:b/>
        </w:rPr>
        <w:t>Замеры потоков в будни</w:t>
      </w:r>
    </w:p>
    <w:p w:rsidR="00C275BD" w:rsidRPr="001139F4" w:rsidRDefault="00C275BD" w:rsidP="00C275BD">
      <w:r w:rsidRPr="001139F4">
        <w:t>дата съемки:13.07.2018</w:t>
      </w:r>
    </w:p>
    <w:p w:rsidR="00C275BD" w:rsidRPr="001139F4" w:rsidRDefault="00C275BD" w:rsidP="00C275BD">
      <w:pPr>
        <w:spacing w:line="240" w:lineRule="auto"/>
      </w:pPr>
      <w:r w:rsidRPr="001139F4">
        <w:t>Виды ТС: 1-автобус; 2-троллейбус; 3-ком.автобус; 4-легковые а\м; 5-маршрутное такси; 6-большие грузовые; 7-малые грузовые.</w:t>
      </w:r>
    </w:p>
    <w:p w:rsidR="00C275BD" w:rsidRPr="001139F4" w:rsidRDefault="00C275BD" w:rsidP="00C275BD">
      <w:pPr>
        <w:spacing w:line="240" w:lineRule="auto"/>
        <w:rPr>
          <w:b/>
        </w:rPr>
      </w:pPr>
      <w:r w:rsidRPr="001139F4">
        <w:rPr>
          <w:b/>
        </w:rPr>
        <w:t>Время съемки:с 8:00 до 9:00</w:t>
      </w:r>
    </w:p>
    <w:tbl>
      <w:tblPr>
        <w:tblW w:w="5000" w:type="pct"/>
        <w:tblLook w:val="04A0"/>
      </w:tblPr>
      <w:tblGrid>
        <w:gridCol w:w="826"/>
        <w:gridCol w:w="1348"/>
        <w:gridCol w:w="601"/>
        <w:gridCol w:w="552"/>
        <w:gridCol w:w="552"/>
        <w:gridCol w:w="636"/>
        <w:gridCol w:w="625"/>
        <w:gridCol w:w="675"/>
        <w:gridCol w:w="607"/>
        <w:gridCol w:w="990"/>
        <w:gridCol w:w="1576"/>
        <w:gridCol w:w="1433"/>
      </w:tblGrid>
      <w:tr w:rsidR="00C275BD" w:rsidRPr="001139F4" w:rsidTr="00C275BD">
        <w:trPr>
          <w:trHeight w:val="330"/>
        </w:trPr>
        <w:tc>
          <w:tcPr>
            <w:tcW w:w="3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Вход</w:t>
            </w:r>
          </w:p>
        </w:tc>
        <w:tc>
          <w:tcPr>
            <w:tcW w:w="6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Маршрут</w:t>
            </w:r>
          </w:p>
        </w:tc>
        <w:tc>
          <w:tcPr>
            <w:tcW w:w="2039" w:type="pct"/>
            <w:gridSpan w:val="7"/>
            <w:tcBorders>
              <w:top w:val="single" w:sz="8" w:space="0" w:color="auto"/>
              <w:left w:val="nil"/>
              <w:bottom w:val="single" w:sz="8" w:space="0" w:color="auto"/>
              <w:right w:val="single" w:sz="8" w:space="0" w:color="000000"/>
            </w:tcBorders>
            <w:shd w:val="clear" w:color="auto" w:fill="auto"/>
            <w:vAlign w:val="center"/>
            <w:hideMark/>
          </w:tcPr>
          <w:p w:rsidR="00C275BD" w:rsidRPr="001139F4" w:rsidRDefault="00C275BD" w:rsidP="00C275BD">
            <w:pPr>
              <w:spacing w:line="240" w:lineRule="auto"/>
              <w:ind w:firstLine="0"/>
              <w:jc w:val="center"/>
            </w:pPr>
            <w:r w:rsidRPr="001139F4">
              <w:t>Вид ТС</w:t>
            </w:r>
          </w:p>
        </w:tc>
        <w:tc>
          <w:tcPr>
            <w:tcW w:w="4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Итого</w:t>
            </w:r>
          </w:p>
        </w:tc>
        <w:tc>
          <w:tcPr>
            <w:tcW w:w="7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Всего (исх.поток)</w:t>
            </w:r>
          </w:p>
        </w:tc>
        <w:tc>
          <w:tcPr>
            <w:tcW w:w="688" w:type="pct"/>
            <w:vMerge w:val="restart"/>
            <w:tcBorders>
              <w:top w:val="single" w:sz="8" w:space="0" w:color="auto"/>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Всего (вх.поток)</w:t>
            </w:r>
          </w:p>
        </w:tc>
      </w:tr>
      <w:tr w:rsidR="00C275BD" w:rsidRPr="001139F4" w:rsidTr="00C275BD">
        <w:trPr>
          <w:trHeight w:val="330"/>
        </w:trPr>
        <w:tc>
          <w:tcPr>
            <w:tcW w:w="396"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6</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7</w:t>
            </w:r>
          </w:p>
        </w:tc>
        <w:tc>
          <w:tcPr>
            <w:tcW w:w="475"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756"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97</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24</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28</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152</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156</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228</w:t>
            </w:r>
          </w:p>
        </w:tc>
      </w:tr>
      <w:tr w:rsidR="00C275BD" w:rsidRPr="001139F4" w:rsidTr="00C275BD">
        <w:trPr>
          <w:trHeight w:val="330"/>
        </w:trPr>
        <w:tc>
          <w:tcPr>
            <w:tcW w:w="39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1-3</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2-1</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180</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24</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20</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224</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232</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164</w:t>
            </w:r>
          </w:p>
        </w:tc>
      </w:tr>
      <w:tr w:rsidR="00C275BD" w:rsidRPr="001139F4" w:rsidTr="00C275BD">
        <w:trPr>
          <w:trHeight w:val="330"/>
        </w:trPr>
        <w:tc>
          <w:tcPr>
            <w:tcW w:w="39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2-3</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6</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8</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3-1</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16</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12</w:t>
            </w:r>
          </w:p>
        </w:tc>
      </w:tr>
      <w:tr w:rsidR="00C275BD" w:rsidRPr="001139F4" w:rsidTr="00C275BD">
        <w:trPr>
          <w:trHeight w:val="330"/>
        </w:trPr>
        <w:tc>
          <w:tcPr>
            <w:tcW w:w="39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3-2</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bl>
    <w:p w:rsidR="00C275BD" w:rsidRPr="001139F4" w:rsidRDefault="00C275BD" w:rsidP="00C275BD"/>
    <w:p w:rsidR="00C275BD" w:rsidRPr="001139F4" w:rsidRDefault="00C275BD" w:rsidP="00C275BD"/>
    <w:p w:rsidR="00C275BD" w:rsidRPr="001139F4" w:rsidRDefault="00C275BD" w:rsidP="00C275BD"/>
    <w:p w:rsidR="00C275BD" w:rsidRDefault="00C275BD" w:rsidP="00C275BD"/>
    <w:p w:rsidR="00C275BD" w:rsidRPr="001139F4" w:rsidRDefault="00C275BD" w:rsidP="00C275BD"/>
    <w:p w:rsidR="00C275BD" w:rsidRPr="001139F4" w:rsidRDefault="00C275BD" w:rsidP="00C275BD"/>
    <w:p w:rsidR="00C275BD" w:rsidRPr="001139F4" w:rsidRDefault="00C275BD" w:rsidP="00C275BD"/>
    <w:p w:rsidR="00C275BD" w:rsidRPr="001139F4" w:rsidRDefault="00C275BD" w:rsidP="00C275BD">
      <w:pPr>
        <w:jc w:val="center"/>
        <w:rPr>
          <w:b/>
        </w:rPr>
      </w:pPr>
      <w:r w:rsidRPr="001139F4">
        <w:rPr>
          <w:b/>
        </w:rPr>
        <w:lastRenderedPageBreak/>
        <w:t>Перекрёсток дороги 61 ОП РЗ 61К-005 и улицы Есенина</w:t>
      </w:r>
    </w:p>
    <w:p w:rsidR="00C275BD" w:rsidRPr="001139F4" w:rsidRDefault="00C275BD" w:rsidP="00C275BD"/>
    <w:p w:rsidR="00C275BD" w:rsidRPr="001139F4" w:rsidRDefault="00C275BD" w:rsidP="00C275BD">
      <w:pPr>
        <w:jc w:val="center"/>
      </w:pPr>
      <w:r w:rsidRPr="001139F4">
        <w:rPr>
          <w:noProof/>
        </w:rPr>
        <w:drawing>
          <wp:inline distT="0" distB="0" distL="0" distR="0">
            <wp:extent cx="5934075" cy="3990975"/>
            <wp:effectExtent l="19050" t="0" r="9525" b="0"/>
            <wp:docPr id="10" name="Рисунок 4" descr="про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нск"/>
                    <pic:cNvPicPr>
                      <a:picLocks noChangeAspect="1" noChangeArrowheads="1"/>
                    </pic:cNvPicPr>
                  </pic:nvPicPr>
                  <pic:blipFill>
                    <a:blip r:embed="rId33" cstate="print"/>
                    <a:srcRect/>
                    <a:stretch>
                      <a:fillRect/>
                    </a:stretch>
                  </pic:blipFill>
                  <pic:spPr bwMode="auto">
                    <a:xfrm>
                      <a:off x="0" y="0"/>
                      <a:ext cx="5934075" cy="3990975"/>
                    </a:xfrm>
                    <a:prstGeom prst="rect">
                      <a:avLst/>
                    </a:prstGeom>
                    <a:noFill/>
                    <a:ln w="9525">
                      <a:noFill/>
                      <a:miter lim="800000"/>
                      <a:headEnd/>
                      <a:tailEnd/>
                    </a:ln>
                  </pic:spPr>
                </pic:pic>
              </a:graphicData>
            </a:graphic>
          </wp:inline>
        </w:drawing>
      </w:r>
    </w:p>
    <w:p w:rsidR="00C275BD" w:rsidRPr="001139F4" w:rsidRDefault="00C275BD" w:rsidP="00C275BD">
      <w:pPr>
        <w:rPr>
          <w:b/>
        </w:rPr>
      </w:pPr>
      <w:r w:rsidRPr="001139F4">
        <w:rPr>
          <w:b/>
        </w:rPr>
        <w:t>Замеры потоков в будни</w:t>
      </w:r>
    </w:p>
    <w:p w:rsidR="00C275BD" w:rsidRPr="001139F4" w:rsidRDefault="00C275BD" w:rsidP="00C275BD">
      <w:r w:rsidRPr="001139F4">
        <w:t>дата съемки:13.07.2018</w:t>
      </w:r>
    </w:p>
    <w:p w:rsidR="00C275BD" w:rsidRPr="001139F4" w:rsidRDefault="00C275BD" w:rsidP="00C275BD">
      <w:pPr>
        <w:spacing w:line="240" w:lineRule="auto"/>
      </w:pPr>
      <w:r w:rsidRPr="001139F4">
        <w:t>Виды ТС: 1-автобус; 2-троллейбус; 3-ком.автобус; 4-легковые а\м; 5-маршрутное такси; 6-большие грузовые; 7-малые грузовые.</w:t>
      </w:r>
    </w:p>
    <w:p w:rsidR="00C275BD" w:rsidRPr="001139F4" w:rsidRDefault="00C275BD" w:rsidP="00C275BD">
      <w:pPr>
        <w:spacing w:line="240" w:lineRule="auto"/>
        <w:rPr>
          <w:b/>
        </w:rPr>
      </w:pPr>
      <w:r w:rsidRPr="001139F4">
        <w:rPr>
          <w:b/>
        </w:rPr>
        <w:t>Время съемки:с 8:00 до 9:00</w:t>
      </w:r>
    </w:p>
    <w:tbl>
      <w:tblPr>
        <w:tblW w:w="5000" w:type="pct"/>
        <w:tblLook w:val="04A0"/>
      </w:tblPr>
      <w:tblGrid>
        <w:gridCol w:w="908"/>
        <w:gridCol w:w="1482"/>
        <w:gridCol w:w="465"/>
        <w:gridCol w:w="448"/>
        <w:gridCol w:w="448"/>
        <w:gridCol w:w="700"/>
        <w:gridCol w:w="471"/>
        <w:gridCol w:w="592"/>
        <w:gridCol w:w="571"/>
        <w:gridCol w:w="1030"/>
        <w:gridCol w:w="1732"/>
        <w:gridCol w:w="1574"/>
      </w:tblGrid>
      <w:tr w:rsidR="00C275BD" w:rsidRPr="001139F4" w:rsidTr="00C275BD">
        <w:trPr>
          <w:trHeight w:val="330"/>
        </w:trPr>
        <w:tc>
          <w:tcPr>
            <w:tcW w:w="43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Вход</w:t>
            </w:r>
          </w:p>
        </w:tc>
        <w:tc>
          <w:tcPr>
            <w:tcW w:w="71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Маршрут</w:t>
            </w:r>
          </w:p>
        </w:tc>
        <w:tc>
          <w:tcPr>
            <w:tcW w:w="1773" w:type="pct"/>
            <w:gridSpan w:val="7"/>
            <w:tcBorders>
              <w:top w:val="single" w:sz="8" w:space="0" w:color="auto"/>
              <w:left w:val="nil"/>
              <w:bottom w:val="single" w:sz="8" w:space="0" w:color="auto"/>
              <w:right w:val="single" w:sz="8" w:space="0" w:color="000000"/>
            </w:tcBorders>
            <w:shd w:val="clear" w:color="auto" w:fill="auto"/>
            <w:vAlign w:val="center"/>
            <w:hideMark/>
          </w:tcPr>
          <w:p w:rsidR="00C275BD" w:rsidRPr="001139F4" w:rsidRDefault="00C275BD" w:rsidP="00C275BD">
            <w:pPr>
              <w:spacing w:line="240" w:lineRule="auto"/>
              <w:ind w:firstLine="0"/>
              <w:jc w:val="center"/>
            </w:pPr>
            <w:r w:rsidRPr="001139F4">
              <w:t>Вид ТС</w:t>
            </w:r>
          </w:p>
        </w:tc>
        <w:tc>
          <w:tcPr>
            <w:tcW w:w="49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Итого</w:t>
            </w:r>
          </w:p>
        </w:tc>
        <w:tc>
          <w:tcPr>
            <w:tcW w:w="83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Всего (исх.поток)</w:t>
            </w:r>
          </w:p>
        </w:tc>
        <w:tc>
          <w:tcPr>
            <w:tcW w:w="756" w:type="pct"/>
            <w:vMerge w:val="restart"/>
            <w:tcBorders>
              <w:top w:val="single" w:sz="8" w:space="0" w:color="auto"/>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Всего (вх.поток)</w:t>
            </w:r>
          </w:p>
        </w:tc>
      </w:tr>
      <w:tr w:rsidR="00C275BD" w:rsidRPr="001139F4" w:rsidTr="00C275BD">
        <w:trPr>
          <w:trHeight w:val="330"/>
        </w:trPr>
        <w:tc>
          <w:tcPr>
            <w:tcW w:w="436"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711"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22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33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2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w:t>
            </w:r>
          </w:p>
        </w:tc>
        <w:tc>
          <w:tcPr>
            <w:tcW w:w="28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6</w:t>
            </w:r>
          </w:p>
        </w:tc>
        <w:tc>
          <w:tcPr>
            <w:tcW w:w="27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7</w:t>
            </w:r>
          </w:p>
        </w:tc>
        <w:tc>
          <w:tcPr>
            <w:tcW w:w="494"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831"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756"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43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71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22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3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127</w:t>
            </w:r>
          </w:p>
        </w:tc>
        <w:tc>
          <w:tcPr>
            <w:tcW w:w="2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8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13</w:t>
            </w:r>
          </w:p>
        </w:tc>
        <w:tc>
          <w:tcPr>
            <w:tcW w:w="27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49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152</w:t>
            </w:r>
          </w:p>
        </w:tc>
        <w:tc>
          <w:tcPr>
            <w:tcW w:w="831"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252</w:t>
            </w:r>
          </w:p>
        </w:tc>
        <w:tc>
          <w:tcPr>
            <w:tcW w:w="756"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240</w:t>
            </w:r>
          </w:p>
        </w:tc>
      </w:tr>
      <w:tr w:rsidR="00C275BD" w:rsidRPr="001139F4" w:rsidTr="00C275BD">
        <w:trPr>
          <w:trHeight w:val="330"/>
        </w:trPr>
        <w:tc>
          <w:tcPr>
            <w:tcW w:w="43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71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1-3</w:t>
            </w:r>
          </w:p>
        </w:tc>
        <w:tc>
          <w:tcPr>
            <w:tcW w:w="22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3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91</w:t>
            </w:r>
          </w:p>
        </w:tc>
        <w:tc>
          <w:tcPr>
            <w:tcW w:w="2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8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w:t>
            </w:r>
          </w:p>
        </w:tc>
        <w:tc>
          <w:tcPr>
            <w:tcW w:w="27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49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100</w:t>
            </w:r>
          </w:p>
        </w:tc>
        <w:tc>
          <w:tcPr>
            <w:tcW w:w="831"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756"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43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71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2-1</w:t>
            </w:r>
          </w:p>
        </w:tc>
        <w:tc>
          <w:tcPr>
            <w:tcW w:w="22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3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93</w:t>
            </w:r>
          </w:p>
        </w:tc>
        <w:tc>
          <w:tcPr>
            <w:tcW w:w="2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8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16</w:t>
            </w:r>
          </w:p>
        </w:tc>
        <w:tc>
          <w:tcPr>
            <w:tcW w:w="27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49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124</w:t>
            </w:r>
          </w:p>
        </w:tc>
        <w:tc>
          <w:tcPr>
            <w:tcW w:w="831"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180</w:t>
            </w:r>
          </w:p>
        </w:tc>
        <w:tc>
          <w:tcPr>
            <w:tcW w:w="756"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192</w:t>
            </w:r>
          </w:p>
        </w:tc>
      </w:tr>
      <w:tr w:rsidR="00C275BD" w:rsidRPr="001139F4" w:rsidTr="00C275BD">
        <w:trPr>
          <w:trHeight w:val="330"/>
        </w:trPr>
        <w:tc>
          <w:tcPr>
            <w:tcW w:w="43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71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2-3</w:t>
            </w:r>
          </w:p>
        </w:tc>
        <w:tc>
          <w:tcPr>
            <w:tcW w:w="22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3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42</w:t>
            </w:r>
          </w:p>
        </w:tc>
        <w:tc>
          <w:tcPr>
            <w:tcW w:w="2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8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14</w:t>
            </w:r>
          </w:p>
        </w:tc>
        <w:tc>
          <w:tcPr>
            <w:tcW w:w="27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9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56</w:t>
            </w:r>
          </w:p>
        </w:tc>
        <w:tc>
          <w:tcPr>
            <w:tcW w:w="831"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756"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43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71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3-1</w:t>
            </w:r>
          </w:p>
        </w:tc>
        <w:tc>
          <w:tcPr>
            <w:tcW w:w="22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3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91</w:t>
            </w:r>
          </w:p>
        </w:tc>
        <w:tc>
          <w:tcPr>
            <w:tcW w:w="2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8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8</w:t>
            </w:r>
          </w:p>
        </w:tc>
        <w:tc>
          <w:tcPr>
            <w:tcW w:w="27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17</w:t>
            </w:r>
          </w:p>
        </w:tc>
        <w:tc>
          <w:tcPr>
            <w:tcW w:w="49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116</w:t>
            </w:r>
          </w:p>
        </w:tc>
        <w:tc>
          <w:tcPr>
            <w:tcW w:w="831"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156</w:t>
            </w:r>
          </w:p>
        </w:tc>
        <w:tc>
          <w:tcPr>
            <w:tcW w:w="756"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156</w:t>
            </w:r>
          </w:p>
        </w:tc>
      </w:tr>
      <w:tr w:rsidR="00C275BD" w:rsidRPr="001139F4" w:rsidTr="00C275BD">
        <w:trPr>
          <w:trHeight w:val="330"/>
        </w:trPr>
        <w:tc>
          <w:tcPr>
            <w:tcW w:w="43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71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3-2</w:t>
            </w:r>
          </w:p>
        </w:tc>
        <w:tc>
          <w:tcPr>
            <w:tcW w:w="22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1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3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31</w:t>
            </w:r>
          </w:p>
        </w:tc>
        <w:tc>
          <w:tcPr>
            <w:tcW w:w="226"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8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9</w:t>
            </w:r>
          </w:p>
        </w:tc>
        <w:tc>
          <w:tcPr>
            <w:tcW w:w="27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9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40</w:t>
            </w:r>
          </w:p>
        </w:tc>
        <w:tc>
          <w:tcPr>
            <w:tcW w:w="831"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756"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bl>
    <w:p w:rsidR="00C275BD" w:rsidRPr="001139F4" w:rsidRDefault="00C275BD" w:rsidP="00C275BD"/>
    <w:p w:rsidR="00C275BD" w:rsidRPr="001139F4" w:rsidRDefault="00C275BD" w:rsidP="00C275BD"/>
    <w:p w:rsidR="00C275BD" w:rsidRPr="001139F4" w:rsidRDefault="00C275BD" w:rsidP="00C275BD"/>
    <w:p w:rsidR="00C275BD" w:rsidRPr="001139F4" w:rsidRDefault="00C275BD" w:rsidP="00C275BD"/>
    <w:p w:rsidR="00C275BD" w:rsidRPr="001139F4" w:rsidRDefault="00C275BD" w:rsidP="00C275BD"/>
    <w:p w:rsidR="00C275BD" w:rsidRPr="001139F4" w:rsidRDefault="00C275BD" w:rsidP="00C275BD">
      <w:pPr>
        <w:jc w:val="center"/>
        <w:rPr>
          <w:b/>
        </w:rPr>
      </w:pPr>
      <w:r w:rsidRPr="001139F4">
        <w:rPr>
          <w:b/>
        </w:rPr>
        <w:lastRenderedPageBreak/>
        <w:t>Перекрёсток дороги 61 ОП РЗ 61К-076 и улицы Нижне-Архангельской</w:t>
      </w:r>
    </w:p>
    <w:p w:rsidR="00C275BD" w:rsidRPr="001139F4" w:rsidRDefault="00C275BD" w:rsidP="00C275BD">
      <w:pPr>
        <w:jc w:val="center"/>
      </w:pPr>
      <w:r w:rsidRPr="001139F4">
        <w:rPr>
          <w:noProof/>
        </w:rPr>
        <w:drawing>
          <wp:inline distT="0" distB="0" distL="0" distR="0">
            <wp:extent cx="5924550" cy="2981325"/>
            <wp:effectExtent l="19050" t="0" r="0" b="0"/>
            <wp:docPr id="9" name="Рисунок 5" descr="поворот на орловс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ворот на орловское"/>
                    <pic:cNvPicPr>
                      <a:picLocks noChangeAspect="1" noChangeArrowheads="1"/>
                    </pic:cNvPicPr>
                  </pic:nvPicPr>
                  <pic:blipFill>
                    <a:blip r:embed="rId34" cstate="print"/>
                    <a:srcRect/>
                    <a:stretch>
                      <a:fillRect/>
                    </a:stretch>
                  </pic:blipFill>
                  <pic:spPr bwMode="auto">
                    <a:xfrm>
                      <a:off x="0" y="0"/>
                      <a:ext cx="5924550" cy="2981325"/>
                    </a:xfrm>
                    <a:prstGeom prst="rect">
                      <a:avLst/>
                    </a:prstGeom>
                    <a:noFill/>
                    <a:ln w="9525">
                      <a:noFill/>
                      <a:miter lim="800000"/>
                      <a:headEnd/>
                      <a:tailEnd/>
                    </a:ln>
                  </pic:spPr>
                </pic:pic>
              </a:graphicData>
            </a:graphic>
          </wp:inline>
        </w:drawing>
      </w:r>
    </w:p>
    <w:p w:rsidR="00C275BD" w:rsidRPr="001139F4" w:rsidRDefault="00C275BD" w:rsidP="00C275BD">
      <w:pPr>
        <w:rPr>
          <w:b/>
        </w:rPr>
      </w:pPr>
      <w:r w:rsidRPr="001139F4">
        <w:rPr>
          <w:b/>
        </w:rPr>
        <w:t>Замеры потоков в будни</w:t>
      </w:r>
    </w:p>
    <w:p w:rsidR="00C275BD" w:rsidRPr="001139F4" w:rsidRDefault="00C275BD" w:rsidP="00C275BD">
      <w:r w:rsidRPr="001139F4">
        <w:t>дата съемки:13.07.2018</w:t>
      </w:r>
    </w:p>
    <w:p w:rsidR="00C275BD" w:rsidRPr="001139F4" w:rsidRDefault="00C275BD" w:rsidP="00C275BD">
      <w:pPr>
        <w:spacing w:line="240" w:lineRule="auto"/>
      </w:pPr>
      <w:r w:rsidRPr="001139F4">
        <w:t>Виды ТС: 1-автобус; 2-троллейбус; 3-ком.автобус; 4-легковые а\м; 5-маршрутное такси; 6-большие грузовые; 7-малые грузовые.</w:t>
      </w:r>
    </w:p>
    <w:p w:rsidR="00C275BD" w:rsidRPr="001139F4" w:rsidRDefault="00C275BD" w:rsidP="00C275BD">
      <w:pPr>
        <w:spacing w:line="240" w:lineRule="auto"/>
        <w:rPr>
          <w:b/>
        </w:rPr>
      </w:pPr>
      <w:r w:rsidRPr="001139F4">
        <w:rPr>
          <w:b/>
        </w:rPr>
        <w:t>Время съемки:с 8:00 до 9:00</w:t>
      </w:r>
    </w:p>
    <w:tbl>
      <w:tblPr>
        <w:tblW w:w="5000" w:type="pct"/>
        <w:jc w:val="center"/>
        <w:tblLook w:val="04A0"/>
      </w:tblPr>
      <w:tblGrid>
        <w:gridCol w:w="826"/>
        <w:gridCol w:w="1348"/>
        <w:gridCol w:w="601"/>
        <w:gridCol w:w="552"/>
        <w:gridCol w:w="552"/>
        <w:gridCol w:w="636"/>
        <w:gridCol w:w="625"/>
        <w:gridCol w:w="675"/>
        <w:gridCol w:w="607"/>
        <w:gridCol w:w="990"/>
        <w:gridCol w:w="1576"/>
        <w:gridCol w:w="1433"/>
      </w:tblGrid>
      <w:tr w:rsidR="00C275BD" w:rsidRPr="001139F4" w:rsidTr="00C275BD">
        <w:trPr>
          <w:trHeight w:val="330"/>
          <w:jc w:val="center"/>
        </w:trPr>
        <w:tc>
          <w:tcPr>
            <w:tcW w:w="3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Вход</w:t>
            </w:r>
          </w:p>
        </w:tc>
        <w:tc>
          <w:tcPr>
            <w:tcW w:w="6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Маршрут</w:t>
            </w:r>
          </w:p>
        </w:tc>
        <w:tc>
          <w:tcPr>
            <w:tcW w:w="2039" w:type="pct"/>
            <w:gridSpan w:val="7"/>
            <w:tcBorders>
              <w:top w:val="single" w:sz="8" w:space="0" w:color="auto"/>
              <w:left w:val="nil"/>
              <w:bottom w:val="single" w:sz="8" w:space="0" w:color="auto"/>
              <w:right w:val="single" w:sz="8" w:space="0" w:color="000000"/>
            </w:tcBorders>
            <w:shd w:val="clear" w:color="auto" w:fill="auto"/>
            <w:vAlign w:val="center"/>
            <w:hideMark/>
          </w:tcPr>
          <w:p w:rsidR="00C275BD" w:rsidRPr="001139F4" w:rsidRDefault="00C275BD" w:rsidP="00C275BD">
            <w:pPr>
              <w:spacing w:line="240" w:lineRule="auto"/>
              <w:ind w:firstLine="0"/>
              <w:jc w:val="center"/>
            </w:pPr>
            <w:r w:rsidRPr="001139F4">
              <w:t>Вид ТС</w:t>
            </w:r>
          </w:p>
        </w:tc>
        <w:tc>
          <w:tcPr>
            <w:tcW w:w="4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Итого</w:t>
            </w:r>
          </w:p>
        </w:tc>
        <w:tc>
          <w:tcPr>
            <w:tcW w:w="7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Всего (исх.поток)</w:t>
            </w:r>
          </w:p>
        </w:tc>
        <w:tc>
          <w:tcPr>
            <w:tcW w:w="688" w:type="pct"/>
            <w:vMerge w:val="restart"/>
            <w:tcBorders>
              <w:top w:val="single" w:sz="8" w:space="0" w:color="auto"/>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Всего (вх.поток)</w:t>
            </w:r>
          </w:p>
        </w:tc>
      </w:tr>
      <w:tr w:rsidR="00C275BD" w:rsidRPr="001139F4" w:rsidTr="00C275BD">
        <w:trPr>
          <w:trHeight w:val="330"/>
          <w:jc w:val="center"/>
        </w:trPr>
        <w:tc>
          <w:tcPr>
            <w:tcW w:w="396"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6</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7</w:t>
            </w:r>
          </w:p>
        </w:tc>
        <w:tc>
          <w:tcPr>
            <w:tcW w:w="475"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756"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jc w:val="center"/>
        </w:trPr>
        <w:tc>
          <w:tcPr>
            <w:tcW w:w="39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173</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17</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32</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224</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272</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150</w:t>
            </w:r>
          </w:p>
        </w:tc>
      </w:tr>
      <w:tr w:rsidR="00C275BD" w:rsidRPr="001139F4" w:rsidTr="00C275BD">
        <w:trPr>
          <w:trHeight w:val="330"/>
          <w:jc w:val="center"/>
        </w:trPr>
        <w:tc>
          <w:tcPr>
            <w:tcW w:w="39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1-3</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48</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48</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jc w:val="center"/>
        </w:trPr>
        <w:tc>
          <w:tcPr>
            <w:tcW w:w="39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2-1</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73</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94</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122</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240</w:t>
            </w:r>
          </w:p>
        </w:tc>
      </w:tr>
      <w:tr w:rsidR="00C275BD" w:rsidRPr="001139F4" w:rsidTr="00C275BD">
        <w:trPr>
          <w:trHeight w:val="330"/>
          <w:jc w:val="center"/>
        </w:trPr>
        <w:tc>
          <w:tcPr>
            <w:tcW w:w="39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2-3</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23</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28</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jc w:val="center"/>
        </w:trPr>
        <w:tc>
          <w:tcPr>
            <w:tcW w:w="39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3-1</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56</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56</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72</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76</w:t>
            </w:r>
          </w:p>
        </w:tc>
      </w:tr>
      <w:tr w:rsidR="00C275BD" w:rsidRPr="001139F4" w:rsidTr="00C275BD">
        <w:trPr>
          <w:trHeight w:val="330"/>
          <w:jc w:val="center"/>
        </w:trPr>
        <w:tc>
          <w:tcPr>
            <w:tcW w:w="39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3-2</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16</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16</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bl>
    <w:p w:rsidR="00C275BD" w:rsidRPr="001139F4" w:rsidRDefault="00C275BD" w:rsidP="00C275BD"/>
    <w:p w:rsidR="00C275BD" w:rsidRPr="001139F4" w:rsidRDefault="00C275BD" w:rsidP="00C275BD"/>
    <w:p w:rsidR="00C275BD" w:rsidRPr="001139F4" w:rsidRDefault="00C275BD" w:rsidP="00C275BD"/>
    <w:p w:rsidR="00C275BD" w:rsidRPr="001139F4" w:rsidRDefault="00C275BD" w:rsidP="00C275BD"/>
    <w:p w:rsidR="00C275BD" w:rsidRPr="001139F4" w:rsidRDefault="00C275BD" w:rsidP="00C275BD"/>
    <w:p w:rsidR="00C275BD" w:rsidRPr="001139F4" w:rsidRDefault="00C275BD" w:rsidP="00C275BD"/>
    <w:p w:rsidR="00C275BD" w:rsidRPr="001139F4" w:rsidRDefault="00C275BD" w:rsidP="00C275BD"/>
    <w:p w:rsidR="00C275BD" w:rsidRPr="001139F4" w:rsidRDefault="00C275BD" w:rsidP="00C275BD"/>
    <w:p w:rsidR="00C275BD" w:rsidRPr="001139F4" w:rsidRDefault="00C275BD" w:rsidP="00C275BD">
      <w:pPr>
        <w:jc w:val="center"/>
      </w:pPr>
      <w:r w:rsidRPr="001139F4">
        <w:rPr>
          <w:b/>
        </w:rPr>
        <w:lastRenderedPageBreak/>
        <w:t>Перекрёсток дорог 61 ОП РЗ 61К-007 и 61 ОП РЗ 61К-005</w:t>
      </w:r>
      <w:r w:rsidRPr="001139F4">
        <w:t xml:space="preserve"> </w:t>
      </w:r>
      <w:r w:rsidRPr="001139F4">
        <w:rPr>
          <w:noProof/>
        </w:rPr>
        <w:drawing>
          <wp:inline distT="0" distB="0" distL="0" distR="0">
            <wp:extent cx="5934075" cy="3895725"/>
            <wp:effectExtent l="19050" t="0" r="9525" b="0"/>
            <wp:docPr id="14" name="Рисунок 6" descr="поворот на новомичиг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ворот на новомичиган"/>
                    <pic:cNvPicPr>
                      <a:picLocks noChangeAspect="1" noChangeArrowheads="1"/>
                    </pic:cNvPicPr>
                  </pic:nvPicPr>
                  <pic:blipFill>
                    <a:blip r:embed="rId35" cstate="print"/>
                    <a:srcRect/>
                    <a:stretch>
                      <a:fillRect/>
                    </a:stretch>
                  </pic:blipFill>
                  <pic:spPr bwMode="auto">
                    <a:xfrm>
                      <a:off x="0" y="0"/>
                      <a:ext cx="5934075" cy="3895725"/>
                    </a:xfrm>
                    <a:prstGeom prst="rect">
                      <a:avLst/>
                    </a:prstGeom>
                    <a:noFill/>
                    <a:ln w="9525">
                      <a:noFill/>
                      <a:miter lim="800000"/>
                      <a:headEnd/>
                      <a:tailEnd/>
                    </a:ln>
                  </pic:spPr>
                </pic:pic>
              </a:graphicData>
            </a:graphic>
          </wp:inline>
        </w:drawing>
      </w:r>
    </w:p>
    <w:p w:rsidR="00C275BD" w:rsidRPr="001139F4" w:rsidRDefault="00C275BD" w:rsidP="00C275BD">
      <w:pPr>
        <w:rPr>
          <w:b/>
        </w:rPr>
      </w:pPr>
      <w:r w:rsidRPr="001139F4">
        <w:rPr>
          <w:b/>
        </w:rPr>
        <w:t>Замеры потоков в будни</w:t>
      </w:r>
    </w:p>
    <w:p w:rsidR="00C275BD" w:rsidRPr="001139F4" w:rsidRDefault="00C275BD" w:rsidP="00C275BD">
      <w:r w:rsidRPr="001139F4">
        <w:t>дата съемки:13.07.2018</w:t>
      </w:r>
    </w:p>
    <w:p w:rsidR="00C275BD" w:rsidRPr="001139F4" w:rsidRDefault="00C275BD" w:rsidP="00C275BD">
      <w:pPr>
        <w:spacing w:line="240" w:lineRule="auto"/>
      </w:pPr>
      <w:r w:rsidRPr="001139F4">
        <w:t>Виды ТС: 1-автобус; 2-троллейбус; 3-ком.автобус; 4-легковые а\м; 5-маршрутное такси; 6-большие грузовые; 7-малые грузовые.</w:t>
      </w:r>
    </w:p>
    <w:p w:rsidR="00C275BD" w:rsidRPr="001139F4" w:rsidRDefault="00C275BD" w:rsidP="00C275BD">
      <w:pPr>
        <w:spacing w:line="240" w:lineRule="auto"/>
        <w:rPr>
          <w:b/>
        </w:rPr>
      </w:pPr>
      <w:r w:rsidRPr="001139F4">
        <w:rPr>
          <w:b/>
        </w:rPr>
        <w:t>Время съемки:с 8:00 до 9:00</w:t>
      </w:r>
    </w:p>
    <w:tbl>
      <w:tblPr>
        <w:tblW w:w="5000" w:type="pct"/>
        <w:tblLook w:val="04A0"/>
      </w:tblPr>
      <w:tblGrid>
        <w:gridCol w:w="826"/>
        <w:gridCol w:w="1348"/>
        <w:gridCol w:w="601"/>
        <w:gridCol w:w="552"/>
        <w:gridCol w:w="552"/>
        <w:gridCol w:w="636"/>
        <w:gridCol w:w="625"/>
        <w:gridCol w:w="675"/>
        <w:gridCol w:w="607"/>
        <w:gridCol w:w="990"/>
        <w:gridCol w:w="1576"/>
        <w:gridCol w:w="1433"/>
      </w:tblGrid>
      <w:tr w:rsidR="00C275BD" w:rsidRPr="001139F4" w:rsidTr="00C275BD">
        <w:trPr>
          <w:trHeight w:val="330"/>
        </w:trPr>
        <w:tc>
          <w:tcPr>
            <w:tcW w:w="3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Вход</w:t>
            </w:r>
          </w:p>
        </w:tc>
        <w:tc>
          <w:tcPr>
            <w:tcW w:w="6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Маршрут</w:t>
            </w:r>
          </w:p>
        </w:tc>
        <w:tc>
          <w:tcPr>
            <w:tcW w:w="2039" w:type="pct"/>
            <w:gridSpan w:val="7"/>
            <w:tcBorders>
              <w:top w:val="single" w:sz="8" w:space="0" w:color="auto"/>
              <w:left w:val="nil"/>
              <w:bottom w:val="single" w:sz="8" w:space="0" w:color="auto"/>
              <w:right w:val="single" w:sz="8" w:space="0" w:color="000000"/>
            </w:tcBorders>
            <w:shd w:val="clear" w:color="auto" w:fill="auto"/>
            <w:vAlign w:val="center"/>
            <w:hideMark/>
          </w:tcPr>
          <w:p w:rsidR="00C275BD" w:rsidRPr="001139F4" w:rsidRDefault="00C275BD" w:rsidP="00C275BD">
            <w:pPr>
              <w:spacing w:line="240" w:lineRule="auto"/>
              <w:ind w:firstLine="0"/>
              <w:jc w:val="center"/>
            </w:pPr>
            <w:r w:rsidRPr="001139F4">
              <w:t>Вид ТС</w:t>
            </w:r>
          </w:p>
        </w:tc>
        <w:tc>
          <w:tcPr>
            <w:tcW w:w="47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Итого</w:t>
            </w:r>
          </w:p>
        </w:tc>
        <w:tc>
          <w:tcPr>
            <w:tcW w:w="7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Всего (исх.поток)</w:t>
            </w:r>
          </w:p>
        </w:tc>
        <w:tc>
          <w:tcPr>
            <w:tcW w:w="688" w:type="pct"/>
            <w:vMerge w:val="restart"/>
            <w:tcBorders>
              <w:top w:val="single" w:sz="8" w:space="0" w:color="auto"/>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Всего (вх.поток)</w:t>
            </w:r>
          </w:p>
        </w:tc>
      </w:tr>
      <w:tr w:rsidR="00C275BD" w:rsidRPr="001139F4" w:rsidTr="00C275BD">
        <w:trPr>
          <w:trHeight w:val="330"/>
        </w:trPr>
        <w:tc>
          <w:tcPr>
            <w:tcW w:w="396"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6</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7</w:t>
            </w:r>
          </w:p>
        </w:tc>
        <w:tc>
          <w:tcPr>
            <w:tcW w:w="475"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756"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94</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9</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108</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232</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204</w:t>
            </w:r>
          </w:p>
        </w:tc>
      </w:tr>
      <w:tr w:rsidR="00C275BD" w:rsidRPr="001139F4" w:rsidTr="00C275BD">
        <w:trPr>
          <w:trHeight w:val="330"/>
        </w:trPr>
        <w:tc>
          <w:tcPr>
            <w:tcW w:w="39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1-3</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108</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7</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6</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124</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2-1</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92</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10</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104</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164</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160</w:t>
            </w:r>
          </w:p>
        </w:tc>
      </w:tr>
      <w:tr w:rsidR="00C275BD" w:rsidRPr="001139F4" w:rsidTr="00C275BD">
        <w:trPr>
          <w:trHeight w:val="330"/>
        </w:trPr>
        <w:tc>
          <w:tcPr>
            <w:tcW w:w="39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2-3</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45</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19</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6</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60</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3-1</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81</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11</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8</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100</w:t>
            </w:r>
          </w:p>
        </w:tc>
        <w:tc>
          <w:tcPr>
            <w:tcW w:w="75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152</w:t>
            </w:r>
          </w:p>
        </w:tc>
        <w:tc>
          <w:tcPr>
            <w:tcW w:w="688"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184</w:t>
            </w:r>
          </w:p>
        </w:tc>
      </w:tr>
      <w:tr w:rsidR="00C275BD" w:rsidRPr="001139F4" w:rsidTr="00C275BD">
        <w:trPr>
          <w:trHeight w:val="330"/>
        </w:trPr>
        <w:tc>
          <w:tcPr>
            <w:tcW w:w="39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3-2</w:t>
            </w:r>
          </w:p>
        </w:tc>
        <w:tc>
          <w:tcPr>
            <w:tcW w:w="28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6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40</w:t>
            </w:r>
          </w:p>
        </w:tc>
        <w:tc>
          <w:tcPr>
            <w:tcW w:w="300"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24"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8</w:t>
            </w:r>
          </w:p>
        </w:tc>
        <w:tc>
          <w:tcPr>
            <w:tcW w:w="29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4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52</w:t>
            </w:r>
          </w:p>
        </w:tc>
        <w:tc>
          <w:tcPr>
            <w:tcW w:w="756" w:type="pct"/>
            <w:vMerge/>
            <w:tcBorders>
              <w:top w:val="nil"/>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88"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bl>
    <w:p w:rsidR="00C275BD" w:rsidRPr="001139F4" w:rsidRDefault="00C275BD" w:rsidP="00C275BD"/>
    <w:p w:rsidR="00C275BD" w:rsidRPr="001139F4" w:rsidRDefault="00C275BD" w:rsidP="00C275BD"/>
    <w:p w:rsidR="00C275BD" w:rsidRPr="001139F4" w:rsidRDefault="00C275BD" w:rsidP="00C275BD"/>
    <w:p w:rsidR="00C275BD" w:rsidRDefault="00C275BD" w:rsidP="00C275BD"/>
    <w:p w:rsidR="00C275BD" w:rsidRPr="001139F4" w:rsidRDefault="00C275BD" w:rsidP="00C275BD"/>
    <w:p w:rsidR="00C275BD" w:rsidRPr="001139F4" w:rsidRDefault="00C275BD" w:rsidP="00C275BD"/>
    <w:p w:rsidR="00C275BD" w:rsidRPr="001139F4" w:rsidRDefault="00C275BD" w:rsidP="00C275BD"/>
    <w:p w:rsidR="00C275BD" w:rsidRPr="001139F4" w:rsidRDefault="00C275BD" w:rsidP="00C275BD">
      <w:pPr>
        <w:jc w:val="center"/>
        <w:rPr>
          <w:b/>
        </w:rPr>
      </w:pPr>
      <w:r w:rsidRPr="001139F4">
        <w:rPr>
          <w:b/>
        </w:rPr>
        <w:lastRenderedPageBreak/>
        <w:t>Перекрёсток дорог 61 ОП МЗ 61Н-367 ,61 ОП МЗ 61Н-368 и ул.Центральной</w:t>
      </w:r>
    </w:p>
    <w:p w:rsidR="00C275BD" w:rsidRPr="001139F4" w:rsidRDefault="00C275BD" w:rsidP="00C275BD">
      <w:pPr>
        <w:jc w:val="center"/>
      </w:pPr>
      <w:r w:rsidRPr="001139F4">
        <w:rPr>
          <w:noProof/>
        </w:rPr>
        <w:drawing>
          <wp:inline distT="0" distB="0" distL="0" distR="0">
            <wp:extent cx="5924550" cy="2790825"/>
            <wp:effectExtent l="19050" t="0" r="0" b="0"/>
            <wp:docPr id="13" name="Рисунок 7" descr="мамон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моново"/>
                    <pic:cNvPicPr>
                      <a:picLocks noChangeAspect="1" noChangeArrowheads="1"/>
                    </pic:cNvPicPr>
                  </pic:nvPicPr>
                  <pic:blipFill>
                    <a:blip r:embed="rId36" cstate="print"/>
                    <a:srcRect/>
                    <a:stretch>
                      <a:fillRect/>
                    </a:stretch>
                  </pic:blipFill>
                  <pic:spPr bwMode="auto">
                    <a:xfrm>
                      <a:off x="0" y="0"/>
                      <a:ext cx="5924550" cy="2790825"/>
                    </a:xfrm>
                    <a:prstGeom prst="rect">
                      <a:avLst/>
                    </a:prstGeom>
                    <a:noFill/>
                    <a:ln w="9525">
                      <a:noFill/>
                      <a:miter lim="800000"/>
                      <a:headEnd/>
                      <a:tailEnd/>
                    </a:ln>
                  </pic:spPr>
                </pic:pic>
              </a:graphicData>
            </a:graphic>
          </wp:inline>
        </w:drawing>
      </w:r>
    </w:p>
    <w:p w:rsidR="00C275BD" w:rsidRPr="001139F4" w:rsidRDefault="00C275BD" w:rsidP="00C275BD">
      <w:pPr>
        <w:rPr>
          <w:b/>
        </w:rPr>
      </w:pPr>
      <w:r w:rsidRPr="001139F4">
        <w:rPr>
          <w:b/>
        </w:rPr>
        <w:t>Замеры потоков в будни</w:t>
      </w:r>
    </w:p>
    <w:p w:rsidR="00C275BD" w:rsidRPr="001139F4" w:rsidRDefault="00C275BD" w:rsidP="00C275BD">
      <w:r w:rsidRPr="001139F4">
        <w:t>дата съемки:13.07.2018</w:t>
      </w:r>
    </w:p>
    <w:p w:rsidR="00C275BD" w:rsidRPr="001139F4" w:rsidRDefault="00C275BD" w:rsidP="00C275BD">
      <w:pPr>
        <w:spacing w:line="240" w:lineRule="auto"/>
      </w:pPr>
      <w:r w:rsidRPr="001139F4">
        <w:t>Виды ТС: 1-автобус; 2-троллейбус; 3-ком.автобус; 4-легковые а\м; 5-маршрутное такси; 6-большие грузовые; 7-малые грузовые.</w:t>
      </w:r>
    </w:p>
    <w:p w:rsidR="00C275BD" w:rsidRPr="001139F4" w:rsidRDefault="00C275BD" w:rsidP="00C275BD">
      <w:pPr>
        <w:spacing w:line="240" w:lineRule="auto"/>
        <w:rPr>
          <w:b/>
        </w:rPr>
      </w:pPr>
      <w:r w:rsidRPr="001139F4">
        <w:rPr>
          <w:b/>
        </w:rPr>
        <w:t>Время съемки:с 8:00 до 9:00</w:t>
      </w:r>
    </w:p>
    <w:tbl>
      <w:tblPr>
        <w:tblW w:w="5000" w:type="pct"/>
        <w:tblLook w:val="04A0"/>
      </w:tblPr>
      <w:tblGrid>
        <w:gridCol w:w="826"/>
        <w:gridCol w:w="1348"/>
        <w:gridCol w:w="364"/>
        <w:gridCol w:w="364"/>
        <w:gridCol w:w="365"/>
        <w:gridCol w:w="636"/>
        <w:gridCol w:w="361"/>
        <w:gridCol w:w="365"/>
        <w:gridCol w:w="502"/>
        <w:gridCol w:w="936"/>
        <w:gridCol w:w="2245"/>
        <w:gridCol w:w="2109"/>
      </w:tblGrid>
      <w:tr w:rsidR="00C275BD" w:rsidRPr="001139F4" w:rsidTr="00C275BD">
        <w:trPr>
          <w:trHeight w:val="330"/>
        </w:trPr>
        <w:tc>
          <w:tcPr>
            <w:tcW w:w="39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Вход</w:t>
            </w:r>
          </w:p>
        </w:tc>
        <w:tc>
          <w:tcPr>
            <w:tcW w:w="6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Маршрут</w:t>
            </w:r>
          </w:p>
        </w:tc>
        <w:tc>
          <w:tcPr>
            <w:tcW w:w="1419" w:type="pct"/>
            <w:gridSpan w:val="7"/>
            <w:tcBorders>
              <w:top w:val="single" w:sz="8" w:space="0" w:color="auto"/>
              <w:left w:val="nil"/>
              <w:bottom w:val="single" w:sz="8" w:space="0" w:color="auto"/>
              <w:right w:val="single" w:sz="8" w:space="0" w:color="000000"/>
            </w:tcBorders>
            <w:shd w:val="clear" w:color="auto" w:fill="auto"/>
            <w:vAlign w:val="center"/>
            <w:hideMark/>
          </w:tcPr>
          <w:p w:rsidR="00C275BD" w:rsidRPr="001139F4" w:rsidRDefault="00C275BD" w:rsidP="00C275BD">
            <w:pPr>
              <w:spacing w:line="240" w:lineRule="auto"/>
              <w:ind w:firstLine="0"/>
              <w:jc w:val="center"/>
            </w:pPr>
            <w:r w:rsidRPr="001139F4">
              <w:t>Вид ТС</w:t>
            </w:r>
          </w:p>
        </w:tc>
        <w:tc>
          <w:tcPr>
            <w:tcW w:w="4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Итого</w:t>
            </w:r>
          </w:p>
        </w:tc>
        <w:tc>
          <w:tcPr>
            <w:tcW w:w="107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Всего (исх.поток)</w:t>
            </w:r>
          </w:p>
        </w:tc>
        <w:tc>
          <w:tcPr>
            <w:tcW w:w="1012" w:type="pct"/>
            <w:vMerge w:val="restart"/>
            <w:tcBorders>
              <w:top w:val="single" w:sz="8" w:space="0" w:color="auto"/>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Всего (вх.поток)</w:t>
            </w:r>
          </w:p>
        </w:tc>
      </w:tr>
      <w:tr w:rsidR="00C275BD" w:rsidRPr="001139F4" w:rsidTr="00C275BD">
        <w:trPr>
          <w:trHeight w:val="330"/>
        </w:trPr>
        <w:tc>
          <w:tcPr>
            <w:tcW w:w="396"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17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6</w:t>
            </w:r>
          </w:p>
        </w:tc>
        <w:tc>
          <w:tcPr>
            <w:tcW w:w="24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7</w:t>
            </w:r>
          </w:p>
        </w:tc>
        <w:tc>
          <w:tcPr>
            <w:tcW w:w="449"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1077" w:type="pct"/>
            <w:vMerge/>
            <w:tcBorders>
              <w:top w:val="single" w:sz="8" w:space="0" w:color="auto"/>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1012"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val="restart"/>
            <w:tcBorders>
              <w:top w:val="nil"/>
              <w:left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148</w:t>
            </w:r>
          </w:p>
        </w:tc>
        <w:tc>
          <w:tcPr>
            <w:tcW w:w="17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9</w:t>
            </w:r>
          </w:p>
        </w:tc>
        <w:tc>
          <w:tcPr>
            <w:tcW w:w="24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7</w:t>
            </w:r>
          </w:p>
        </w:tc>
        <w:tc>
          <w:tcPr>
            <w:tcW w:w="44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164</w:t>
            </w:r>
          </w:p>
        </w:tc>
        <w:tc>
          <w:tcPr>
            <w:tcW w:w="1077" w:type="pct"/>
            <w:vMerge w:val="restart"/>
            <w:tcBorders>
              <w:top w:val="nil"/>
              <w:left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164</w:t>
            </w:r>
          </w:p>
        </w:tc>
        <w:tc>
          <w:tcPr>
            <w:tcW w:w="1012"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160</w:t>
            </w:r>
          </w:p>
        </w:tc>
      </w:tr>
      <w:tr w:rsidR="00C275BD" w:rsidRPr="001139F4" w:rsidTr="00C275BD">
        <w:trPr>
          <w:trHeight w:val="330"/>
        </w:trPr>
        <w:tc>
          <w:tcPr>
            <w:tcW w:w="396" w:type="pct"/>
            <w:vMerge/>
            <w:tcBorders>
              <w:left w:val="single" w:sz="8" w:space="0" w:color="auto"/>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1-3</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4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4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077" w:type="pct"/>
            <w:vMerge/>
            <w:tcBorders>
              <w:left w:val="single" w:sz="8" w:space="0" w:color="auto"/>
              <w:right w:val="single" w:sz="8" w:space="0" w:color="auto"/>
            </w:tcBorders>
            <w:vAlign w:val="center"/>
            <w:hideMark/>
          </w:tcPr>
          <w:p w:rsidR="00C275BD" w:rsidRPr="001139F4" w:rsidRDefault="00C275BD" w:rsidP="00C275BD">
            <w:pPr>
              <w:spacing w:line="240" w:lineRule="auto"/>
              <w:ind w:firstLine="0"/>
              <w:jc w:val="center"/>
            </w:pPr>
          </w:p>
        </w:tc>
        <w:tc>
          <w:tcPr>
            <w:tcW w:w="1012" w:type="pct"/>
            <w:vMerge/>
            <w:tcBorders>
              <w:left w:val="single" w:sz="8" w:space="0" w:color="auto"/>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tcBorders>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1-4</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4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4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077" w:type="pct"/>
            <w:vMerge/>
            <w:tcBorders>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1012"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val="restart"/>
            <w:tcBorders>
              <w:top w:val="nil"/>
              <w:left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2-1</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121</w:t>
            </w:r>
          </w:p>
        </w:tc>
        <w:tc>
          <w:tcPr>
            <w:tcW w:w="17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5</w:t>
            </w:r>
          </w:p>
        </w:tc>
        <w:tc>
          <w:tcPr>
            <w:tcW w:w="24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32</w:t>
            </w:r>
          </w:p>
        </w:tc>
        <w:tc>
          <w:tcPr>
            <w:tcW w:w="44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160</w:t>
            </w:r>
          </w:p>
        </w:tc>
        <w:tc>
          <w:tcPr>
            <w:tcW w:w="1077" w:type="pct"/>
            <w:vMerge w:val="restart"/>
            <w:tcBorders>
              <w:top w:val="nil"/>
              <w:left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173</w:t>
            </w:r>
          </w:p>
        </w:tc>
        <w:tc>
          <w:tcPr>
            <w:tcW w:w="1012"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175</w:t>
            </w:r>
          </w:p>
        </w:tc>
      </w:tr>
      <w:tr w:rsidR="00C275BD" w:rsidRPr="001139F4" w:rsidTr="00C275BD">
        <w:trPr>
          <w:trHeight w:val="330"/>
        </w:trPr>
        <w:tc>
          <w:tcPr>
            <w:tcW w:w="396" w:type="pct"/>
            <w:vMerge/>
            <w:tcBorders>
              <w:left w:val="single" w:sz="8" w:space="0" w:color="auto"/>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2-3</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17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4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4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w:t>
            </w:r>
          </w:p>
        </w:tc>
        <w:tc>
          <w:tcPr>
            <w:tcW w:w="1077" w:type="pct"/>
            <w:vMerge/>
            <w:tcBorders>
              <w:left w:val="single" w:sz="8" w:space="0" w:color="auto"/>
              <w:right w:val="single" w:sz="8" w:space="0" w:color="auto"/>
            </w:tcBorders>
            <w:vAlign w:val="center"/>
            <w:hideMark/>
          </w:tcPr>
          <w:p w:rsidR="00C275BD" w:rsidRPr="001139F4" w:rsidRDefault="00C275BD" w:rsidP="00C275BD">
            <w:pPr>
              <w:spacing w:line="240" w:lineRule="auto"/>
              <w:ind w:firstLine="0"/>
              <w:jc w:val="center"/>
            </w:pPr>
          </w:p>
        </w:tc>
        <w:tc>
          <w:tcPr>
            <w:tcW w:w="1012" w:type="pct"/>
            <w:vMerge/>
            <w:tcBorders>
              <w:left w:val="single" w:sz="8" w:space="0" w:color="auto"/>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tcBorders>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2-4</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9</w:t>
            </w:r>
          </w:p>
        </w:tc>
        <w:tc>
          <w:tcPr>
            <w:tcW w:w="17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4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4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9</w:t>
            </w:r>
          </w:p>
        </w:tc>
        <w:tc>
          <w:tcPr>
            <w:tcW w:w="1077" w:type="pct"/>
            <w:vMerge/>
            <w:tcBorders>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1012"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val="restart"/>
            <w:tcBorders>
              <w:top w:val="nil"/>
              <w:left w:val="single" w:sz="8" w:space="0" w:color="auto"/>
              <w:bottom w:val="single" w:sz="8" w:space="0" w:color="000000"/>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w:t>
            </w:r>
          </w:p>
        </w:tc>
        <w:tc>
          <w:tcPr>
            <w:tcW w:w="647"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3-1</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4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4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077" w:type="pct"/>
            <w:vMerge w:val="restart"/>
            <w:tcBorders>
              <w:top w:val="nil"/>
              <w:left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012" w:type="pct"/>
            <w:vMerge w:val="restart"/>
            <w:tcBorders>
              <w:top w:val="nil"/>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4</w:t>
            </w:r>
          </w:p>
        </w:tc>
      </w:tr>
      <w:tr w:rsidR="00C275BD" w:rsidRPr="001139F4" w:rsidTr="00C275BD">
        <w:trPr>
          <w:trHeight w:val="330"/>
        </w:trPr>
        <w:tc>
          <w:tcPr>
            <w:tcW w:w="396" w:type="pct"/>
            <w:vMerge/>
            <w:tcBorders>
              <w:top w:val="nil"/>
              <w:left w:val="single" w:sz="8" w:space="0" w:color="auto"/>
              <w:bottom w:val="nil"/>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3-2</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3"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41"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49"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077" w:type="pct"/>
            <w:vMerge/>
            <w:tcBorders>
              <w:left w:val="single" w:sz="8" w:space="0" w:color="auto"/>
              <w:right w:val="single" w:sz="8" w:space="0" w:color="auto"/>
            </w:tcBorders>
            <w:vAlign w:val="center"/>
            <w:hideMark/>
          </w:tcPr>
          <w:p w:rsidR="00C275BD" w:rsidRPr="001139F4" w:rsidRDefault="00C275BD" w:rsidP="00C275BD">
            <w:pPr>
              <w:spacing w:line="240" w:lineRule="auto"/>
              <w:ind w:firstLine="0"/>
              <w:jc w:val="center"/>
            </w:pPr>
          </w:p>
        </w:tc>
        <w:tc>
          <w:tcPr>
            <w:tcW w:w="1012" w:type="pct"/>
            <w:vMerge/>
            <w:tcBorders>
              <w:left w:val="single" w:sz="8" w:space="0" w:color="auto"/>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tcBorders>
              <w:top w:val="nil"/>
              <w:left w:val="single" w:sz="8" w:space="0" w:color="auto"/>
              <w:bottom w:val="single" w:sz="4" w:space="0" w:color="auto"/>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single" w:sz="4" w:space="0" w:color="auto"/>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3-4</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3"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41"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49"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077" w:type="pct"/>
            <w:vMerge/>
            <w:tcBorders>
              <w:left w:val="single" w:sz="8" w:space="0" w:color="auto"/>
              <w:bottom w:val="single" w:sz="4" w:space="0" w:color="auto"/>
              <w:right w:val="single" w:sz="8" w:space="0" w:color="auto"/>
            </w:tcBorders>
            <w:vAlign w:val="center"/>
            <w:hideMark/>
          </w:tcPr>
          <w:p w:rsidR="00C275BD" w:rsidRPr="001139F4" w:rsidRDefault="00C275BD" w:rsidP="00C275BD">
            <w:pPr>
              <w:spacing w:line="240" w:lineRule="auto"/>
              <w:ind w:firstLine="0"/>
              <w:jc w:val="center"/>
            </w:pPr>
          </w:p>
        </w:tc>
        <w:tc>
          <w:tcPr>
            <w:tcW w:w="1012" w:type="pct"/>
            <w:vMerge/>
            <w:tcBorders>
              <w:left w:val="single" w:sz="8" w:space="0" w:color="auto"/>
              <w:bottom w:val="single" w:sz="4" w:space="0" w:color="auto"/>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val="restart"/>
            <w:tcBorders>
              <w:top w:val="single" w:sz="4" w:space="0" w:color="auto"/>
              <w:left w:val="single" w:sz="8" w:space="0" w:color="auto"/>
              <w:right w:val="single" w:sz="8" w:space="0" w:color="auto"/>
            </w:tcBorders>
            <w:vAlign w:val="center"/>
            <w:hideMark/>
          </w:tcPr>
          <w:p w:rsidR="00C275BD" w:rsidRPr="001139F4" w:rsidRDefault="00C275BD" w:rsidP="00C275BD">
            <w:pPr>
              <w:spacing w:line="240" w:lineRule="auto"/>
              <w:ind w:firstLine="0"/>
              <w:jc w:val="center"/>
            </w:pPr>
            <w:r w:rsidRPr="001139F4">
              <w:t>4</w:t>
            </w:r>
          </w:p>
        </w:tc>
        <w:tc>
          <w:tcPr>
            <w:tcW w:w="647" w:type="pct"/>
            <w:tcBorders>
              <w:top w:val="single" w:sz="4" w:space="0" w:color="auto"/>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4-1</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3"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41"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49"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077" w:type="pct"/>
            <w:vMerge w:val="restart"/>
            <w:tcBorders>
              <w:top w:val="nil"/>
              <w:left w:val="single" w:sz="8" w:space="0" w:color="auto"/>
              <w:right w:val="single" w:sz="8" w:space="0" w:color="auto"/>
            </w:tcBorders>
            <w:vAlign w:val="center"/>
            <w:hideMark/>
          </w:tcPr>
          <w:p w:rsidR="00C275BD" w:rsidRPr="001139F4" w:rsidRDefault="00C275BD" w:rsidP="00C275BD">
            <w:pPr>
              <w:spacing w:line="240" w:lineRule="auto"/>
              <w:ind w:firstLine="0"/>
              <w:jc w:val="center"/>
            </w:pPr>
            <w:r w:rsidRPr="001139F4">
              <w:t>11</w:t>
            </w:r>
          </w:p>
        </w:tc>
        <w:tc>
          <w:tcPr>
            <w:tcW w:w="1012" w:type="pct"/>
            <w:vMerge w:val="restart"/>
            <w:tcBorders>
              <w:left w:val="single" w:sz="8" w:space="0" w:color="auto"/>
              <w:right w:val="single" w:sz="8" w:space="0" w:color="auto"/>
            </w:tcBorders>
            <w:vAlign w:val="center"/>
          </w:tcPr>
          <w:p w:rsidR="00C275BD" w:rsidRPr="001139F4" w:rsidRDefault="00C275BD" w:rsidP="00C275BD">
            <w:pPr>
              <w:spacing w:line="240" w:lineRule="auto"/>
              <w:ind w:firstLine="0"/>
              <w:jc w:val="center"/>
            </w:pPr>
            <w:r w:rsidRPr="001139F4">
              <w:t>9</w:t>
            </w:r>
          </w:p>
        </w:tc>
      </w:tr>
      <w:tr w:rsidR="00C275BD" w:rsidRPr="001139F4" w:rsidTr="00C275BD">
        <w:trPr>
          <w:trHeight w:val="330"/>
        </w:trPr>
        <w:tc>
          <w:tcPr>
            <w:tcW w:w="396" w:type="pct"/>
            <w:vMerge/>
            <w:tcBorders>
              <w:left w:val="single" w:sz="8" w:space="0" w:color="auto"/>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single" w:sz="4" w:space="0" w:color="auto"/>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4-2</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11</w:t>
            </w:r>
          </w:p>
        </w:tc>
        <w:tc>
          <w:tcPr>
            <w:tcW w:w="173"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41"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49" w:type="pct"/>
            <w:tcBorders>
              <w:top w:val="nil"/>
              <w:left w:val="nil"/>
              <w:bottom w:val="single" w:sz="4"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11</w:t>
            </w:r>
          </w:p>
        </w:tc>
        <w:tc>
          <w:tcPr>
            <w:tcW w:w="1077" w:type="pct"/>
            <w:vMerge/>
            <w:tcBorders>
              <w:left w:val="single" w:sz="8" w:space="0" w:color="auto"/>
              <w:right w:val="single" w:sz="8" w:space="0" w:color="auto"/>
            </w:tcBorders>
            <w:vAlign w:val="center"/>
            <w:hideMark/>
          </w:tcPr>
          <w:p w:rsidR="00C275BD" w:rsidRPr="001139F4" w:rsidRDefault="00C275BD" w:rsidP="00C275BD">
            <w:pPr>
              <w:spacing w:line="240" w:lineRule="auto"/>
              <w:ind w:firstLine="0"/>
              <w:jc w:val="center"/>
            </w:pPr>
          </w:p>
        </w:tc>
        <w:tc>
          <w:tcPr>
            <w:tcW w:w="1012" w:type="pct"/>
            <w:vMerge/>
            <w:tcBorders>
              <w:left w:val="single" w:sz="8" w:space="0" w:color="auto"/>
              <w:right w:val="single" w:sz="8" w:space="0" w:color="auto"/>
            </w:tcBorders>
            <w:vAlign w:val="center"/>
          </w:tcPr>
          <w:p w:rsidR="00C275BD" w:rsidRPr="001139F4" w:rsidRDefault="00C275BD" w:rsidP="00C275BD">
            <w:pPr>
              <w:spacing w:line="240" w:lineRule="auto"/>
              <w:ind w:firstLine="0"/>
              <w:jc w:val="center"/>
            </w:pPr>
          </w:p>
        </w:tc>
      </w:tr>
      <w:tr w:rsidR="00C275BD" w:rsidRPr="001139F4" w:rsidTr="00C275BD">
        <w:trPr>
          <w:trHeight w:val="330"/>
        </w:trPr>
        <w:tc>
          <w:tcPr>
            <w:tcW w:w="396" w:type="pct"/>
            <w:vMerge/>
            <w:tcBorders>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647" w:type="pct"/>
            <w:tcBorders>
              <w:top w:val="single" w:sz="4" w:space="0" w:color="auto"/>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4-3</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30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3"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75"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241"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449" w:type="pct"/>
            <w:tcBorders>
              <w:top w:val="nil"/>
              <w:left w:val="nil"/>
              <w:bottom w:val="single" w:sz="8" w:space="0" w:color="auto"/>
              <w:right w:val="single" w:sz="8" w:space="0" w:color="auto"/>
            </w:tcBorders>
            <w:shd w:val="clear" w:color="auto" w:fill="auto"/>
            <w:vAlign w:val="center"/>
            <w:hideMark/>
          </w:tcPr>
          <w:p w:rsidR="00C275BD" w:rsidRPr="001139F4" w:rsidRDefault="00C275BD" w:rsidP="00C275BD">
            <w:pPr>
              <w:spacing w:line="240" w:lineRule="auto"/>
              <w:ind w:firstLine="0"/>
              <w:jc w:val="center"/>
            </w:pPr>
            <w:r w:rsidRPr="001139F4">
              <w:t>0</w:t>
            </w:r>
          </w:p>
        </w:tc>
        <w:tc>
          <w:tcPr>
            <w:tcW w:w="1077" w:type="pct"/>
            <w:vMerge/>
            <w:tcBorders>
              <w:left w:val="single" w:sz="8" w:space="0" w:color="auto"/>
              <w:bottom w:val="single" w:sz="8" w:space="0" w:color="000000"/>
              <w:right w:val="single" w:sz="8" w:space="0" w:color="auto"/>
            </w:tcBorders>
            <w:vAlign w:val="center"/>
            <w:hideMark/>
          </w:tcPr>
          <w:p w:rsidR="00C275BD" w:rsidRPr="001139F4" w:rsidRDefault="00C275BD" w:rsidP="00C275BD">
            <w:pPr>
              <w:spacing w:line="240" w:lineRule="auto"/>
              <w:ind w:firstLine="0"/>
              <w:jc w:val="center"/>
            </w:pPr>
          </w:p>
        </w:tc>
        <w:tc>
          <w:tcPr>
            <w:tcW w:w="1012" w:type="pct"/>
            <w:vMerge/>
            <w:tcBorders>
              <w:left w:val="single" w:sz="8" w:space="0" w:color="auto"/>
              <w:bottom w:val="single" w:sz="8" w:space="0" w:color="000000"/>
              <w:right w:val="single" w:sz="8" w:space="0" w:color="auto"/>
            </w:tcBorders>
            <w:vAlign w:val="center"/>
          </w:tcPr>
          <w:p w:rsidR="00C275BD" w:rsidRPr="001139F4" w:rsidRDefault="00C275BD" w:rsidP="00C275BD">
            <w:pPr>
              <w:spacing w:line="240" w:lineRule="auto"/>
              <w:ind w:firstLine="0"/>
              <w:jc w:val="center"/>
            </w:pPr>
          </w:p>
        </w:tc>
      </w:tr>
    </w:tbl>
    <w:p w:rsidR="00C275BD" w:rsidRPr="001139F4" w:rsidRDefault="00C275BD" w:rsidP="00C275BD"/>
    <w:p w:rsidR="00C275BD" w:rsidRPr="001139F4" w:rsidRDefault="00C275BD" w:rsidP="00C275BD"/>
    <w:p w:rsidR="00C275BD" w:rsidRPr="001139F4" w:rsidRDefault="00C275BD" w:rsidP="00C275BD"/>
    <w:p w:rsidR="00C275BD" w:rsidRPr="001139F4" w:rsidRDefault="00C275BD" w:rsidP="00C275BD"/>
    <w:p w:rsidR="005C6EA7" w:rsidRDefault="005C6EA7" w:rsidP="007A31F5">
      <w:pPr>
        <w:ind w:firstLine="0"/>
      </w:pPr>
    </w:p>
    <w:sectPr w:rsidR="005C6EA7" w:rsidSect="00911D73">
      <w:pgSz w:w="11906" w:h="16838"/>
      <w:pgMar w:top="851" w:right="567" w:bottom="1134" w:left="1134" w:header="680" w:footer="39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1543" w:rsidRDefault="00611543" w:rsidP="000F69CF">
      <w:r>
        <w:separator/>
      </w:r>
    </w:p>
    <w:p w:rsidR="00611543" w:rsidRDefault="00611543" w:rsidP="000F69CF"/>
    <w:p w:rsidR="00611543" w:rsidRDefault="00611543"/>
  </w:endnote>
  <w:endnote w:type="continuationSeparator" w:id="1">
    <w:p w:rsidR="00611543" w:rsidRDefault="00611543" w:rsidP="000F69CF">
      <w:r>
        <w:continuationSeparator/>
      </w:r>
    </w:p>
    <w:p w:rsidR="00611543" w:rsidRDefault="00611543" w:rsidP="000F69CF"/>
    <w:p w:rsidR="00611543" w:rsidRDefault="00611543"/>
  </w:endnote>
  <w:endnote w:type="continuationNotice" w:id="2">
    <w:p w:rsidR="00611543" w:rsidRDefault="00611543" w:rsidP="000F69CF"/>
    <w:p w:rsidR="00611543" w:rsidRDefault="0061154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Malgun Gothic"/>
    <w:panose1 w:val="020B0503020202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201" w:usb1="08070000" w:usb2="00000010" w:usb3="00000000" w:csb0="00020004"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ExtB">
    <w:panose1 w:val="02010609060101010101"/>
    <w:charset w:val="86"/>
    <w:family w:val="modern"/>
    <w:pitch w:val="fixed"/>
    <w:sig w:usb0="00000003" w:usb1="0A0E0000" w:usb2="00000010" w:usb3="00000000" w:csb0="00040001" w:csb1="00000000"/>
  </w:font>
  <w:font w:name="Verdana">
    <w:panose1 w:val="020B0604030504040204"/>
    <w:charset w:val="CC"/>
    <w:family w:val="swiss"/>
    <w:pitch w:val="variable"/>
    <w:sig w:usb0="A00006FF" w:usb1="4000205B" w:usb2="00000010" w:usb3="00000000" w:csb0="0000019F" w:csb1="00000000"/>
  </w:font>
  <w:font w:name="AcademyACTT">
    <w:altName w:val="Times New Roman"/>
    <w:charset w:val="00"/>
    <w:family w:val="auto"/>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entury">
    <w:panose1 w:val="02040604050505020304"/>
    <w:charset w:val="00"/>
    <w:family w:val="roman"/>
    <w:notTrueType/>
    <w:pitch w:val="variable"/>
    <w:sig w:usb0="00000003" w:usb1="00000000" w:usb2="00000000" w:usb3="00000000" w:csb0="00000001" w:csb1="00000000"/>
  </w:font>
  <w:font w:name="Andale Sans UI">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harterITC">
    <w:altName w:val="CharterITC"/>
    <w:panose1 w:val="00000000000000000000"/>
    <w:charset w:val="CC"/>
    <w:family w:val="roman"/>
    <w:notTrueType/>
    <w:pitch w:val="default"/>
    <w:sig w:usb0="00000201" w:usb1="08070000" w:usb2="00000010" w:usb3="00000000" w:csb0="00020005"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7EF" w:rsidRDefault="00DB771A">
    <w:pPr>
      <w:pStyle w:val="af0"/>
    </w:pPr>
    <w:r>
      <w:rPr>
        <w:noProof/>
      </w:rPr>
      <w:fldChar w:fldCharType="begin"/>
    </w:r>
    <w:r w:rsidR="009877EF">
      <w:rPr>
        <w:noProof/>
      </w:rPr>
      <w:instrText xml:space="preserve"> PAGE   \* MERGEFORMAT </w:instrText>
    </w:r>
    <w:r>
      <w:rPr>
        <w:noProof/>
      </w:rPr>
      <w:fldChar w:fldCharType="separate"/>
    </w:r>
    <w:r w:rsidR="00DE77CC">
      <w:rPr>
        <w:noProof/>
      </w:rPr>
      <w:t>17</w:t>
    </w:r>
    <w:r>
      <w:rPr>
        <w:noProof/>
      </w:rPr>
      <w:fldChar w:fldCharType="end"/>
    </w:r>
  </w:p>
  <w:p w:rsidR="009877EF" w:rsidRDefault="009877EF" w:rsidP="00DC6ACC">
    <w:pPr>
      <w:ind w:firstLin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7EF" w:rsidRDefault="009877EF">
    <w:pPr>
      <w:pStyle w:val="af0"/>
    </w:pPr>
  </w:p>
  <w:p w:rsidR="009877EF" w:rsidRDefault="009877EF" w:rsidP="00DC6ACC">
    <w:pPr>
      <w:ind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7EF" w:rsidRDefault="00DB771A">
    <w:pPr>
      <w:pStyle w:val="af0"/>
    </w:pPr>
    <w:r>
      <w:rPr>
        <w:noProof/>
      </w:rPr>
      <w:fldChar w:fldCharType="begin"/>
    </w:r>
    <w:r w:rsidR="009877EF">
      <w:rPr>
        <w:noProof/>
      </w:rPr>
      <w:instrText xml:space="preserve"> PAGE   \* MERGEFORMAT </w:instrText>
    </w:r>
    <w:r>
      <w:rPr>
        <w:noProof/>
      </w:rPr>
      <w:fldChar w:fldCharType="separate"/>
    </w:r>
    <w:r w:rsidR="00DE77CC">
      <w:rPr>
        <w:noProof/>
      </w:rPr>
      <w:t>65</w:t>
    </w:r>
    <w:r>
      <w:rPr>
        <w:noProof/>
      </w:rPr>
      <w:fldChar w:fldCharType="end"/>
    </w:r>
  </w:p>
  <w:p w:rsidR="009877EF" w:rsidRDefault="009877EF" w:rsidP="0019346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7EF" w:rsidRDefault="009877EF">
    <w:pPr>
      <w:pStyle w:val="af0"/>
    </w:pPr>
  </w:p>
  <w:p w:rsidR="009877EF" w:rsidRDefault="009877EF" w:rsidP="0019346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3793403"/>
      <w:docPartObj>
        <w:docPartGallery w:val="Page Numbers (Bottom of Page)"/>
        <w:docPartUnique/>
      </w:docPartObj>
    </w:sdtPr>
    <w:sdtContent>
      <w:p w:rsidR="009877EF" w:rsidRDefault="00DB771A" w:rsidP="00CF3100">
        <w:pPr>
          <w:pStyle w:val="af0"/>
          <w:ind w:firstLine="0"/>
        </w:pPr>
        <w:r>
          <w:rPr>
            <w:noProof/>
          </w:rPr>
          <w:fldChar w:fldCharType="begin"/>
        </w:r>
        <w:r w:rsidR="009877EF">
          <w:rPr>
            <w:noProof/>
          </w:rPr>
          <w:instrText>PAGE   \* MERGEFORMAT</w:instrText>
        </w:r>
        <w:r>
          <w:rPr>
            <w:noProof/>
          </w:rPr>
          <w:fldChar w:fldCharType="separate"/>
        </w:r>
        <w:r w:rsidR="00DE77CC">
          <w:rPr>
            <w:noProof/>
          </w:rPr>
          <w:t>87</w:t>
        </w:r>
        <w:r>
          <w:rPr>
            <w:noProof/>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7EF" w:rsidRDefault="00DB771A" w:rsidP="00E4646D">
    <w:pPr>
      <w:pStyle w:val="af0"/>
      <w:ind w:firstLine="0"/>
    </w:pPr>
    <w:r>
      <w:rPr>
        <w:noProof/>
      </w:rPr>
      <w:fldChar w:fldCharType="begin"/>
    </w:r>
    <w:r w:rsidR="009877EF">
      <w:rPr>
        <w:noProof/>
      </w:rPr>
      <w:instrText>PAGE   \* MERGEFORMAT</w:instrText>
    </w:r>
    <w:r>
      <w:rPr>
        <w:noProof/>
      </w:rPr>
      <w:fldChar w:fldCharType="separate"/>
    </w:r>
    <w:r w:rsidR="00DE77CC">
      <w:rPr>
        <w:noProof/>
      </w:rPr>
      <w:t>93</w:t>
    </w:r>
    <w:r>
      <w:rPr>
        <w:noProof/>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7EF" w:rsidRDefault="00DB771A" w:rsidP="00E4646D">
    <w:pPr>
      <w:pStyle w:val="af0"/>
      <w:ind w:firstLine="0"/>
    </w:pPr>
    <w:r>
      <w:rPr>
        <w:noProof/>
      </w:rPr>
      <w:fldChar w:fldCharType="begin"/>
    </w:r>
    <w:r w:rsidR="009877EF">
      <w:rPr>
        <w:noProof/>
      </w:rPr>
      <w:instrText>PAGE   \* MERGEFORMAT</w:instrText>
    </w:r>
    <w:r>
      <w:rPr>
        <w:noProof/>
      </w:rPr>
      <w:fldChar w:fldCharType="separate"/>
    </w:r>
    <w:r w:rsidR="00DE77CC">
      <w:rPr>
        <w:noProof/>
      </w:rPr>
      <w:t>123</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1543" w:rsidRDefault="00611543" w:rsidP="000F69CF">
      <w:r>
        <w:separator/>
      </w:r>
    </w:p>
    <w:p w:rsidR="00611543" w:rsidRDefault="00611543" w:rsidP="000F69CF"/>
    <w:p w:rsidR="00611543" w:rsidRDefault="00611543"/>
  </w:footnote>
  <w:footnote w:type="continuationSeparator" w:id="1">
    <w:p w:rsidR="00611543" w:rsidRDefault="00611543" w:rsidP="000F69CF">
      <w:r>
        <w:continuationSeparator/>
      </w:r>
    </w:p>
    <w:p w:rsidR="00611543" w:rsidRDefault="00611543" w:rsidP="000F69CF"/>
    <w:p w:rsidR="00611543" w:rsidRDefault="00611543"/>
  </w:footnote>
  <w:footnote w:type="continuationNotice" w:id="2">
    <w:p w:rsidR="00611543" w:rsidRDefault="00611543" w:rsidP="000F69CF"/>
    <w:p w:rsidR="00611543" w:rsidRDefault="00611543"/>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3"/>
    <w:multiLevelType w:val="singleLevel"/>
    <w:tmpl w:val="E14A80F4"/>
    <w:lvl w:ilvl="0">
      <w:start w:val="1"/>
      <w:numFmt w:val="bullet"/>
      <w:pStyle w:val="40"/>
      <w:lvlText w:val=""/>
      <w:lvlJc w:val="left"/>
      <w:pPr>
        <w:tabs>
          <w:tab w:val="num" w:pos="643"/>
        </w:tabs>
        <w:ind w:left="643" w:hanging="360"/>
      </w:pPr>
      <w:rPr>
        <w:rFonts w:ascii="Symbol" w:hAnsi="Symbol" w:hint="default"/>
      </w:rPr>
    </w:lvl>
  </w:abstractNum>
  <w:abstractNum w:abstractNumId="2">
    <w:nsid w:val="03CA0450"/>
    <w:multiLevelType w:val="hybridMultilevel"/>
    <w:tmpl w:val="20965F6A"/>
    <w:name w:val="WW8Num9"/>
    <w:lvl w:ilvl="0" w:tplc="40289D40">
      <w:numFmt w:val="bullet"/>
      <w:lvlText w:val="-"/>
      <w:lvlJc w:val="left"/>
      <w:pPr>
        <w:ind w:left="1069" w:hanging="360"/>
      </w:pPr>
      <w:rPr>
        <w:rFonts w:ascii="Times New Roman" w:hAnsi="Times New Roman" w:cs="Times New Roman" w:hint="default"/>
        <w:sz w:val="28"/>
      </w:rPr>
    </w:lvl>
    <w:lvl w:ilvl="1" w:tplc="0F102CA2" w:tentative="1">
      <w:start w:val="1"/>
      <w:numFmt w:val="bullet"/>
      <w:lvlText w:val="o"/>
      <w:lvlJc w:val="left"/>
      <w:pPr>
        <w:ind w:left="1789" w:hanging="360"/>
      </w:pPr>
      <w:rPr>
        <w:rFonts w:ascii="Courier New" w:hAnsi="Courier New" w:cs="Courier New" w:hint="default"/>
      </w:rPr>
    </w:lvl>
    <w:lvl w:ilvl="2" w:tplc="CAFA7510" w:tentative="1">
      <w:start w:val="1"/>
      <w:numFmt w:val="bullet"/>
      <w:lvlText w:val=""/>
      <w:lvlJc w:val="left"/>
      <w:pPr>
        <w:ind w:left="2509" w:hanging="360"/>
      </w:pPr>
      <w:rPr>
        <w:rFonts w:ascii="Wingdings" w:hAnsi="Wingdings" w:hint="default"/>
      </w:rPr>
    </w:lvl>
    <w:lvl w:ilvl="3" w:tplc="66F683FE" w:tentative="1">
      <w:start w:val="1"/>
      <w:numFmt w:val="bullet"/>
      <w:lvlText w:val=""/>
      <w:lvlJc w:val="left"/>
      <w:pPr>
        <w:ind w:left="3229" w:hanging="360"/>
      </w:pPr>
      <w:rPr>
        <w:rFonts w:ascii="Symbol" w:hAnsi="Symbol" w:hint="default"/>
      </w:rPr>
    </w:lvl>
    <w:lvl w:ilvl="4" w:tplc="2CFE9286" w:tentative="1">
      <w:start w:val="1"/>
      <w:numFmt w:val="bullet"/>
      <w:lvlText w:val="o"/>
      <w:lvlJc w:val="left"/>
      <w:pPr>
        <w:ind w:left="3949" w:hanging="360"/>
      </w:pPr>
      <w:rPr>
        <w:rFonts w:ascii="Courier New" w:hAnsi="Courier New" w:cs="Courier New" w:hint="default"/>
      </w:rPr>
    </w:lvl>
    <w:lvl w:ilvl="5" w:tplc="CCF44FF2" w:tentative="1">
      <w:start w:val="1"/>
      <w:numFmt w:val="bullet"/>
      <w:lvlText w:val=""/>
      <w:lvlJc w:val="left"/>
      <w:pPr>
        <w:ind w:left="4669" w:hanging="360"/>
      </w:pPr>
      <w:rPr>
        <w:rFonts w:ascii="Wingdings" w:hAnsi="Wingdings" w:hint="default"/>
      </w:rPr>
    </w:lvl>
    <w:lvl w:ilvl="6" w:tplc="7B5C05D2" w:tentative="1">
      <w:start w:val="1"/>
      <w:numFmt w:val="bullet"/>
      <w:lvlText w:val=""/>
      <w:lvlJc w:val="left"/>
      <w:pPr>
        <w:ind w:left="5389" w:hanging="360"/>
      </w:pPr>
      <w:rPr>
        <w:rFonts w:ascii="Symbol" w:hAnsi="Symbol" w:hint="default"/>
      </w:rPr>
    </w:lvl>
    <w:lvl w:ilvl="7" w:tplc="9208B9B8" w:tentative="1">
      <w:start w:val="1"/>
      <w:numFmt w:val="bullet"/>
      <w:lvlText w:val="o"/>
      <w:lvlJc w:val="left"/>
      <w:pPr>
        <w:ind w:left="6109" w:hanging="360"/>
      </w:pPr>
      <w:rPr>
        <w:rFonts w:ascii="Courier New" w:hAnsi="Courier New" w:cs="Courier New" w:hint="default"/>
      </w:rPr>
    </w:lvl>
    <w:lvl w:ilvl="8" w:tplc="6B0E7C06" w:tentative="1">
      <w:start w:val="1"/>
      <w:numFmt w:val="bullet"/>
      <w:lvlText w:val=""/>
      <w:lvlJc w:val="left"/>
      <w:pPr>
        <w:ind w:left="6829" w:hanging="360"/>
      </w:pPr>
      <w:rPr>
        <w:rFonts w:ascii="Wingdings" w:hAnsi="Wingdings" w:hint="default"/>
      </w:rPr>
    </w:lvl>
  </w:abstractNum>
  <w:abstractNum w:abstractNumId="3">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
    <w:nsid w:val="071D1B14"/>
    <w:multiLevelType w:val="multilevel"/>
    <w:tmpl w:val="C83ADD94"/>
    <w:lvl w:ilvl="0">
      <w:numFmt w:val="bullet"/>
      <w:pStyle w:val="a"/>
      <w:lvlText w:val="-"/>
      <w:lvlJc w:val="left"/>
      <w:pPr>
        <w:ind w:left="0" w:firstLine="709"/>
      </w:pPr>
      <w:rPr>
        <w:rFonts w:ascii="Times New Roman" w:hAnsi="Times New Roman" w:cs="Times New Roman" w:hint="default"/>
        <w:sz w:val="28"/>
      </w:rPr>
    </w:lvl>
    <w:lvl w:ilvl="1">
      <w:start w:val="1"/>
      <w:numFmt w:val="russianLower"/>
      <w:lvlText w:val="%2)"/>
      <w:lvlJc w:val="left"/>
      <w:pPr>
        <w:ind w:left="284" w:firstLine="709"/>
      </w:pPr>
      <w:rPr>
        <w:rFonts w:hint="default"/>
      </w:rPr>
    </w:lvl>
    <w:lvl w:ilvl="2">
      <w:start w:val="1"/>
      <w:numFmt w:val="bullet"/>
      <w:lvlText w:val=""/>
      <w:lvlJc w:val="left"/>
      <w:pPr>
        <w:ind w:left="568" w:firstLine="709"/>
      </w:pPr>
      <w:rPr>
        <w:rFonts w:ascii="Wingdings" w:hAnsi="Wingdings" w:hint="default"/>
      </w:rPr>
    </w:lvl>
    <w:lvl w:ilvl="3">
      <w:start w:val="1"/>
      <w:numFmt w:val="bullet"/>
      <w:lvlText w:val=""/>
      <w:lvlJc w:val="left"/>
      <w:pPr>
        <w:ind w:left="852" w:firstLine="709"/>
      </w:pPr>
      <w:rPr>
        <w:rFonts w:ascii="Symbol" w:hAnsi="Symbol" w:hint="default"/>
      </w:rPr>
    </w:lvl>
    <w:lvl w:ilvl="4">
      <w:start w:val="1"/>
      <w:numFmt w:val="bullet"/>
      <w:lvlText w:val="o"/>
      <w:lvlJc w:val="left"/>
      <w:pPr>
        <w:ind w:left="1136" w:firstLine="709"/>
      </w:pPr>
      <w:rPr>
        <w:rFonts w:ascii="Courier New" w:hAnsi="Courier New" w:cs="Courier New" w:hint="default"/>
      </w:rPr>
    </w:lvl>
    <w:lvl w:ilvl="5">
      <w:start w:val="1"/>
      <w:numFmt w:val="bullet"/>
      <w:lvlText w:val=""/>
      <w:lvlJc w:val="left"/>
      <w:pPr>
        <w:ind w:left="1420" w:firstLine="709"/>
      </w:pPr>
      <w:rPr>
        <w:rFonts w:ascii="Wingdings" w:hAnsi="Wingdings" w:hint="default"/>
      </w:rPr>
    </w:lvl>
    <w:lvl w:ilvl="6">
      <w:start w:val="1"/>
      <w:numFmt w:val="bullet"/>
      <w:lvlText w:val=""/>
      <w:lvlJc w:val="left"/>
      <w:pPr>
        <w:ind w:left="1704" w:firstLine="709"/>
      </w:pPr>
      <w:rPr>
        <w:rFonts w:ascii="Symbol" w:hAnsi="Symbol" w:hint="default"/>
      </w:rPr>
    </w:lvl>
    <w:lvl w:ilvl="7">
      <w:start w:val="1"/>
      <w:numFmt w:val="bullet"/>
      <w:lvlText w:val="o"/>
      <w:lvlJc w:val="left"/>
      <w:pPr>
        <w:ind w:left="1988" w:firstLine="709"/>
      </w:pPr>
      <w:rPr>
        <w:rFonts w:ascii="Courier New" w:hAnsi="Courier New" w:cs="Courier New" w:hint="default"/>
      </w:rPr>
    </w:lvl>
    <w:lvl w:ilvl="8">
      <w:start w:val="1"/>
      <w:numFmt w:val="bullet"/>
      <w:lvlText w:val=""/>
      <w:lvlJc w:val="left"/>
      <w:pPr>
        <w:ind w:left="2272" w:firstLine="709"/>
      </w:pPr>
      <w:rPr>
        <w:rFonts w:ascii="Wingdings" w:hAnsi="Wingdings" w:hint="default"/>
      </w:rPr>
    </w:lvl>
  </w:abstractNum>
  <w:abstractNum w:abstractNumId="5">
    <w:nsid w:val="07BC73B3"/>
    <w:multiLevelType w:val="hybridMultilevel"/>
    <w:tmpl w:val="049AE4A4"/>
    <w:styleLink w:val="44"/>
    <w:lvl w:ilvl="0" w:tplc="0419000F">
      <w:start w:val="1"/>
      <w:numFmt w:val="bullet"/>
      <w:lvlText w:val="−"/>
      <w:lvlJc w:val="left"/>
      <w:pPr>
        <w:ind w:left="777" w:hanging="360"/>
      </w:pPr>
      <w:rPr>
        <w:rFonts w:ascii="Courier New" w:hAnsi="Courier New" w:hint="default"/>
      </w:rPr>
    </w:lvl>
    <w:lvl w:ilvl="1" w:tplc="04190019" w:tentative="1">
      <w:start w:val="1"/>
      <w:numFmt w:val="bullet"/>
      <w:lvlText w:val="o"/>
      <w:lvlJc w:val="left"/>
      <w:pPr>
        <w:ind w:left="1497" w:hanging="360"/>
      </w:pPr>
      <w:rPr>
        <w:rFonts w:ascii="Courier New" w:hAnsi="Courier New" w:cs="Courier New" w:hint="default"/>
      </w:rPr>
    </w:lvl>
    <w:lvl w:ilvl="2" w:tplc="0419001B" w:tentative="1">
      <w:start w:val="1"/>
      <w:numFmt w:val="bullet"/>
      <w:lvlText w:val=""/>
      <w:lvlJc w:val="left"/>
      <w:pPr>
        <w:ind w:left="2217" w:hanging="360"/>
      </w:pPr>
      <w:rPr>
        <w:rFonts w:ascii="Wingdings" w:hAnsi="Wingdings" w:hint="default"/>
      </w:rPr>
    </w:lvl>
    <w:lvl w:ilvl="3" w:tplc="0419000F" w:tentative="1">
      <w:start w:val="1"/>
      <w:numFmt w:val="bullet"/>
      <w:lvlText w:val=""/>
      <w:lvlJc w:val="left"/>
      <w:pPr>
        <w:ind w:left="2937" w:hanging="360"/>
      </w:pPr>
      <w:rPr>
        <w:rFonts w:ascii="Symbol" w:hAnsi="Symbol" w:hint="default"/>
      </w:rPr>
    </w:lvl>
    <w:lvl w:ilvl="4" w:tplc="04190019" w:tentative="1">
      <w:start w:val="1"/>
      <w:numFmt w:val="bullet"/>
      <w:lvlText w:val="o"/>
      <w:lvlJc w:val="left"/>
      <w:pPr>
        <w:ind w:left="3657" w:hanging="360"/>
      </w:pPr>
      <w:rPr>
        <w:rFonts w:ascii="Courier New" w:hAnsi="Courier New" w:cs="Courier New" w:hint="default"/>
      </w:rPr>
    </w:lvl>
    <w:lvl w:ilvl="5" w:tplc="0419001B" w:tentative="1">
      <w:start w:val="1"/>
      <w:numFmt w:val="bullet"/>
      <w:lvlText w:val=""/>
      <w:lvlJc w:val="left"/>
      <w:pPr>
        <w:ind w:left="4377" w:hanging="360"/>
      </w:pPr>
      <w:rPr>
        <w:rFonts w:ascii="Wingdings" w:hAnsi="Wingdings" w:hint="default"/>
      </w:rPr>
    </w:lvl>
    <w:lvl w:ilvl="6" w:tplc="0419000F" w:tentative="1">
      <w:start w:val="1"/>
      <w:numFmt w:val="bullet"/>
      <w:lvlText w:val=""/>
      <w:lvlJc w:val="left"/>
      <w:pPr>
        <w:ind w:left="5097" w:hanging="360"/>
      </w:pPr>
      <w:rPr>
        <w:rFonts w:ascii="Symbol" w:hAnsi="Symbol" w:hint="default"/>
      </w:rPr>
    </w:lvl>
    <w:lvl w:ilvl="7" w:tplc="04190019" w:tentative="1">
      <w:start w:val="1"/>
      <w:numFmt w:val="bullet"/>
      <w:lvlText w:val="o"/>
      <w:lvlJc w:val="left"/>
      <w:pPr>
        <w:ind w:left="5817" w:hanging="360"/>
      </w:pPr>
      <w:rPr>
        <w:rFonts w:ascii="Courier New" w:hAnsi="Courier New" w:cs="Courier New" w:hint="default"/>
      </w:rPr>
    </w:lvl>
    <w:lvl w:ilvl="8" w:tplc="0419001B" w:tentative="1">
      <w:start w:val="1"/>
      <w:numFmt w:val="bullet"/>
      <w:lvlText w:val=""/>
      <w:lvlJc w:val="left"/>
      <w:pPr>
        <w:ind w:left="6537" w:hanging="360"/>
      </w:pPr>
      <w:rPr>
        <w:rFonts w:ascii="Wingdings" w:hAnsi="Wingdings" w:hint="default"/>
      </w:rPr>
    </w:lvl>
  </w:abstractNum>
  <w:abstractNum w:abstractNumId="6">
    <w:nsid w:val="0A6E621E"/>
    <w:multiLevelType w:val="multilevel"/>
    <w:tmpl w:val="AE4C2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DC4D58"/>
    <w:multiLevelType w:val="multilevel"/>
    <w:tmpl w:val="4DE6BF8E"/>
    <w:styleLink w:val="4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14EB3470"/>
    <w:multiLevelType w:val="hybridMultilevel"/>
    <w:tmpl w:val="B2F04BAC"/>
    <w:lvl w:ilvl="0" w:tplc="2A926FF2">
      <w:start w:val="1"/>
      <w:numFmt w:val="bullet"/>
      <w:lvlText w:val="−"/>
      <w:lvlJc w:val="left"/>
      <w:pPr>
        <w:ind w:left="1429" w:hanging="360"/>
      </w:pPr>
      <w:rPr>
        <w:rFonts w:ascii="Agency FB" w:hAnsi="Agency FB"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53A79FF"/>
    <w:multiLevelType w:val="multilevel"/>
    <w:tmpl w:val="F1F28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1B2996"/>
    <w:multiLevelType w:val="multilevel"/>
    <w:tmpl w:val="3E1E5AD6"/>
    <w:lvl w:ilvl="0">
      <w:start w:val="1"/>
      <w:numFmt w:val="bullet"/>
      <w:pStyle w:val="a0"/>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lvl>
    <w:lvl w:ilvl="2">
      <w:start w:val="1"/>
      <w:numFmt w:val="decimal"/>
      <w:lvlText w:val="%2%3"/>
      <w:lvlJc w:val="left"/>
      <w:pPr>
        <w:tabs>
          <w:tab w:val="num" w:pos="1440"/>
        </w:tabs>
        <w:ind w:left="1224" w:hanging="504"/>
      </w:pPr>
      <w:rPr>
        <w:b w:val="0"/>
        <w:sz w:val="32"/>
        <w:szCs w:val="32"/>
      </w:rPr>
    </w:lvl>
    <w:lvl w:ilvl="3">
      <w:start w:val="1"/>
      <w:numFmt w:val="decimal"/>
      <w:lvlText w:val="%2%3.%4"/>
      <w:lvlJc w:val="left"/>
      <w:pPr>
        <w:tabs>
          <w:tab w:val="num" w:pos="1800"/>
        </w:tabs>
        <w:ind w:left="1728" w:hanging="648"/>
      </w:pPr>
      <w:rPr>
        <w:b/>
        <w:sz w:val="28"/>
        <w:szCs w:val="28"/>
      </w:rPr>
    </w:lvl>
    <w:lvl w:ilvl="4">
      <w:start w:val="1"/>
      <w:numFmt w:val="decimal"/>
      <w:lvlText w:val="%2%3.%4.%5"/>
      <w:lvlJc w:val="left"/>
      <w:pPr>
        <w:tabs>
          <w:tab w:val="num" w:pos="2520"/>
        </w:tabs>
        <w:ind w:left="2232" w:hanging="792"/>
      </w:pPr>
      <w:rPr>
        <w:b/>
        <w:sz w:val="28"/>
        <w:szCs w:val="28"/>
      </w:rPr>
    </w:lvl>
    <w:lvl w:ilvl="5">
      <w:start w:val="1"/>
      <w:numFmt w:val="decimal"/>
      <w:lvlText w:val="%2%3.%4.%5.%6"/>
      <w:lvlJc w:val="left"/>
      <w:pPr>
        <w:tabs>
          <w:tab w:val="num" w:pos="3060"/>
        </w:tabs>
        <w:ind w:left="2916" w:hanging="936"/>
      </w:pPr>
      <w:rPr>
        <w:sz w:val="28"/>
        <w:szCs w:val="28"/>
      </w:rPr>
    </w:lvl>
    <w:lvl w:ilvl="6">
      <w:start w:val="1"/>
      <w:numFmt w:val="decimal"/>
      <w:lvlText w:val="%2%3.%4.%5.%6.%7"/>
      <w:lvlJc w:val="left"/>
      <w:pPr>
        <w:tabs>
          <w:tab w:val="num" w:pos="3600"/>
        </w:tabs>
        <w:ind w:left="3240" w:hanging="1080"/>
      </w:pPr>
      <w:rPr>
        <w:b/>
      </w:rPr>
    </w:lvl>
    <w:lvl w:ilvl="7">
      <w:start w:val="1"/>
      <w:numFmt w:val="bullet"/>
      <w:pStyle w:val="a0"/>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lvl>
  </w:abstractNum>
  <w:abstractNum w:abstractNumId="11">
    <w:nsid w:val="18A76C16"/>
    <w:multiLevelType w:val="hybridMultilevel"/>
    <w:tmpl w:val="C658CEA0"/>
    <w:lvl w:ilvl="0" w:tplc="331C0F2A">
      <w:start w:val="1"/>
      <w:numFmt w:val="decimal"/>
      <w:pStyle w:val="a1"/>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9F214DF"/>
    <w:multiLevelType w:val="hybridMultilevel"/>
    <w:tmpl w:val="DD6635DA"/>
    <w:lvl w:ilvl="0" w:tplc="72FA7F62">
      <w:start w:val="1"/>
      <w:numFmt w:val="decimal"/>
      <w:pStyle w:val="a2"/>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1E51559"/>
    <w:multiLevelType w:val="multilevel"/>
    <w:tmpl w:val="7C4AC6A6"/>
    <w:lvl w:ilvl="0">
      <w:start w:val="1"/>
      <w:numFmt w:val="decimal"/>
      <w:lvlText w:val="%1)"/>
      <w:lvlJc w:val="left"/>
      <w:pPr>
        <w:ind w:left="360" w:hanging="360"/>
      </w:pPr>
    </w:lvl>
    <w:lvl w:ilvl="1">
      <w:start w:val="1"/>
      <w:numFmt w:val="lowerLetter"/>
      <w:lvlText w:val="%2)"/>
      <w:lvlJc w:val="left"/>
      <w:pPr>
        <w:ind w:left="720" w:hanging="360"/>
      </w:pPr>
    </w:lvl>
    <w:lvl w:ilvl="2">
      <w:start w:val="1"/>
      <w:numFmt w:val="russianLow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4AF00ED"/>
    <w:multiLevelType w:val="multilevel"/>
    <w:tmpl w:val="661A83BA"/>
    <w:lvl w:ilvl="0">
      <w:start w:val="1"/>
      <w:numFmt w:val="decimal"/>
      <w:lvlText w:val="%1)"/>
      <w:lvlJc w:val="left"/>
      <w:pPr>
        <w:ind w:left="360" w:hanging="360"/>
      </w:pPr>
      <w:rPr>
        <w:rFonts w:hint="default"/>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7261CC7"/>
    <w:multiLevelType w:val="singleLevel"/>
    <w:tmpl w:val="05B4023E"/>
    <w:lvl w:ilvl="0">
      <w:start w:val="1"/>
      <w:numFmt w:val="bullet"/>
      <w:pStyle w:val="a3"/>
      <w:lvlText w:val=""/>
      <w:lvlJc w:val="left"/>
      <w:pPr>
        <w:tabs>
          <w:tab w:val="num" w:pos="360"/>
        </w:tabs>
        <w:ind w:left="360" w:hanging="360"/>
      </w:pPr>
      <w:rPr>
        <w:rFonts w:ascii="Symbol" w:hAnsi="Symbol" w:hint="default"/>
      </w:rPr>
    </w:lvl>
  </w:abstractNum>
  <w:abstractNum w:abstractNumId="16">
    <w:nsid w:val="293061EC"/>
    <w:multiLevelType w:val="hybridMultilevel"/>
    <w:tmpl w:val="CD6E71AE"/>
    <w:lvl w:ilvl="0" w:tplc="C7603A8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A31E80"/>
    <w:multiLevelType w:val="multilevel"/>
    <w:tmpl w:val="7F403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0B1521"/>
    <w:multiLevelType w:val="multilevel"/>
    <w:tmpl w:val="80049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ACE5174"/>
    <w:multiLevelType w:val="hybridMultilevel"/>
    <w:tmpl w:val="FE5836F8"/>
    <w:lvl w:ilvl="0" w:tplc="10445230">
      <w:start w:val="1"/>
      <w:numFmt w:val="bullet"/>
      <w:pStyle w:val="a4"/>
      <w:lvlText w:val=""/>
      <w:lvlJc w:val="left"/>
      <w:pPr>
        <w:tabs>
          <w:tab w:val="num" w:pos="1211"/>
        </w:tabs>
        <w:ind w:left="1211" w:hanging="360"/>
      </w:pPr>
      <w:rPr>
        <w:rFonts w:ascii="Symbol" w:hAnsi="Symbol" w:hint="default"/>
      </w:rPr>
    </w:lvl>
    <w:lvl w:ilvl="1" w:tplc="6DF490DA">
      <w:start w:val="1"/>
      <w:numFmt w:val="bullet"/>
      <w:lvlText w:val="o"/>
      <w:lvlJc w:val="left"/>
      <w:pPr>
        <w:tabs>
          <w:tab w:val="num" w:pos="1789"/>
        </w:tabs>
        <w:ind w:left="1789" w:hanging="360"/>
      </w:pPr>
      <w:rPr>
        <w:rFonts w:ascii="Courier New" w:hAnsi="Courier New" w:cs="Courier New" w:hint="default"/>
      </w:rPr>
    </w:lvl>
    <w:lvl w:ilvl="2" w:tplc="7EE0DB0A">
      <w:start w:val="1"/>
      <w:numFmt w:val="bullet"/>
      <w:lvlText w:val=""/>
      <w:lvlJc w:val="left"/>
      <w:pPr>
        <w:tabs>
          <w:tab w:val="num" w:pos="2509"/>
        </w:tabs>
        <w:ind w:left="2509" w:hanging="360"/>
      </w:pPr>
      <w:rPr>
        <w:rFonts w:ascii="Wingdings" w:hAnsi="Wingdings" w:hint="default"/>
      </w:rPr>
    </w:lvl>
    <w:lvl w:ilvl="3" w:tplc="99D89DEC" w:tentative="1">
      <w:start w:val="1"/>
      <w:numFmt w:val="bullet"/>
      <w:lvlText w:val=""/>
      <w:lvlJc w:val="left"/>
      <w:pPr>
        <w:tabs>
          <w:tab w:val="num" w:pos="3229"/>
        </w:tabs>
        <w:ind w:left="3229" w:hanging="360"/>
      </w:pPr>
      <w:rPr>
        <w:rFonts w:ascii="Symbol" w:hAnsi="Symbol" w:hint="default"/>
      </w:rPr>
    </w:lvl>
    <w:lvl w:ilvl="4" w:tplc="F35E0008" w:tentative="1">
      <w:start w:val="1"/>
      <w:numFmt w:val="bullet"/>
      <w:lvlText w:val="o"/>
      <w:lvlJc w:val="left"/>
      <w:pPr>
        <w:tabs>
          <w:tab w:val="num" w:pos="3949"/>
        </w:tabs>
        <w:ind w:left="3949" w:hanging="360"/>
      </w:pPr>
      <w:rPr>
        <w:rFonts w:ascii="Courier New" w:hAnsi="Courier New" w:cs="Courier New" w:hint="default"/>
      </w:rPr>
    </w:lvl>
    <w:lvl w:ilvl="5" w:tplc="9C24B6BA" w:tentative="1">
      <w:start w:val="1"/>
      <w:numFmt w:val="bullet"/>
      <w:lvlText w:val=""/>
      <w:lvlJc w:val="left"/>
      <w:pPr>
        <w:tabs>
          <w:tab w:val="num" w:pos="4669"/>
        </w:tabs>
        <w:ind w:left="4669" w:hanging="360"/>
      </w:pPr>
      <w:rPr>
        <w:rFonts w:ascii="Wingdings" w:hAnsi="Wingdings" w:hint="default"/>
      </w:rPr>
    </w:lvl>
    <w:lvl w:ilvl="6" w:tplc="6A769108" w:tentative="1">
      <w:start w:val="1"/>
      <w:numFmt w:val="bullet"/>
      <w:lvlText w:val=""/>
      <w:lvlJc w:val="left"/>
      <w:pPr>
        <w:tabs>
          <w:tab w:val="num" w:pos="5389"/>
        </w:tabs>
        <w:ind w:left="5389" w:hanging="360"/>
      </w:pPr>
      <w:rPr>
        <w:rFonts w:ascii="Symbol" w:hAnsi="Symbol" w:hint="default"/>
      </w:rPr>
    </w:lvl>
    <w:lvl w:ilvl="7" w:tplc="6D30450A" w:tentative="1">
      <w:start w:val="1"/>
      <w:numFmt w:val="bullet"/>
      <w:lvlText w:val="o"/>
      <w:lvlJc w:val="left"/>
      <w:pPr>
        <w:tabs>
          <w:tab w:val="num" w:pos="6109"/>
        </w:tabs>
        <w:ind w:left="6109" w:hanging="360"/>
      </w:pPr>
      <w:rPr>
        <w:rFonts w:ascii="Courier New" w:hAnsi="Courier New" w:cs="Courier New" w:hint="default"/>
      </w:rPr>
    </w:lvl>
    <w:lvl w:ilvl="8" w:tplc="DEE80382" w:tentative="1">
      <w:start w:val="1"/>
      <w:numFmt w:val="bullet"/>
      <w:lvlText w:val=""/>
      <w:lvlJc w:val="left"/>
      <w:pPr>
        <w:tabs>
          <w:tab w:val="num" w:pos="6829"/>
        </w:tabs>
        <w:ind w:left="6829" w:hanging="360"/>
      </w:pPr>
      <w:rPr>
        <w:rFonts w:ascii="Wingdings" w:hAnsi="Wingdings" w:hint="default"/>
      </w:rPr>
    </w:lvl>
  </w:abstractNum>
  <w:abstractNum w:abstractNumId="20">
    <w:nsid w:val="2D4F5E6B"/>
    <w:multiLevelType w:val="hybridMultilevel"/>
    <w:tmpl w:val="7BA4D996"/>
    <w:lvl w:ilvl="0" w:tplc="03A4FFDA">
      <w:start w:val="1"/>
      <w:numFmt w:val="decimal"/>
      <w:pStyle w:val="a5"/>
      <w:lvlText w:val="%1."/>
      <w:lvlJc w:val="left"/>
      <w:pPr>
        <w:tabs>
          <w:tab w:val="num" w:pos="1021"/>
        </w:tabs>
        <w:ind w:firstLine="567"/>
      </w:pPr>
      <w:rPr>
        <w:rFonts w:cs="Times New Roman"/>
        <w:b w:val="0"/>
        <w:bCs w:val="0"/>
        <w:sz w:val="28"/>
        <w:szCs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348871D9"/>
    <w:multiLevelType w:val="hybridMultilevel"/>
    <w:tmpl w:val="D15C4F96"/>
    <w:lvl w:ilvl="0" w:tplc="C1FA0E94">
      <w:start w:val="1"/>
      <w:numFmt w:val="bullet"/>
      <w:lvlText w:val="-"/>
      <w:lvlJc w:val="left"/>
      <w:pPr>
        <w:ind w:left="142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5251237"/>
    <w:multiLevelType w:val="hybridMultilevel"/>
    <w:tmpl w:val="B6989DB0"/>
    <w:lvl w:ilvl="0" w:tplc="C1FA0E94">
      <w:start w:val="1"/>
      <w:numFmt w:val="decimal"/>
      <w:pStyle w:val="2"/>
      <w:lvlText w:val="1.4.%1"/>
      <w:lvlJc w:val="left"/>
      <w:pPr>
        <w:ind w:left="107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04190003" w:tentative="1">
      <w:start w:val="1"/>
      <w:numFmt w:val="lowerLetter"/>
      <w:lvlText w:val="%2."/>
      <w:lvlJc w:val="left"/>
      <w:pPr>
        <w:ind w:left="1790" w:hanging="360"/>
      </w:pPr>
    </w:lvl>
    <w:lvl w:ilvl="2" w:tplc="04190005">
      <w:start w:val="1"/>
      <w:numFmt w:val="lowerRoman"/>
      <w:pStyle w:val="2"/>
      <w:lvlText w:val="%3."/>
      <w:lvlJc w:val="right"/>
      <w:pPr>
        <w:ind w:left="2510" w:hanging="180"/>
      </w:pPr>
    </w:lvl>
    <w:lvl w:ilvl="3" w:tplc="04190001" w:tentative="1">
      <w:start w:val="1"/>
      <w:numFmt w:val="decimal"/>
      <w:lvlText w:val="%4."/>
      <w:lvlJc w:val="left"/>
      <w:pPr>
        <w:ind w:left="3230" w:hanging="360"/>
      </w:pPr>
    </w:lvl>
    <w:lvl w:ilvl="4" w:tplc="04190003" w:tentative="1">
      <w:start w:val="1"/>
      <w:numFmt w:val="lowerLetter"/>
      <w:lvlText w:val="%5."/>
      <w:lvlJc w:val="left"/>
      <w:pPr>
        <w:ind w:left="3950" w:hanging="360"/>
      </w:pPr>
    </w:lvl>
    <w:lvl w:ilvl="5" w:tplc="04190005" w:tentative="1">
      <w:start w:val="1"/>
      <w:numFmt w:val="lowerRoman"/>
      <w:lvlText w:val="%6."/>
      <w:lvlJc w:val="right"/>
      <w:pPr>
        <w:ind w:left="4670" w:hanging="180"/>
      </w:pPr>
    </w:lvl>
    <w:lvl w:ilvl="6" w:tplc="04190001" w:tentative="1">
      <w:start w:val="1"/>
      <w:numFmt w:val="decimal"/>
      <w:lvlText w:val="%7."/>
      <w:lvlJc w:val="left"/>
      <w:pPr>
        <w:ind w:left="5390" w:hanging="360"/>
      </w:pPr>
    </w:lvl>
    <w:lvl w:ilvl="7" w:tplc="04190003" w:tentative="1">
      <w:start w:val="1"/>
      <w:numFmt w:val="lowerLetter"/>
      <w:lvlText w:val="%8."/>
      <w:lvlJc w:val="left"/>
      <w:pPr>
        <w:ind w:left="6110" w:hanging="360"/>
      </w:pPr>
    </w:lvl>
    <w:lvl w:ilvl="8" w:tplc="04190005" w:tentative="1">
      <w:start w:val="1"/>
      <w:numFmt w:val="lowerRoman"/>
      <w:lvlText w:val="%9."/>
      <w:lvlJc w:val="right"/>
      <w:pPr>
        <w:ind w:left="6830" w:hanging="180"/>
      </w:pPr>
    </w:lvl>
  </w:abstractNum>
  <w:abstractNum w:abstractNumId="23">
    <w:nsid w:val="43240CAF"/>
    <w:multiLevelType w:val="multilevel"/>
    <w:tmpl w:val="6902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D40569"/>
    <w:multiLevelType w:val="multilevel"/>
    <w:tmpl w:val="804E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0374DA"/>
    <w:multiLevelType w:val="hybridMultilevel"/>
    <w:tmpl w:val="50EAA224"/>
    <w:lvl w:ilvl="0" w:tplc="4B464684">
      <w:start w:val="1"/>
      <w:numFmt w:val="bullet"/>
      <w:pStyle w:val="a6"/>
      <w:lvlText w:val=""/>
      <w:lvlJc w:val="left"/>
      <w:pPr>
        <w:tabs>
          <w:tab w:val="num" w:pos="1565"/>
        </w:tabs>
        <w:ind w:left="1565" w:hanging="397"/>
      </w:pPr>
      <w:rPr>
        <w:rFonts w:ascii="Symbol" w:hAnsi="Symbol" w:hint="default"/>
      </w:rPr>
    </w:lvl>
    <w:lvl w:ilvl="1" w:tplc="B33C82C6">
      <w:start w:val="1"/>
      <w:numFmt w:val="decimal"/>
      <w:lvlText w:val="%2."/>
      <w:lvlJc w:val="left"/>
      <w:pPr>
        <w:tabs>
          <w:tab w:val="num" w:pos="1440"/>
        </w:tabs>
        <w:ind w:left="1440" w:hanging="360"/>
      </w:pPr>
    </w:lvl>
    <w:lvl w:ilvl="2" w:tplc="651C6126">
      <w:start w:val="1"/>
      <w:numFmt w:val="decimal"/>
      <w:lvlText w:val="%3."/>
      <w:lvlJc w:val="left"/>
      <w:pPr>
        <w:tabs>
          <w:tab w:val="num" w:pos="2160"/>
        </w:tabs>
        <w:ind w:left="2160" w:hanging="360"/>
      </w:pPr>
    </w:lvl>
    <w:lvl w:ilvl="3" w:tplc="878A448C">
      <w:start w:val="1"/>
      <w:numFmt w:val="decimal"/>
      <w:lvlText w:val="%4."/>
      <w:lvlJc w:val="left"/>
      <w:pPr>
        <w:tabs>
          <w:tab w:val="num" w:pos="2880"/>
        </w:tabs>
        <w:ind w:left="2880" w:hanging="360"/>
      </w:pPr>
    </w:lvl>
    <w:lvl w:ilvl="4" w:tplc="31E45EE8">
      <w:start w:val="1"/>
      <w:numFmt w:val="decimal"/>
      <w:lvlText w:val="%5."/>
      <w:lvlJc w:val="left"/>
      <w:pPr>
        <w:tabs>
          <w:tab w:val="num" w:pos="3600"/>
        </w:tabs>
        <w:ind w:left="3600" w:hanging="360"/>
      </w:pPr>
    </w:lvl>
    <w:lvl w:ilvl="5" w:tplc="3DEE5AC4">
      <w:start w:val="1"/>
      <w:numFmt w:val="decimal"/>
      <w:lvlText w:val="%6."/>
      <w:lvlJc w:val="left"/>
      <w:pPr>
        <w:tabs>
          <w:tab w:val="num" w:pos="4320"/>
        </w:tabs>
        <w:ind w:left="4320" w:hanging="360"/>
      </w:pPr>
    </w:lvl>
    <w:lvl w:ilvl="6" w:tplc="732CCF0E">
      <w:start w:val="1"/>
      <w:numFmt w:val="decimal"/>
      <w:lvlText w:val="%7."/>
      <w:lvlJc w:val="left"/>
      <w:pPr>
        <w:tabs>
          <w:tab w:val="num" w:pos="5040"/>
        </w:tabs>
        <w:ind w:left="5040" w:hanging="360"/>
      </w:pPr>
    </w:lvl>
    <w:lvl w:ilvl="7" w:tplc="D630A8F2">
      <w:start w:val="1"/>
      <w:numFmt w:val="decimal"/>
      <w:lvlText w:val="%8."/>
      <w:lvlJc w:val="left"/>
      <w:pPr>
        <w:tabs>
          <w:tab w:val="num" w:pos="5760"/>
        </w:tabs>
        <w:ind w:left="5760" w:hanging="360"/>
      </w:pPr>
    </w:lvl>
    <w:lvl w:ilvl="8" w:tplc="BBF09E42">
      <w:start w:val="1"/>
      <w:numFmt w:val="decimal"/>
      <w:lvlText w:val="%9."/>
      <w:lvlJc w:val="left"/>
      <w:pPr>
        <w:tabs>
          <w:tab w:val="num" w:pos="6480"/>
        </w:tabs>
        <w:ind w:left="6480" w:hanging="360"/>
      </w:pPr>
    </w:lvl>
  </w:abstractNum>
  <w:abstractNum w:abstractNumId="26">
    <w:nsid w:val="50441509"/>
    <w:multiLevelType w:val="hybridMultilevel"/>
    <w:tmpl w:val="1682BEEA"/>
    <w:lvl w:ilvl="0" w:tplc="3EFCB384">
      <w:start w:val="1"/>
      <w:numFmt w:val="bullet"/>
      <w:pStyle w:val="a7"/>
      <w:lvlText w:val=""/>
      <w:lvlJc w:val="left"/>
      <w:pPr>
        <w:tabs>
          <w:tab w:val="num" w:pos="1429"/>
        </w:tabs>
        <w:ind w:left="1429" w:hanging="360"/>
      </w:pPr>
      <w:rPr>
        <w:rFonts w:ascii="Symbol" w:hAnsi="Symbol" w:hint="default"/>
      </w:rPr>
    </w:lvl>
    <w:lvl w:ilvl="1" w:tplc="6D84E426">
      <w:start w:val="1"/>
      <w:numFmt w:val="decimal"/>
      <w:lvlText w:val="%2."/>
      <w:lvlJc w:val="left"/>
      <w:pPr>
        <w:tabs>
          <w:tab w:val="num" w:pos="1440"/>
        </w:tabs>
        <w:ind w:left="1440" w:hanging="360"/>
      </w:pPr>
    </w:lvl>
    <w:lvl w:ilvl="2" w:tplc="231AFC52">
      <w:start w:val="1"/>
      <w:numFmt w:val="decimal"/>
      <w:lvlText w:val="%3."/>
      <w:lvlJc w:val="left"/>
      <w:pPr>
        <w:tabs>
          <w:tab w:val="num" w:pos="2160"/>
        </w:tabs>
        <w:ind w:left="2160" w:hanging="360"/>
      </w:pPr>
    </w:lvl>
    <w:lvl w:ilvl="3" w:tplc="7F0EC880">
      <w:start w:val="1"/>
      <w:numFmt w:val="decimal"/>
      <w:lvlText w:val="%4."/>
      <w:lvlJc w:val="left"/>
      <w:pPr>
        <w:tabs>
          <w:tab w:val="num" w:pos="2880"/>
        </w:tabs>
        <w:ind w:left="2880" w:hanging="360"/>
      </w:pPr>
    </w:lvl>
    <w:lvl w:ilvl="4" w:tplc="77FC79C2">
      <w:start w:val="1"/>
      <w:numFmt w:val="decimal"/>
      <w:lvlText w:val="%5."/>
      <w:lvlJc w:val="left"/>
      <w:pPr>
        <w:tabs>
          <w:tab w:val="num" w:pos="3600"/>
        </w:tabs>
        <w:ind w:left="3600" w:hanging="360"/>
      </w:pPr>
    </w:lvl>
    <w:lvl w:ilvl="5" w:tplc="A740DE76">
      <w:start w:val="1"/>
      <w:numFmt w:val="decimal"/>
      <w:lvlText w:val="%6."/>
      <w:lvlJc w:val="left"/>
      <w:pPr>
        <w:tabs>
          <w:tab w:val="num" w:pos="4320"/>
        </w:tabs>
        <w:ind w:left="4320" w:hanging="360"/>
      </w:pPr>
    </w:lvl>
    <w:lvl w:ilvl="6" w:tplc="F4B0AB40">
      <w:start w:val="1"/>
      <w:numFmt w:val="decimal"/>
      <w:lvlText w:val="%7."/>
      <w:lvlJc w:val="left"/>
      <w:pPr>
        <w:tabs>
          <w:tab w:val="num" w:pos="5040"/>
        </w:tabs>
        <w:ind w:left="5040" w:hanging="360"/>
      </w:pPr>
    </w:lvl>
    <w:lvl w:ilvl="7" w:tplc="6130F7E6">
      <w:start w:val="1"/>
      <w:numFmt w:val="decimal"/>
      <w:lvlText w:val="%8."/>
      <w:lvlJc w:val="left"/>
      <w:pPr>
        <w:tabs>
          <w:tab w:val="num" w:pos="5760"/>
        </w:tabs>
        <w:ind w:left="5760" w:hanging="360"/>
      </w:pPr>
    </w:lvl>
    <w:lvl w:ilvl="8" w:tplc="DA0219EE">
      <w:start w:val="1"/>
      <w:numFmt w:val="decimal"/>
      <w:lvlText w:val="%9."/>
      <w:lvlJc w:val="left"/>
      <w:pPr>
        <w:tabs>
          <w:tab w:val="num" w:pos="6480"/>
        </w:tabs>
        <w:ind w:left="6480" w:hanging="360"/>
      </w:pPr>
    </w:lvl>
  </w:abstractNum>
  <w:abstractNum w:abstractNumId="27">
    <w:nsid w:val="540D3A88"/>
    <w:multiLevelType w:val="hybridMultilevel"/>
    <w:tmpl w:val="894CB620"/>
    <w:lvl w:ilvl="0" w:tplc="4A08A844">
      <w:start w:val="1"/>
      <w:numFmt w:val="decimal"/>
      <w:lvlText w:val="%1)"/>
      <w:lvlJc w:val="left"/>
      <w:pPr>
        <w:ind w:left="2498" w:hanging="360"/>
      </w:pPr>
      <w:rPr>
        <w:rFonts w:hint="default"/>
        <w:sz w:val="28"/>
      </w:rPr>
    </w:lvl>
    <w:lvl w:ilvl="1" w:tplc="BC7676C4" w:tentative="1">
      <w:start w:val="1"/>
      <w:numFmt w:val="lowerLetter"/>
      <w:lvlText w:val="%2."/>
      <w:lvlJc w:val="left"/>
      <w:pPr>
        <w:ind w:left="1440" w:hanging="360"/>
      </w:pPr>
    </w:lvl>
    <w:lvl w:ilvl="2" w:tplc="9B86CCDC" w:tentative="1">
      <w:start w:val="1"/>
      <w:numFmt w:val="lowerRoman"/>
      <w:lvlText w:val="%3."/>
      <w:lvlJc w:val="right"/>
      <w:pPr>
        <w:ind w:left="2160" w:hanging="180"/>
      </w:pPr>
    </w:lvl>
    <w:lvl w:ilvl="3" w:tplc="C9BEFBA4" w:tentative="1">
      <w:start w:val="1"/>
      <w:numFmt w:val="decimal"/>
      <w:lvlText w:val="%4."/>
      <w:lvlJc w:val="left"/>
      <w:pPr>
        <w:ind w:left="2880" w:hanging="360"/>
      </w:pPr>
    </w:lvl>
    <w:lvl w:ilvl="4" w:tplc="83585B9C" w:tentative="1">
      <w:start w:val="1"/>
      <w:numFmt w:val="lowerLetter"/>
      <w:lvlText w:val="%5."/>
      <w:lvlJc w:val="left"/>
      <w:pPr>
        <w:ind w:left="3600" w:hanging="360"/>
      </w:pPr>
    </w:lvl>
    <w:lvl w:ilvl="5" w:tplc="EC680E7C" w:tentative="1">
      <w:start w:val="1"/>
      <w:numFmt w:val="lowerRoman"/>
      <w:lvlText w:val="%6."/>
      <w:lvlJc w:val="right"/>
      <w:pPr>
        <w:ind w:left="4320" w:hanging="180"/>
      </w:pPr>
    </w:lvl>
    <w:lvl w:ilvl="6" w:tplc="0674E122" w:tentative="1">
      <w:start w:val="1"/>
      <w:numFmt w:val="decimal"/>
      <w:lvlText w:val="%7."/>
      <w:lvlJc w:val="left"/>
      <w:pPr>
        <w:ind w:left="5040" w:hanging="360"/>
      </w:pPr>
    </w:lvl>
    <w:lvl w:ilvl="7" w:tplc="8884A350" w:tentative="1">
      <w:start w:val="1"/>
      <w:numFmt w:val="lowerLetter"/>
      <w:lvlText w:val="%8."/>
      <w:lvlJc w:val="left"/>
      <w:pPr>
        <w:ind w:left="5760" w:hanging="360"/>
      </w:pPr>
    </w:lvl>
    <w:lvl w:ilvl="8" w:tplc="E44267D2" w:tentative="1">
      <w:start w:val="1"/>
      <w:numFmt w:val="lowerRoman"/>
      <w:lvlText w:val="%9."/>
      <w:lvlJc w:val="right"/>
      <w:pPr>
        <w:ind w:left="6480" w:hanging="180"/>
      </w:pPr>
    </w:lvl>
  </w:abstractNum>
  <w:abstractNum w:abstractNumId="28">
    <w:nsid w:val="5CCA0402"/>
    <w:multiLevelType w:val="hybridMultilevel"/>
    <w:tmpl w:val="CB34414A"/>
    <w:lvl w:ilvl="0" w:tplc="53E6FB4C">
      <w:start w:val="1"/>
      <w:numFmt w:val="bullet"/>
      <w:lvlText w:val="-"/>
      <w:lvlJc w:val="left"/>
      <w:pPr>
        <w:ind w:left="1429"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D27776D"/>
    <w:multiLevelType w:val="hybridMultilevel"/>
    <w:tmpl w:val="5A2A639E"/>
    <w:lvl w:ilvl="0" w:tplc="27DCA9FA">
      <w:start w:val="1"/>
      <w:numFmt w:val="bullet"/>
      <w:pStyle w:val="20"/>
      <w:lvlText w:val=""/>
      <w:lvlJc w:val="left"/>
      <w:pPr>
        <w:ind w:left="1800" w:hanging="666"/>
      </w:pPr>
      <w:rPr>
        <w:rFonts w:ascii="Symbol" w:hAnsi="Symbol" w:hint="default"/>
      </w:rPr>
    </w:lvl>
    <w:lvl w:ilvl="1" w:tplc="278A392C" w:tentative="1">
      <w:start w:val="1"/>
      <w:numFmt w:val="bullet"/>
      <w:lvlText w:val="o"/>
      <w:lvlJc w:val="left"/>
      <w:pPr>
        <w:ind w:left="2520" w:hanging="360"/>
      </w:pPr>
      <w:rPr>
        <w:rFonts w:ascii="Courier New" w:hAnsi="Courier New" w:cs="Courier New" w:hint="default"/>
      </w:rPr>
    </w:lvl>
    <w:lvl w:ilvl="2" w:tplc="0419001B" w:tentative="1">
      <w:start w:val="1"/>
      <w:numFmt w:val="bullet"/>
      <w:lvlText w:val=""/>
      <w:lvlJc w:val="left"/>
      <w:pPr>
        <w:ind w:left="3240" w:hanging="360"/>
      </w:pPr>
      <w:rPr>
        <w:rFonts w:ascii="Wingdings" w:hAnsi="Wingdings" w:hint="default"/>
      </w:rPr>
    </w:lvl>
    <w:lvl w:ilvl="3" w:tplc="0419000F" w:tentative="1">
      <w:start w:val="1"/>
      <w:numFmt w:val="bullet"/>
      <w:lvlText w:val=""/>
      <w:lvlJc w:val="left"/>
      <w:pPr>
        <w:ind w:left="3960" w:hanging="360"/>
      </w:pPr>
      <w:rPr>
        <w:rFonts w:ascii="Symbol" w:hAnsi="Symbol" w:hint="default"/>
      </w:rPr>
    </w:lvl>
    <w:lvl w:ilvl="4" w:tplc="04190019" w:tentative="1">
      <w:start w:val="1"/>
      <w:numFmt w:val="bullet"/>
      <w:lvlText w:val="o"/>
      <w:lvlJc w:val="left"/>
      <w:pPr>
        <w:ind w:left="4680" w:hanging="360"/>
      </w:pPr>
      <w:rPr>
        <w:rFonts w:ascii="Courier New" w:hAnsi="Courier New" w:cs="Courier New" w:hint="default"/>
      </w:rPr>
    </w:lvl>
    <w:lvl w:ilvl="5" w:tplc="0419001B" w:tentative="1">
      <w:start w:val="1"/>
      <w:numFmt w:val="bullet"/>
      <w:lvlText w:val=""/>
      <w:lvlJc w:val="left"/>
      <w:pPr>
        <w:ind w:left="5400" w:hanging="360"/>
      </w:pPr>
      <w:rPr>
        <w:rFonts w:ascii="Wingdings" w:hAnsi="Wingdings" w:hint="default"/>
      </w:rPr>
    </w:lvl>
    <w:lvl w:ilvl="6" w:tplc="0419000F" w:tentative="1">
      <w:start w:val="1"/>
      <w:numFmt w:val="bullet"/>
      <w:lvlText w:val=""/>
      <w:lvlJc w:val="left"/>
      <w:pPr>
        <w:ind w:left="6120" w:hanging="360"/>
      </w:pPr>
      <w:rPr>
        <w:rFonts w:ascii="Symbol" w:hAnsi="Symbol" w:hint="default"/>
      </w:rPr>
    </w:lvl>
    <w:lvl w:ilvl="7" w:tplc="04190019" w:tentative="1">
      <w:start w:val="1"/>
      <w:numFmt w:val="bullet"/>
      <w:lvlText w:val="o"/>
      <w:lvlJc w:val="left"/>
      <w:pPr>
        <w:ind w:left="6840" w:hanging="360"/>
      </w:pPr>
      <w:rPr>
        <w:rFonts w:ascii="Courier New" w:hAnsi="Courier New" w:cs="Courier New" w:hint="default"/>
      </w:rPr>
    </w:lvl>
    <w:lvl w:ilvl="8" w:tplc="0419001B" w:tentative="1">
      <w:start w:val="1"/>
      <w:numFmt w:val="bullet"/>
      <w:lvlText w:val=""/>
      <w:lvlJc w:val="left"/>
      <w:pPr>
        <w:ind w:left="7560" w:hanging="360"/>
      </w:pPr>
      <w:rPr>
        <w:rFonts w:ascii="Wingdings" w:hAnsi="Wingdings" w:hint="default"/>
      </w:rPr>
    </w:lvl>
  </w:abstractNum>
  <w:abstractNum w:abstractNumId="30">
    <w:nsid w:val="5D5145F4"/>
    <w:multiLevelType w:val="hybridMultilevel"/>
    <w:tmpl w:val="D0981848"/>
    <w:lvl w:ilvl="0" w:tplc="04190011">
      <w:start w:val="1"/>
      <w:numFmt w:val="bullet"/>
      <w:pStyle w:val="1"/>
      <w:lvlText w:val="–"/>
      <w:lvlJc w:val="left"/>
      <w:pPr>
        <w:ind w:left="1134" w:hanging="425"/>
      </w:pPr>
      <w:rPr>
        <w:rFonts w:ascii="Arial" w:hAnsi="Arial" w:hint="default"/>
      </w:rPr>
    </w:lvl>
    <w:lvl w:ilvl="1" w:tplc="04190019">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1">
    <w:nsid w:val="5F477C77"/>
    <w:multiLevelType w:val="multilevel"/>
    <w:tmpl w:val="6D8A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D16912"/>
    <w:multiLevelType w:val="multilevel"/>
    <w:tmpl w:val="FA6C9638"/>
    <w:lvl w:ilvl="0">
      <w:start w:val="1"/>
      <w:numFmt w:val="none"/>
      <w:pStyle w:val="a8"/>
      <w:suff w:val="space"/>
      <w:lvlText w:val="Рисунок"/>
      <w:lvlJc w:val="left"/>
      <w:rPr>
        <w:rFonts w:cs="Times New Roman"/>
        <w:b/>
        <w:bCs/>
        <w:i w:val="0"/>
        <w:iCs w:val="0"/>
        <w:strike w:val="0"/>
        <w:dstrike w:val="0"/>
        <w:color w:val="auto"/>
        <w:sz w:val="28"/>
        <w:szCs w:val="28"/>
        <w:u w:val="none"/>
        <w:effect w:val="none"/>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33">
    <w:nsid w:val="65844F4F"/>
    <w:multiLevelType w:val="multilevel"/>
    <w:tmpl w:val="71B22388"/>
    <w:lvl w:ilvl="0">
      <w:start w:val="1"/>
      <w:numFmt w:val="decimal"/>
      <w:pStyle w:val="10"/>
      <w:lvlText w:val="%1"/>
      <w:lvlJc w:val="left"/>
      <w:pPr>
        <w:tabs>
          <w:tab w:val="num" w:pos="852"/>
        </w:tabs>
        <w:ind w:left="852" w:hanging="284"/>
      </w:pPr>
      <w:rPr>
        <w:rFonts w:hint="default"/>
      </w:rPr>
    </w:lvl>
    <w:lvl w:ilvl="1">
      <w:start w:val="1"/>
      <w:numFmt w:val="decimal"/>
      <w:pStyle w:val="21"/>
      <w:lvlText w:val="%1.%2"/>
      <w:lvlJc w:val="left"/>
      <w:pPr>
        <w:tabs>
          <w:tab w:val="num" w:pos="1418"/>
        </w:tabs>
        <w:ind w:left="1418" w:hanging="567"/>
      </w:pPr>
      <w:rPr>
        <w:rFonts w:hint="default"/>
      </w:rPr>
    </w:lvl>
    <w:lvl w:ilvl="2">
      <w:start w:val="1"/>
      <w:numFmt w:val="decimal"/>
      <w:pStyle w:val="30"/>
      <w:lvlText w:val="%1.%2.%3"/>
      <w:lvlJc w:val="left"/>
      <w:pPr>
        <w:tabs>
          <w:tab w:val="num" w:pos="1277"/>
        </w:tabs>
        <w:ind w:left="1277" w:hanging="851"/>
      </w:pPr>
      <w:rPr>
        <w:rFonts w:hint="default"/>
      </w:rPr>
    </w:lvl>
    <w:lvl w:ilvl="3">
      <w:start w:val="1"/>
      <w:numFmt w:val="decimal"/>
      <w:pStyle w:val="42"/>
      <w:lvlText w:val="%1.%2.%3.%4"/>
      <w:lvlJc w:val="left"/>
      <w:pPr>
        <w:tabs>
          <w:tab w:val="num" w:pos="1701"/>
        </w:tabs>
        <w:ind w:left="1701" w:hanging="113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6006952"/>
    <w:multiLevelType w:val="multilevel"/>
    <w:tmpl w:val="5FC22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D26412"/>
    <w:multiLevelType w:val="hybridMultilevel"/>
    <w:tmpl w:val="D4B6D334"/>
    <w:styleLink w:val="a9"/>
    <w:lvl w:ilvl="0" w:tplc="AA0C3508">
      <w:start w:val="1"/>
      <w:numFmt w:val="decimal"/>
      <w:lvlText w:val="%1."/>
      <w:lvlJc w:val="left"/>
      <w:pPr>
        <w:tabs>
          <w:tab w:val="num" w:pos="927"/>
        </w:tabs>
        <w:ind w:left="927" w:hanging="360"/>
      </w:pPr>
    </w:lvl>
    <w:lvl w:ilvl="1" w:tplc="F80A49B4">
      <w:start w:val="1"/>
      <w:numFmt w:val="decimal"/>
      <w:lvlText w:val="%2."/>
      <w:lvlJc w:val="left"/>
      <w:pPr>
        <w:tabs>
          <w:tab w:val="num" w:pos="1440"/>
        </w:tabs>
        <w:ind w:left="1440" w:hanging="360"/>
      </w:pPr>
    </w:lvl>
    <w:lvl w:ilvl="2" w:tplc="CE065786">
      <w:start w:val="1"/>
      <w:numFmt w:val="decimal"/>
      <w:lvlText w:val="%3."/>
      <w:lvlJc w:val="left"/>
      <w:pPr>
        <w:tabs>
          <w:tab w:val="num" w:pos="2160"/>
        </w:tabs>
        <w:ind w:left="2160" w:hanging="360"/>
      </w:pPr>
    </w:lvl>
    <w:lvl w:ilvl="3" w:tplc="482E5DBC">
      <w:start w:val="1"/>
      <w:numFmt w:val="decimal"/>
      <w:lvlText w:val="%4."/>
      <w:lvlJc w:val="left"/>
      <w:pPr>
        <w:tabs>
          <w:tab w:val="num" w:pos="2880"/>
        </w:tabs>
        <w:ind w:left="2880" w:hanging="360"/>
      </w:pPr>
    </w:lvl>
    <w:lvl w:ilvl="4" w:tplc="92AA241A">
      <w:start w:val="1"/>
      <w:numFmt w:val="decimal"/>
      <w:lvlText w:val="%5."/>
      <w:lvlJc w:val="left"/>
      <w:pPr>
        <w:tabs>
          <w:tab w:val="num" w:pos="3600"/>
        </w:tabs>
        <w:ind w:left="3600" w:hanging="360"/>
      </w:pPr>
    </w:lvl>
    <w:lvl w:ilvl="5" w:tplc="7D8CCD94">
      <w:start w:val="1"/>
      <w:numFmt w:val="decimal"/>
      <w:lvlText w:val="%6."/>
      <w:lvlJc w:val="left"/>
      <w:pPr>
        <w:tabs>
          <w:tab w:val="num" w:pos="4320"/>
        </w:tabs>
        <w:ind w:left="4320" w:hanging="360"/>
      </w:pPr>
    </w:lvl>
    <w:lvl w:ilvl="6" w:tplc="1F2E9EA2">
      <w:start w:val="1"/>
      <w:numFmt w:val="decimal"/>
      <w:lvlText w:val="%7."/>
      <w:lvlJc w:val="left"/>
      <w:pPr>
        <w:tabs>
          <w:tab w:val="num" w:pos="5040"/>
        </w:tabs>
        <w:ind w:left="5040" w:hanging="360"/>
      </w:pPr>
    </w:lvl>
    <w:lvl w:ilvl="7" w:tplc="4ED82264">
      <w:start w:val="1"/>
      <w:numFmt w:val="decimal"/>
      <w:lvlText w:val="%8."/>
      <w:lvlJc w:val="left"/>
      <w:pPr>
        <w:tabs>
          <w:tab w:val="num" w:pos="5760"/>
        </w:tabs>
        <w:ind w:left="5760" w:hanging="360"/>
      </w:pPr>
    </w:lvl>
    <w:lvl w:ilvl="8" w:tplc="BB5C4A3E">
      <w:start w:val="1"/>
      <w:numFmt w:val="decimal"/>
      <w:lvlText w:val="%9."/>
      <w:lvlJc w:val="left"/>
      <w:pPr>
        <w:tabs>
          <w:tab w:val="num" w:pos="6480"/>
        </w:tabs>
        <w:ind w:left="6480" w:hanging="360"/>
      </w:pPr>
    </w:lvl>
  </w:abstractNum>
  <w:abstractNum w:abstractNumId="36">
    <w:nsid w:val="67062CBB"/>
    <w:multiLevelType w:val="hybridMultilevel"/>
    <w:tmpl w:val="70AA860A"/>
    <w:lvl w:ilvl="0" w:tplc="DC181880">
      <w:start w:val="1"/>
      <w:numFmt w:val="bullet"/>
      <w:pStyle w:val="aa"/>
      <w:lvlText w:val="-"/>
      <w:lvlJc w:val="left"/>
      <w:pPr>
        <w:ind w:left="1070" w:hanging="360"/>
      </w:pPr>
      <w:rPr>
        <w:rFonts w:ascii="Times New Roman" w:hAnsi="Times New Roman" w:cs="Times New Roman" w:hint="default"/>
      </w:rPr>
    </w:lvl>
    <w:lvl w:ilvl="1" w:tplc="69F075DA" w:tentative="1">
      <w:start w:val="1"/>
      <w:numFmt w:val="bullet"/>
      <w:lvlText w:val="o"/>
      <w:lvlJc w:val="left"/>
      <w:pPr>
        <w:ind w:left="2149" w:hanging="360"/>
      </w:pPr>
      <w:rPr>
        <w:rFonts w:ascii="Courier New" w:hAnsi="Courier New" w:cs="Courier New" w:hint="default"/>
      </w:rPr>
    </w:lvl>
    <w:lvl w:ilvl="2" w:tplc="96DCEB4A" w:tentative="1">
      <w:start w:val="1"/>
      <w:numFmt w:val="bullet"/>
      <w:lvlText w:val=""/>
      <w:lvlJc w:val="left"/>
      <w:pPr>
        <w:ind w:left="2869" w:hanging="360"/>
      </w:pPr>
      <w:rPr>
        <w:rFonts w:ascii="Wingdings" w:hAnsi="Wingdings" w:hint="default"/>
      </w:rPr>
    </w:lvl>
    <w:lvl w:ilvl="3" w:tplc="F454F6E2" w:tentative="1">
      <w:start w:val="1"/>
      <w:numFmt w:val="bullet"/>
      <w:lvlText w:val=""/>
      <w:lvlJc w:val="left"/>
      <w:pPr>
        <w:ind w:left="3589" w:hanging="360"/>
      </w:pPr>
      <w:rPr>
        <w:rFonts w:ascii="Symbol" w:hAnsi="Symbol" w:hint="default"/>
      </w:rPr>
    </w:lvl>
    <w:lvl w:ilvl="4" w:tplc="0220024E" w:tentative="1">
      <w:start w:val="1"/>
      <w:numFmt w:val="bullet"/>
      <w:lvlText w:val="o"/>
      <w:lvlJc w:val="left"/>
      <w:pPr>
        <w:ind w:left="4309" w:hanging="360"/>
      </w:pPr>
      <w:rPr>
        <w:rFonts w:ascii="Courier New" w:hAnsi="Courier New" w:cs="Courier New" w:hint="default"/>
      </w:rPr>
    </w:lvl>
    <w:lvl w:ilvl="5" w:tplc="D92E4B76" w:tentative="1">
      <w:start w:val="1"/>
      <w:numFmt w:val="bullet"/>
      <w:lvlText w:val=""/>
      <w:lvlJc w:val="left"/>
      <w:pPr>
        <w:ind w:left="5029" w:hanging="360"/>
      </w:pPr>
      <w:rPr>
        <w:rFonts w:ascii="Wingdings" w:hAnsi="Wingdings" w:hint="default"/>
      </w:rPr>
    </w:lvl>
    <w:lvl w:ilvl="6" w:tplc="62A6FEFE" w:tentative="1">
      <w:start w:val="1"/>
      <w:numFmt w:val="bullet"/>
      <w:lvlText w:val=""/>
      <w:lvlJc w:val="left"/>
      <w:pPr>
        <w:ind w:left="5749" w:hanging="360"/>
      </w:pPr>
      <w:rPr>
        <w:rFonts w:ascii="Symbol" w:hAnsi="Symbol" w:hint="default"/>
      </w:rPr>
    </w:lvl>
    <w:lvl w:ilvl="7" w:tplc="20C810EC" w:tentative="1">
      <w:start w:val="1"/>
      <w:numFmt w:val="bullet"/>
      <w:lvlText w:val="o"/>
      <w:lvlJc w:val="left"/>
      <w:pPr>
        <w:ind w:left="6469" w:hanging="360"/>
      </w:pPr>
      <w:rPr>
        <w:rFonts w:ascii="Courier New" w:hAnsi="Courier New" w:cs="Courier New" w:hint="default"/>
      </w:rPr>
    </w:lvl>
    <w:lvl w:ilvl="8" w:tplc="93385542" w:tentative="1">
      <w:start w:val="1"/>
      <w:numFmt w:val="bullet"/>
      <w:lvlText w:val=""/>
      <w:lvlJc w:val="left"/>
      <w:pPr>
        <w:ind w:left="7189" w:hanging="360"/>
      </w:pPr>
      <w:rPr>
        <w:rFonts w:ascii="Wingdings" w:hAnsi="Wingdings" w:hint="default"/>
      </w:rPr>
    </w:lvl>
  </w:abstractNum>
  <w:abstractNum w:abstractNumId="37">
    <w:nsid w:val="6802513A"/>
    <w:multiLevelType w:val="multilevel"/>
    <w:tmpl w:val="B3AC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4FC32A7"/>
    <w:multiLevelType w:val="hybridMultilevel"/>
    <w:tmpl w:val="E8A248B6"/>
    <w:lvl w:ilvl="0" w:tplc="0419000F">
      <w:start w:val="1"/>
      <w:numFmt w:val="decimal"/>
      <w:pStyle w:val="314"/>
      <w:lvlText w:val="1.2.%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pStyle w:val="314"/>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9">
    <w:nsid w:val="7CE07722"/>
    <w:multiLevelType w:val="hybridMultilevel"/>
    <w:tmpl w:val="487289AC"/>
    <w:lvl w:ilvl="0" w:tplc="B8A66CBA">
      <w:start w:val="1"/>
      <w:numFmt w:val="bullet"/>
      <w:lvlText w:val="-"/>
      <w:lvlJc w:val="left"/>
      <w:pPr>
        <w:ind w:left="720" w:hanging="360"/>
      </w:pPr>
      <w:rPr>
        <w:rFonts w:ascii="Courier New" w:hAnsi="Courier New" w:hint="default"/>
      </w:rPr>
    </w:lvl>
    <w:lvl w:ilvl="1" w:tplc="7D78F1B6" w:tentative="1">
      <w:start w:val="1"/>
      <w:numFmt w:val="bullet"/>
      <w:lvlText w:val="o"/>
      <w:lvlJc w:val="left"/>
      <w:pPr>
        <w:ind w:left="1440" w:hanging="360"/>
      </w:pPr>
      <w:rPr>
        <w:rFonts w:ascii="Courier New" w:hAnsi="Courier New" w:cs="Courier New" w:hint="default"/>
      </w:rPr>
    </w:lvl>
    <w:lvl w:ilvl="2" w:tplc="54105330" w:tentative="1">
      <w:start w:val="1"/>
      <w:numFmt w:val="bullet"/>
      <w:lvlText w:val=""/>
      <w:lvlJc w:val="left"/>
      <w:pPr>
        <w:ind w:left="2160" w:hanging="360"/>
      </w:pPr>
      <w:rPr>
        <w:rFonts w:ascii="Wingdings" w:hAnsi="Wingdings" w:hint="default"/>
      </w:rPr>
    </w:lvl>
    <w:lvl w:ilvl="3" w:tplc="AF1A2EE4" w:tentative="1">
      <w:start w:val="1"/>
      <w:numFmt w:val="bullet"/>
      <w:lvlText w:val=""/>
      <w:lvlJc w:val="left"/>
      <w:pPr>
        <w:ind w:left="2880" w:hanging="360"/>
      </w:pPr>
      <w:rPr>
        <w:rFonts w:ascii="Symbol" w:hAnsi="Symbol" w:hint="default"/>
      </w:rPr>
    </w:lvl>
    <w:lvl w:ilvl="4" w:tplc="5C24396A" w:tentative="1">
      <w:start w:val="1"/>
      <w:numFmt w:val="bullet"/>
      <w:lvlText w:val="o"/>
      <w:lvlJc w:val="left"/>
      <w:pPr>
        <w:ind w:left="3600" w:hanging="360"/>
      </w:pPr>
      <w:rPr>
        <w:rFonts w:ascii="Courier New" w:hAnsi="Courier New" w:cs="Courier New" w:hint="default"/>
      </w:rPr>
    </w:lvl>
    <w:lvl w:ilvl="5" w:tplc="085272CC" w:tentative="1">
      <w:start w:val="1"/>
      <w:numFmt w:val="bullet"/>
      <w:lvlText w:val=""/>
      <w:lvlJc w:val="left"/>
      <w:pPr>
        <w:ind w:left="4320" w:hanging="360"/>
      </w:pPr>
      <w:rPr>
        <w:rFonts w:ascii="Wingdings" w:hAnsi="Wingdings" w:hint="default"/>
      </w:rPr>
    </w:lvl>
    <w:lvl w:ilvl="6" w:tplc="897CD5F6" w:tentative="1">
      <w:start w:val="1"/>
      <w:numFmt w:val="bullet"/>
      <w:lvlText w:val=""/>
      <w:lvlJc w:val="left"/>
      <w:pPr>
        <w:ind w:left="5040" w:hanging="360"/>
      </w:pPr>
      <w:rPr>
        <w:rFonts w:ascii="Symbol" w:hAnsi="Symbol" w:hint="default"/>
      </w:rPr>
    </w:lvl>
    <w:lvl w:ilvl="7" w:tplc="DA021B34" w:tentative="1">
      <w:start w:val="1"/>
      <w:numFmt w:val="bullet"/>
      <w:lvlText w:val="o"/>
      <w:lvlJc w:val="left"/>
      <w:pPr>
        <w:ind w:left="5760" w:hanging="360"/>
      </w:pPr>
      <w:rPr>
        <w:rFonts w:ascii="Courier New" w:hAnsi="Courier New" w:cs="Courier New" w:hint="default"/>
      </w:rPr>
    </w:lvl>
    <w:lvl w:ilvl="8" w:tplc="03B82D30" w:tentative="1">
      <w:start w:val="1"/>
      <w:numFmt w:val="bullet"/>
      <w:lvlText w:val=""/>
      <w:lvlJc w:val="left"/>
      <w:pPr>
        <w:ind w:left="6480" w:hanging="360"/>
      </w:pPr>
      <w:rPr>
        <w:rFonts w:ascii="Wingdings" w:hAnsi="Wingdings" w:hint="default"/>
      </w:rPr>
    </w:lvl>
  </w:abstractNum>
  <w:abstractNum w:abstractNumId="40">
    <w:nsid w:val="7FE66547"/>
    <w:multiLevelType w:val="hybridMultilevel"/>
    <w:tmpl w:val="FC62F512"/>
    <w:lvl w:ilvl="0" w:tplc="2738D89C">
      <w:start w:val="1"/>
      <w:numFmt w:val="bullet"/>
      <w:lvlText w:val="-"/>
      <w:lvlJc w:val="left"/>
      <w:pPr>
        <w:ind w:left="92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5C664178" w:tentative="1">
      <w:start w:val="1"/>
      <w:numFmt w:val="bullet"/>
      <w:lvlText w:val="o"/>
      <w:lvlJc w:val="left"/>
      <w:pPr>
        <w:ind w:left="448" w:hanging="360"/>
      </w:pPr>
      <w:rPr>
        <w:rFonts w:ascii="Courier New" w:hAnsi="Courier New" w:cs="Courier New" w:hint="default"/>
      </w:rPr>
    </w:lvl>
    <w:lvl w:ilvl="2" w:tplc="EFD459D4" w:tentative="1">
      <w:start w:val="1"/>
      <w:numFmt w:val="bullet"/>
      <w:lvlText w:val=""/>
      <w:lvlJc w:val="left"/>
      <w:pPr>
        <w:ind w:left="1168" w:hanging="360"/>
      </w:pPr>
      <w:rPr>
        <w:rFonts w:ascii="Wingdings" w:hAnsi="Wingdings" w:hint="default"/>
      </w:rPr>
    </w:lvl>
    <w:lvl w:ilvl="3" w:tplc="951236BA" w:tentative="1">
      <w:start w:val="1"/>
      <w:numFmt w:val="bullet"/>
      <w:lvlText w:val=""/>
      <w:lvlJc w:val="left"/>
      <w:pPr>
        <w:ind w:left="1888" w:hanging="360"/>
      </w:pPr>
      <w:rPr>
        <w:rFonts w:ascii="Symbol" w:hAnsi="Symbol" w:hint="default"/>
      </w:rPr>
    </w:lvl>
    <w:lvl w:ilvl="4" w:tplc="FD9C0E20" w:tentative="1">
      <w:start w:val="1"/>
      <w:numFmt w:val="bullet"/>
      <w:lvlText w:val="o"/>
      <w:lvlJc w:val="left"/>
      <w:pPr>
        <w:ind w:left="2608" w:hanging="360"/>
      </w:pPr>
      <w:rPr>
        <w:rFonts w:ascii="Courier New" w:hAnsi="Courier New" w:cs="Courier New" w:hint="default"/>
      </w:rPr>
    </w:lvl>
    <w:lvl w:ilvl="5" w:tplc="31E0E42C" w:tentative="1">
      <w:start w:val="1"/>
      <w:numFmt w:val="bullet"/>
      <w:lvlText w:val=""/>
      <w:lvlJc w:val="left"/>
      <w:pPr>
        <w:ind w:left="3328" w:hanging="360"/>
      </w:pPr>
      <w:rPr>
        <w:rFonts w:ascii="Wingdings" w:hAnsi="Wingdings" w:hint="default"/>
      </w:rPr>
    </w:lvl>
    <w:lvl w:ilvl="6" w:tplc="0E8A1A72" w:tentative="1">
      <w:start w:val="1"/>
      <w:numFmt w:val="bullet"/>
      <w:lvlText w:val=""/>
      <w:lvlJc w:val="left"/>
      <w:pPr>
        <w:ind w:left="4048" w:hanging="360"/>
      </w:pPr>
      <w:rPr>
        <w:rFonts w:ascii="Symbol" w:hAnsi="Symbol" w:hint="default"/>
      </w:rPr>
    </w:lvl>
    <w:lvl w:ilvl="7" w:tplc="0060C57A" w:tentative="1">
      <w:start w:val="1"/>
      <w:numFmt w:val="bullet"/>
      <w:lvlText w:val="o"/>
      <w:lvlJc w:val="left"/>
      <w:pPr>
        <w:ind w:left="4768" w:hanging="360"/>
      </w:pPr>
      <w:rPr>
        <w:rFonts w:ascii="Courier New" w:hAnsi="Courier New" w:cs="Courier New" w:hint="default"/>
      </w:rPr>
    </w:lvl>
    <w:lvl w:ilvl="8" w:tplc="55E83BE2" w:tentative="1">
      <w:start w:val="1"/>
      <w:numFmt w:val="bullet"/>
      <w:lvlText w:val=""/>
      <w:lvlJc w:val="left"/>
      <w:pPr>
        <w:ind w:left="5488" w:hanging="360"/>
      </w:pPr>
      <w:rPr>
        <w:rFonts w:ascii="Wingdings" w:hAnsi="Wingdings" w:hint="default"/>
      </w:rPr>
    </w:lvl>
  </w:abstractNum>
  <w:num w:numId="1">
    <w:abstractNumId w:val="33"/>
  </w:num>
  <w:num w:numId="2">
    <w:abstractNumId w:val="36"/>
  </w:num>
  <w:num w:numId="3">
    <w:abstractNumId w:val="11"/>
  </w:num>
  <w:num w:numId="4">
    <w:abstractNumId w:val="38"/>
  </w:num>
  <w:num w:numId="5">
    <w:abstractNumId w:val="22"/>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0"/>
  </w:num>
  <w:num w:numId="10">
    <w:abstractNumId w:val="15"/>
  </w:num>
  <w:num w:numId="1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num>
  <w:num w:numId="14">
    <w:abstractNumId w:val="35"/>
  </w:num>
  <w:num w:numId="15">
    <w:abstractNumId w:val="30"/>
  </w:num>
  <w:num w:numId="16">
    <w:abstractNumId w:val="29"/>
  </w:num>
  <w:num w:numId="1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20">
    <w:abstractNumId w:val="5"/>
  </w:num>
  <w:num w:numId="21">
    <w:abstractNumId w:val="4"/>
    <w:lvlOverride w:ilvl="0">
      <w:lvl w:ilvl="0">
        <w:numFmt w:val="bullet"/>
        <w:pStyle w:val="a"/>
        <w:lvlText w:val="-"/>
        <w:lvlJc w:val="left"/>
        <w:pPr>
          <w:ind w:left="-283"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4"/>
  </w:num>
  <w:num w:numId="25">
    <w:abstractNumId w:val="40"/>
  </w:num>
  <w:num w:numId="26">
    <w:abstractNumId w:val="12"/>
  </w:num>
  <w:num w:numId="27">
    <w:abstractNumId w:val="4"/>
    <w:lvlOverride w:ilvl="0">
      <w:lvl w:ilvl="0">
        <w:numFmt w:val="bullet"/>
        <w:pStyle w:val="a"/>
        <w:lvlText w:val="-"/>
        <w:lvlJc w:val="left"/>
        <w:pPr>
          <w:ind w:left="-567"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28">
    <w:abstractNumId w:val="4"/>
    <w:lvlOverride w:ilvl="0">
      <w:lvl w:ilvl="0">
        <w:numFmt w:val="bullet"/>
        <w:pStyle w:val="a"/>
        <w:lvlText w:val="-"/>
        <w:lvlJc w:val="left"/>
        <w:pPr>
          <w:ind w:left="426"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29">
    <w:abstractNumId w:val="13"/>
  </w:num>
  <w:num w:numId="30">
    <w:abstractNumId w:val="4"/>
    <w:lvlOverride w:ilvl="0">
      <w:lvl w:ilvl="0">
        <w:numFmt w:val="bullet"/>
        <w:pStyle w:val="a"/>
        <w:lvlText w:val="-"/>
        <w:lvlJc w:val="left"/>
        <w:pPr>
          <w:ind w:left="0"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31">
    <w:abstractNumId w:val="4"/>
    <w:lvlOverride w:ilvl="0">
      <w:lvl w:ilvl="0">
        <w:numFmt w:val="bullet"/>
        <w:pStyle w:val="a"/>
        <w:lvlText w:val="-"/>
        <w:lvlJc w:val="left"/>
        <w:pPr>
          <w:ind w:left="3686" w:firstLine="709"/>
        </w:pPr>
        <w:rPr>
          <w:rFonts w:ascii="Times New Roman" w:hAnsi="Times New Roman" w:cs="Times New Roman" w:hint="default"/>
          <w:sz w:val="28"/>
        </w:rPr>
      </w:lvl>
    </w:lvlOverride>
    <w:lvlOverride w:ilvl="1">
      <w:lvl w:ilvl="1">
        <w:start w:val="1"/>
        <w:numFmt w:val="decimal"/>
        <w:lvlText w:val="%2)"/>
        <w:lvlJc w:val="left"/>
        <w:pPr>
          <w:ind w:left="284" w:firstLine="709"/>
        </w:pPr>
        <w:rPr>
          <w:rFonts w:hint="default"/>
        </w:rPr>
      </w:lvl>
    </w:lvlOverride>
    <w:lvlOverride w:ilvl="2">
      <w:lvl w:ilvl="2">
        <w:start w:val="1"/>
        <w:numFmt w:val="bullet"/>
        <w:lvlText w:val=""/>
        <w:lvlJc w:val="left"/>
        <w:pPr>
          <w:ind w:left="568" w:firstLine="709"/>
        </w:pPr>
        <w:rPr>
          <w:rFonts w:ascii="Wingdings" w:hAnsi="Wingdings" w:hint="default"/>
        </w:rPr>
      </w:lvl>
    </w:lvlOverride>
    <w:lvlOverride w:ilvl="3">
      <w:lvl w:ilvl="3">
        <w:start w:val="1"/>
        <w:numFmt w:val="bullet"/>
        <w:lvlText w:val=""/>
        <w:lvlJc w:val="left"/>
        <w:pPr>
          <w:ind w:left="852" w:firstLine="709"/>
        </w:pPr>
        <w:rPr>
          <w:rFonts w:ascii="Symbol" w:hAnsi="Symbol" w:hint="default"/>
        </w:rPr>
      </w:lvl>
    </w:lvlOverride>
    <w:lvlOverride w:ilvl="4">
      <w:lvl w:ilvl="4">
        <w:start w:val="1"/>
        <w:numFmt w:val="bullet"/>
        <w:lvlText w:val="o"/>
        <w:lvlJc w:val="left"/>
        <w:pPr>
          <w:ind w:left="1136" w:firstLine="709"/>
        </w:pPr>
        <w:rPr>
          <w:rFonts w:ascii="Courier New" w:hAnsi="Courier New" w:cs="Courier New" w:hint="default"/>
        </w:rPr>
      </w:lvl>
    </w:lvlOverride>
    <w:lvlOverride w:ilvl="5">
      <w:lvl w:ilvl="5">
        <w:start w:val="1"/>
        <w:numFmt w:val="bullet"/>
        <w:lvlText w:val=""/>
        <w:lvlJc w:val="left"/>
        <w:pPr>
          <w:ind w:left="1420" w:firstLine="709"/>
        </w:pPr>
        <w:rPr>
          <w:rFonts w:ascii="Wingdings" w:hAnsi="Wingdings" w:hint="default"/>
        </w:rPr>
      </w:lvl>
    </w:lvlOverride>
    <w:lvlOverride w:ilvl="6">
      <w:lvl w:ilvl="6">
        <w:start w:val="1"/>
        <w:numFmt w:val="bullet"/>
        <w:lvlText w:val=""/>
        <w:lvlJc w:val="left"/>
        <w:pPr>
          <w:ind w:left="1704" w:firstLine="709"/>
        </w:pPr>
        <w:rPr>
          <w:rFonts w:ascii="Symbol" w:hAnsi="Symbol" w:hint="default"/>
        </w:rPr>
      </w:lvl>
    </w:lvlOverride>
    <w:lvlOverride w:ilvl="7">
      <w:lvl w:ilvl="7">
        <w:start w:val="1"/>
        <w:numFmt w:val="bullet"/>
        <w:lvlText w:val="o"/>
        <w:lvlJc w:val="left"/>
        <w:pPr>
          <w:ind w:left="1988" w:firstLine="709"/>
        </w:pPr>
        <w:rPr>
          <w:rFonts w:ascii="Courier New" w:hAnsi="Courier New" w:cs="Courier New" w:hint="default"/>
        </w:rPr>
      </w:lvl>
    </w:lvlOverride>
    <w:lvlOverride w:ilvl="8">
      <w:lvl w:ilvl="8">
        <w:start w:val="1"/>
        <w:numFmt w:val="bullet"/>
        <w:lvlText w:val=""/>
        <w:lvlJc w:val="left"/>
        <w:pPr>
          <w:ind w:left="2272" w:firstLine="709"/>
        </w:pPr>
        <w:rPr>
          <w:rFonts w:ascii="Wingdings" w:hAnsi="Wingdings" w:hint="default"/>
        </w:rPr>
      </w:lvl>
    </w:lvlOverride>
  </w:num>
  <w:num w:numId="32">
    <w:abstractNumId w:val="8"/>
  </w:num>
  <w:num w:numId="33">
    <w:abstractNumId w:val="33"/>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18"/>
  </w:num>
  <w:num w:numId="37">
    <w:abstractNumId w:val="28"/>
  </w:num>
  <w:num w:numId="38">
    <w:abstractNumId w:val="37"/>
  </w:num>
  <w:num w:numId="39">
    <w:abstractNumId w:val="21"/>
  </w:num>
  <w:num w:numId="40">
    <w:abstractNumId w:val="34"/>
  </w:num>
  <w:num w:numId="41">
    <w:abstractNumId w:val="9"/>
  </w:num>
  <w:num w:numId="42">
    <w:abstractNumId w:val="23"/>
  </w:num>
  <w:num w:numId="43">
    <w:abstractNumId w:val="31"/>
  </w:num>
  <w:num w:numId="44">
    <w:abstractNumId w:val="6"/>
  </w:num>
  <w:num w:numId="45">
    <w:abstractNumId w:val="17"/>
  </w:num>
  <w:num w:numId="46">
    <w:abstractNumId w:val="24"/>
  </w:num>
  <w:num w:numId="47">
    <w:abstractNumId w:val="1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0" w:nlCheck="1" w:checkStyle="0"/>
  <w:activeWritingStyle w:appName="MSWord" w:lang="en-US" w:vendorID="64" w:dllVersion="0" w:nlCheck="1" w:checkStyle="0"/>
  <w:activeWritingStyle w:appName="MSWord" w:lang="en-US" w:vendorID="64" w:dllVersion="131078" w:nlCheck="1" w:checkStyle="1"/>
  <w:activeWritingStyle w:appName="MSWord" w:lang="ru-RU" w:vendorID="64" w:dllVersion="131078" w:nlCheck="1" w:checkStyle="0"/>
  <w:activeWritingStyle w:appName="MSWord" w:lang="ru-RU" w:vendorID="1" w:dllVersion="512" w:checkStyle="1"/>
  <w:attachedTemplate r:id="rId1"/>
  <w:stylePaneFormatFilter w:val="3F01"/>
  <w:defaultTabStop w:val="709"/>
  <w:hyphenationZone w:val="357"/>
  <w:drawingGridHorizontalSpacing w:val="140"/>
  <w:displayHorizontalDrawingGridEvery w:val="2"/>
  <w:displayVerticalDrawingGridEvery w:val="2"/>
  <w:noPunctuationKerning/>
  <w:characterSpacingControl w:val="doNotCompress"/>
  <w:hdrShapeDefaults>
    <o:shapedefaults v:ext="edit" spidmax="12290"/>
  </w:hdrShapeDefaults>
  <w:footnotePr>
    <w:footnote w:id="0"/>
    <w:footnote w:id="1"/>
    <w:footnote w:id="2"/>
  </w:footnotePr>
  <w:endnotePr>
    <w:endnote w:id="0"/>
    <w:endnote w:id="1"/>
    <w:endnote w:id="2"/>
  </w:endnotePr>
  <w:compat/>
  <w:rsids>
    <w:rsidRoot w:val="00667561"/>
    <w:rsid w:val="00000C3B"/>
    <w:rsid w:val="000010EE"/>
    <w:rsid w:val="000011B1"/>
    <w:rsid w:val="000011EA"/>
    <w:rsid w:val="00001873"/>
    <w:rsid w:val="000018C9"/>
    <w:rsid w:val="00001DD0"/>
    <w:rsid w:val="000021F4"/>
    <w:rsid w:val="00003B7C"/>
    <w:rsid w:val="00003CE5"/>
    <w:rsid w:val="00003D6C"/>
    <w:rsid w:val="00003EB3"/>
    <w:rsid w:val="00004D2A"/>
    <w:rsid w:val="000056AE"/>
    <w:rsid w:val="00005706"/>
    <w:rsid w:val="00005B93"/>
    <w:rsid w:val="000064E0"/>
    <w:rsid w:val="0000663C"/>
    <w:rsid w:val="000071F4"/>
    <w:rsid w:val="00007959"/>
    <w:rsid w:val="0000797F"/>
    <w:rsid w:val="00007CDB"/>
    <w:rsid w:val="0001050F"/>
    <w:rsid w:val="0001068A"/>
    <w:rsid w:val="000107AB"/>
    <w:rsid w:val="000107D8"/>
    <w:rsid w:val="00010BC0"/>
    <w:rsid w:val="00011199"/>
    <w:rsid w:val="00011856"/>
    <w:rsid w:val="00011ABE"/>
    <w:rsid w:val="000121CA"/>
    <w:rsid w:val="00012693"/>
    <w:rsid w:val="00012D19"/>
    <w:rsid w:val="0001369A"/>
    <w:rsid w:val="000146D9"/>
    <w:rsid w:val="0001479A"/>
    <w:rsid w:val="00014A07"/>
    <w:rsid w:val="00014B24"/>
    <w:rsid w:val="00014CE2"/>
    <w:rsid w:val="000155A4"/>
    <w:rsid w:val="00015B69"/>
    <w:rsid w:val="0001639B"/>
    <w:rsid w:val="00016AF4"/>
    <w:rsid w:val="000176A1"/>
    <w:rsid w:val="00017C58"/>
    <w:rsid w:val="0002029F"/>
    <w:rsid w:val="0002090D"/>
    <w:rsid w:val="00020997"/>
    <w:rsid w:val="00020E27"/>
    <w:rsid w:val="00021144"/>
    <w:rsid w:val="000217EC"/>
    <w:rsid w:val="0002260A"/>
    <w:rsid w:val="00022993"/>
    <w:rsid w:val="00023232"/>
    <w:rsid w:val="00023339"/>
    <w:rsid w:val="000247F1"/>
    <w:rsid w:val="00024BAF"/>
    <w:rsid w:val="0002551A"/>
    <w:rsid w:val="00025566"/>
    <w:rsid w:val="000256F7"/>
    <w:rsid w:val="00025960"/>
    <w:rsid w:val="00027D4D"/>
    <w:rsid w:val="000300BA"/>
    <w:rsid w:val="000311E4"/>
    <w:rsid w:val="000312DC"/>
    <w:rsid w:val="00031B40"/>
    <w:rsid w:val="00031E0E"/>
    <w:rsid w:val="00032026"/>
    <w:rsid w:val="000322D4"/>
    <w:rsid w:val="000323E3"/>
    <w:rsid w:val="00032A89"/>
    <w:rsid w:val="00032FED"/>
    <w:rsid w:val="000337AF"/>
    <w:rsid w:val="0003383F"/>
    <w:rsid w:val="00033C77"/>
    <w:rsid w:val="00034669"/>
    <w:rsid w:val="000347B3"/>
    <w:rsid w:val="00034BC9"/>
    <w:rsid w:val="00035547"/>
    <w:rsid w:val="00035B73"/>
    <w:rsid w:val="00035CC8"/>
    <w:rsid w:val="00035E59"/>
    <w:rsid w:val="00036353"/>
    <w:rsid w:val="000364B9"/>
    <w:rsid w:val="000367BC"/>
    <w:rsid w:val="00037933"/>
    <w:rsid w:val="00037C3C"/>
    <w:rsid w:val="00040EDA"/>
    <w:rsid w:val="00042E17"/>
    <w:rsid w:val="00042FD0"/>
    <w:rsid w:val="00043321"/>
    <w:rsid w:val="000433B2"/>
    <w:rsid w:val="00043545"/>
    <w:rsid w:val="00044A1A"/>
    <w:rsid w:val="000466C2"/>
    <w:rsid w:val="0004670C"/>
    <w:rsid w:val="0004782A"/>
    <w:rsid w:val="00047831"/>
    <w:rsid w:val="000479DE"/>
    <w:rsid w:val="00047C0F"/>
    <w:rsid w:val="00051063"/>
    <w:rsid w:val="0005190E"/>
    <w:rsid w:val="0005262F"/>
    <w:rsid w:val="00052BC2"/>
    <w:rsid w:val="000530A3"/>
    <w:rsid w:val="00053826"/>
    <w:rsid w:val="00053FAB"/>
    <w:rsid w:val="00054931"/>
    <w:rsid w:val="00054A75"/>
    <w:rsid w:val="00055FE6"/>
    <w:rsid w:val="00056AE2"/>
    <w:rsid w:val="00056BE1"/>
    <w:rsid w:val="00056F99"/>
    <w:rsid w:val="00056FD6"/>
    <w:rsid w:val="000574B3"/>
    <w:rsid w:val="000578F8"/>
    <w:rsid w:val="00057A8A"/>
    <w:rsid w:val="00057E8F"/>
    <w:rsid w:val="00060004"/>
    <w:rsid w:val="00060BC3"/>
    <w:rsid w:val="00061609"/>
    <w:rsid w:val="000619A9"/>
    <w:rsid w:val="00061BF5"/>
    <w:rsid w:val="00061DED"/>
    <w:rsid w:val="00062132"/>
    <w:rsid w:val="00062239"/>
    <w:rsid w:val="000627EF"/>
    <w:rsid w:val="00063291"/>
    <w:rsid w:val="000636B7"/>
    <w:rsid w:val="000637FC"/>
    <w:rsid w:val="00063891"/>
    <w:rsid w:val="000639F1"/>
    <w:rsid w:val="00064915"/>
    <w:rsid w:val="000656CB"/>
    <w:rsid w:val="00065C43"/>
    <w:rsid w:val="00065CCF"/>
    <w:rsid w:val="000664B4"/>
    <w:rsid w:val="00066AF1"/>
    <w:rsid w:val="000671C6"/>
    <w:rsid w:val="00067374"/>
    <w:rsid w:val="00067A54"/>
    <w:rsid w:val="00067C34"/>
    <w:rsid w:val="00071864"/>
    <w:rsid w:val="0007195E"/>
    <w:rsid w:val="00072491"/>
    <w:rsid w:val="00072BE7"/>
    <w:rsid w:val="0007349B"/>
    <w:rsid w:val="00073CA5"/>
    <w:rsid w:val="00074A9E"/>
    <w:rsid w:val="00074CC9"/>
    <w:rsid w:val="00074E55"/>
    <w:rsid w:val="000751C8"/>
    <w:rsid w:val="00075216"/>
    <w:rsid w:val="00075E06"/>
    <w:rsid w:val="00075FF2"/>
    <w:rsid w:val="00077F18"/>
    <w:rsid w:val="000802D0"/>
    <w:rsid w:val="00080E4F"/>
    <w:rsid w:val="00081F51"/>
    <w:rsid w:val="00082E2D"/>
    <w:rsid w:val="00083693"/>
    <w:rsid w:val="00083C32"/>
    <w:rsid w:val="000852B4"/>
    <w:rsid w:val="00085750"/>
    <w:rsid w:val="00085827"/>
    <w:rsid w:val="00085932"/>
    <w:rsid w:val="00086195"/>
    <w:rsid w:val="00086BFF"/>
    <w:rsid w:val="000871E0"/>
    <w:rsid w:val="00087442"/>
    <w:rsid w:val="00087832"/>
    <w:rsid w:val="00087A02"/>
    <w:rsid w:val="00087DB9"/>
    <w:rsid w:val="000903CC"/>
    <w:rsid w:val="00090DA1"/>
    <w:rsid w:val="0009112F"/>
    <w:rsid w:val="0009126D"/>
    <w:rsid w:val="0009157F"/>
    <w:rsid w:val="000919B9"/>
    <w:rsid w:val="00092427"/>
    <w:rsid w:val="0009283A"/>
    <w:rsid w:val="0009293E"/>
    <w:rsid w:val="000929F9"/>
    <w:rsid w:val="00092FBF"/>
    <w:rsid w:val="0009300E"/>
    <w:rsid w:val="00093154"/>
    <w:rsid w:val="0009342C"/>
    <w:rsid w:val="00094225"/>
    <w:rsid w:val="00094688"/>
    <w:rsid w:val="00094F05"/>
    <w:rsid w:val="00095B86"/>
    <w:rsid w:val="00095E52"/>
    <w:rsid w:val="0009628F"/>
    <w:rsid w:val="00096904"/>
    <w:rsid w:val="0009699B"/>
    <w:rsid w:val="00096C8E"/>
    <w:rsid w:val="00096FB3"/>
    <w:rsid w:val="000A016E"/>
    <w:rsid w:val="000A0223"/>
    <w:rsid w:val="000A0A88"/>
    <w:rsid w:val="000A0F0B"/>
    <w:rsid w:val="000A1321"/>
    <w:rsid w:val="000A14C6"/>
    <w:rsid w:val="000A26A8"/>
    <w:rsid w:val="000A26B3"/>
    <w:rsid w:val="000A2822"/>
    <w:rsid w:val="000A3375"/>
    <w:rsid w:val="000A3BD0"/>
    <w:rsid w:val="000A42F5"/>
    <w:rsid w:val="000A46F2"/>
    <w:rsid w:val="000A4948"/>
    <w:rsid w:val="000A55C0"/>
    <w:rsid w:val="000A69AA"/>
    <w:rsid w:val="000A6C24"/>
    <w:rsid w:val="000A6D18"/>
    <w:rsid w:val="000A6FA0"/>
    <w:rsid w:val="000A704E"/>
    <w:rsid w:val="000A7866"/>
    <w:rsid w:val="000A79ED"/>
    <w:rsid w:val="000A7CA2"/>
    <w:rsid w:val="000A7E87"/>
    <w:rsid w:val="000A7F67"/>
    <w:rsid w:val="000B0269"/>
    <w:rsid w:val="000B03E9"/>
    <w:rsid w:val="000B0D8E"/>
    <w:rsid w:val="000B0EAF"/>
    <w:rsid w:val="000B133D"/>
    <w:rsid w:val="000B15B2"/>
    <w:rsid w:val="000B1DD7"/>
    <w:rsid w:val="000B1E79"/>
    <w:rsid w:val="000B2599"/>
    <w:rsid w:val="000B26E0"/>
    <w:rsid w:val="000B26E8"/>
    <w:rsid w:val="000B2A0B"/>
    <w:rsid w:val="000B2A40"/>
    <w:rsid w:val="000B2AD2"/>
    <w:rsid w:val="000B3410"/>
    <w:rsid w:val="000B3547"/>
    <w:rsid w:val="000B3F55"/>
    <w:rsid w:val="000B405A"/>
    <w:rsid w:val="000B515C"/>
    <w:rsid w:val="000B5810"/>
    <w:rsid w:val="000B5A31"/>
    <w:rsid w:val="000B5B50"/>
    <w:rsid w:val="000B5BF7"/>
    <w:rsid w:val="000B6021"/>
    <w:rsid w:val="000B65DF"/>
    <w:rsid w:val="000B6F07"/>
    <w:rsid w:val="000B7080"/>
    <w:rsid w:val="000B7C85"/>
    <w:rsid w:val="000C07D5"/>
    <w:rsid w:val="000C0A03"/>
    <w:rsid w:val="000C23CE"/>
    <w:rsid w:val="000C2B35"/>
    <w:rsid w:val="000C2C9D"/>
    <w:rsid w:val="000C2D9D"/>
    <w:rsid w:val="000C3749"/>
    <w:rsid w:val="000C37B9"/>
    <w:rsid w:val="000C45DB"/>
    <w:rsid w:val="000C49B8"/>
    <w:rsid w:val="000C49F2"/>
    <w:rsid w:val="000C4A13"/>
    <w:rsid w:val="000C56DA"/>
    <w:rsid w:val="000C593D"/>
    <w:rsid w:val="000C5A01"/>
    <w:rsid w:val="000C5A86"/>
    <w:rsid w:val="000C5B71"/>
    <w:rsid w:val="000C6049"/>
    <w:rsid w:val="000C6282"/>
    <w:rsid w:val="000C646C"/>
    <w:rsid w:val="000C6A99"/>
    <w:rsid w:val="000C7096"/>
    <w:rsid w:val="000C7867"/>
    <w:rsid w:val="000C7990"/>
    <w:rsid w:val="000C7CA6"/>
    <w:rsid w:val="000C7FFC"/>
    <w:rsid w:val="000D037D"/>
    <w:rsid w:val="000D2078"/>
    <w:rsid w:val="000D264A"/>
    <w:rsid w:val="000D2772"/>
    <w:rsid w:val="000D2F78"/>
    <w:rsid w:val="000D304C"/>
    <w:rsid w:val="000D440A"/>
    <w:rsid w:val="000D528A"/>
    <w:rsid w:val="000D55F7"/>
    <w:rsid w:val="000D57A8"/>
    <w:rsid w:val="000D5AB3"/>
    <w:rsid w:val="000D64ED"/>
    <w:rsid w:val="000D7EA2"/>
    <w:rsid w:val="000D7EF1"/>
    <w:rsid w:val="000E0082"/>
    <w:rsid w:val="000E0D67"/>
    <w:rsid w:val="000E27A4"/>
    <w:rsid w:val="000E2B6F"/>
    <w:rsid w:val="000E2BCF"/>
    <w:rsid w:val="000E2C0F"/>
    <w:rsid w:val="000E2C78"/>
    <w:rsid w:val="000E3B2A"/>
    <w:rsid w:val="000E3CF8"/>
    <w:rsid w:val="000E4530"/>
    <w:rsid w:val="000E4691"/>
    <w:rsid w:val="000E4861"/>
    <w:rsid w:val="000E542A"/>
    <w:rsid w:val="000E6420"/>
    <w:rsid w:val="000E64FA"/>
    <w:rsid w:val="000E705B"/>
    <w:rsid w:val="000E72C9"/>
    <w:rsid w:val="000E7EE5"/>
    <w:rsid w:val="000F0038"/>
    <w:rsid w:val="000F009D"/>
    <w:rsid w:val="000F0FB9"/>
    <w:rsid w:val="000F146B"/>
    <w:rsid w:val="000F15E1"/>
    <w:rsid w:val="000F1651"/>
    <w:rsid w:val="000F1D4B"/>
    <w:rsid w:val="000F1FBD"/>
    <w:rsid w:val="000F208E"/>
    <w:rsid w:val="000F2454"/>
    <w:rsid w:val="000F37E4"/>
    <w:rsid w:val="000F4A6E"/>
    <w:rsid w:val="000F4B40"/>
    <w:rsid w:val="000F4E71"/>
    <w:rsid w:val="000F5567"/>
    <w:rsid w:val="000F58CB"/>
    <w:rsid w:val="000F5F9B"/>
    <w:rsid w:val="000F61E6"/>
    <w:rsid w:val="000F69CF"/>
    <w:rsid w:val="000F7400"/>
    <w:rsid w:val="000F7ADF"/>
    <w:rsid w:val="001001A2"/>
    <w:rsid w:val="001002C2"/>
    <w:rsid w:val="0010037D"/>
    <w:rsid w:val="001013C8"/>
    <w:rsid w:val="00101EC0"/>
    <w:rsid w:val="001023B9"/>
    <w:rsid w:val="001023E6"/>
    <w:rsid w:val="00102793"/>
    <w:rsid w:val="00103114"/>
    <w:rsid w:val="001033E0"/>
    <w:rsid w:val="00103AAD"/>
    <w:rsid w:val="00103CCB"/>
    <w:rsid w:val="00103F95"/>
    <w:rsid w:val="0010400F"/>
    <w:rsid w:val="00104E15"/>
    <w:rsid w:val="0010535F"/>
    <w:rsid w:val="00105601"/>
    <w:rsid w:val="00105626"/>
    <w:rsid w:val="0010573A"/>
    <w:rsid w:val="00105A55"/>
    <w:rsid w:val="0010634C"/>
    <w:rsid w:val="00106598"/>
    <w:rsid w:val="00106C1E"/>
    <w:rsid w:val="00106F4E"/>
    <w:rsid w:val="00107270"/>
    <w:rsid w:val="0010772C"/>
    <w:rsid w:val="00110424"/>
    <w:rsid w:val="00110992"/>
    <w:rsid w:val="00110FB0"/>
    <w:rsid w:val="001111D8"/>
    <w:rsid w:val="00112058"/>
    <w:rsid w:val="00112823"/>
    <w:rsid w:val="001128E6"/>
    <w:rsid w:val="0011326C"/>
    <w:rsid w:val="001135FD"/>
    <w:rsid w:val="001136A2"/>
    <w:rsid w:val="00113A4C"/>
    <w:rsid w:val="00113F48"/>
    <w:rsid w:val="0011405F"/>
    <w:rsid w:val="0011409C"/>
    <w:rsid w:val="00114CCE"/>
    <w:rsid w:val="00114FA7"/>
    <w:rsid w:val="00114FCD"/>
    <w:rsid w:val="001151F9"/>
    <w:rsid w:val="00116237"/>
    <w:rsid w:val="001166B1"/>
    <w:rsid w:val="00116C52"/>
    <w:rsid w:val="00116EC1"/>
    <w:rsid w:val="00117010"/>
    <w:rsid w:val="00117014"/>
    <w:rsid w:val="0011747D"/>
    <w:rsid w:val="0011752F"/>
    <w:rsid w:val="001204F9"/>
    <w:rsid w:val="001207E1"/>
    <w:rsid w:val="00120E45"/>
    <w:rsid w:val="00121101"/>
    <w:rsid w:val="0012156C"/>
    <w:rsid w:val="00121F92"/>
    <w:rsid w:val="001220A5"/>
    <w:rsid w:val="00122AFF"/>
    <w:rsid w:val="00123145"/>
    <w:rsid w:val="001235A9"/>
    <w:rsid w:val="00124327"/>
    <w:rsid w:val="00124475"/>
    <w:rsid w:val="001248BC"/>
    <w:rsid w:val="00124910"/>
    <w:rsid w:val="0012505C"/>
    <w:rsid w:val="001256B1"/>
    <w:rsid w:val="001265C4"/>
    <w:rsid w:val="00126C3D"/>
    <w:rsid w:val="00127800"/>
    <w:rsid w:val="00127B8E"/>
    <w:rsid w:val="00131248"/>
    <w:rsid w:val="001312D4"/>
    <w:rsid w:val="00131340"/>
    <w:rsid w:val="00131546"/>
    <w:rsid w:val="0013217A"/>
    <w:rsid w:val="001321B0"/>
    <w:rsid w:val="00133C8E"/>
    <w:rsid w:val="00133F2B"/>
    <w:rsid w:val="0013460F"/>
    <w:rsid w:val="00134878"/>
    <w:rsid w:val="00134A8D"/>
    <w:rsid w:val="00135A57"/>
    <w:rsid w:val="00135D05"/>
    <w:rsid w:val="00136094"/>
    <w:rsid w:val="00137C3E"/>
    <w:rsid w:val="00140835"/>
    <w:rsid w:val="0014107E"/>
    <w:rsid w:val="00141B2E"/>
    <w:rsid w:val="001425F1"/>
    <w:rsid w:val="00142719"/>
    <w:rsid w:val="0014310D"/>
    <w:rsid w:val="00143619"/>
    <w:rsid w:val="00144281"/>
    <w:rsid w:val="0014599E"/>
    <w:rsid w:val="00146002"/>
    <w:rsid w:val="00146088"/>
    <w:rsid w:val="001460A5"/>
    <w:rsid w:val="001467E6"/>
    <w:rsid w:val="001468D4"/>
    <w:rsid w:val="00146B5B"/>
    <w:rsid w:val="001470C2"/>
    <w:rsid w:val="001471CE"/>
    <w:rsid w:val="00147B1F"/>
    <w:rsid w:val="00150521"/>
    <w:rsid w:val="001516AA"/>
    <w:rsid w:val="00151B56"/>
    <w:rsid w:val="00152266"/>
    <w:rsid w:val="0015229A"/>
    <w:rsid w:val="0015275D"/>
    <w:rsid w:val="00152F50"/>
    <w:rsid w:val="00153D48"/>
    <w:rsid w:val="00154795"/>
    <w:rsid w:val="00154809"/>
    <w:rsid w:val="00154A0D"/>
    <w:rsid w:val="00155090"/>
    <w:rsid w:val="00156170"/>
    <w:rsid w:val="00156917"/>
    <w:rsid w:val="00156DCD"/>
    <w:rsid w:val="00156E37"/>
    <w:rsid w:val="001577C5"/>
    <w:rsid w:val="001600C0"/>
    <w:rsid w:val="001604EA"/>
    <w:rsid w:val="001608DB"/>
    <w:rsid w:val="0016092F"/>
    <w:rsid w:val="00161018"/>
    <w:rsid w:val="0016133A"/>
    <w:rsid w:val="00161614"/>
    <w:rsid w:val="00161AEA"/>
    <w:rsid w:val="00162A39"/>
    <w:rsid w:val="00163123"/>
    <w:rsid w:val="001634BD"/>
    <w:rsid w:val="001635A5"/>
    <w:rsid w:val="00163717"/>
    <w:rsid w:val="001637A7"/>
    <w:rsid w:val="00164471"/>
    <w:rsid w:val="00164C9B"/>
    <w:rsid w:val="00164D0A"/>
    <w:rsid w:val="00165B10"/>
    <w:rsid w:val="001663C5"/>
    <w:rsid w:val="00166AF9"/>
    <w:rsid w:val="00166B02"/>
    <w:rsid w:val="00166F45"/>
    <w:rsid w:val="00167217"/>
    <w:rsid w:val="00167545"/>
    <w:rsid w:val="00167883"/>
    <w:rsid w:val="00167F00"/>
    <w:rsid w:val="00170534"/>
    <w:rsid w:val="00170CFE"/>
    <w:rsid w:val="00170EC7"/>
    <w:rsid w:val="00171D9C"/>
    <w:rsid w:val="00171EE1"/>
    <w:rsid w:val="001730F7"/>
    <w:rsid w:val="00173129"/>
    <w:rsid w:val="001736C7"/>
    <w:rsid w:val="00173743"/>
    <w:rsid w:val="00173CCA"/>
    <w:rsid w:val="00173D53"/>
    <w:rsid w:val="00174038"/>
    <w:rsid w:val="00174FAC"/>
    <w:rsid w:val="001751DA"/>
    <w:rsid w:val="00175EA3"/>
    <w:rsid w:val="001765C8"/>
    <w:rsid w:val="001767F7"/>
    <w:rsid w:val="00180384"/>
    <w:rsid w:val="00180409"/>
    <w:rsid w:val="001806DF"/>
    <w:rsid w:val="00180A83"/>
    <w:rsid w:val="00180B02"/>
    <w:rsid w:val="00180D4B"/>
    <w:rsid w:val="00181D99"/>
    <w:rsid w:val="0018203A"/>
    <w:rsid w:val="00182624"/>
    <w:rsid w:val="00182811"/>
    <w:rsid w:val="00182ADE"/>
    <w:rsid w:val="00182DE4"/>
    <w:rsid w:val="0018356C"/>
    <w:rsid w:val="0018404B"/>
    <w:rsid w:val="001840DB"/>
    <w:rsid w:val="001845B0"/>
    <w:rsid w:val="00184AC9"/>
    <w:rsid w:val="00185FEC"/>
    <w:rsid w:val="001860BF"/>
    <w:rsid w:val="00186D35"/>
    <w:rsid w:val="00186D3A"/>
    <w:rsid w:val="00187771"/>
    <w:rsid w:val="00187ECE"/>
    <w:rsid w:val="001903D5"/>
    <w:rsid w:val="0019056E"/>
    <w:rsid w:val="00190C5A"/>
    <w:rsid w:val="00190E56"/>
    <w:rsid w:val="00191362"/>
    <w:rsid w:val="00191608"/>
    <w:rsid w:val="00191A86"/>
    <w:rsid w:val="0019269C"/>
    <w:rsid w:val="001926BD"/>
    <w:rsid w:val="00192A23"/>
    <w:rsid w:val="00192C54"/>
    <w:rsid w:val="00192E4C"/>
    <w:rsid w:val="001931A0"/>
    <w:rsid w:val="00193464"/>
    <w:rsid w:val="00194B4D"/>
    <w:rsid w:val="0019505C"/>
    <w:rsid w:val="00195173"/>
    <w:rsid w:val="0019557B"/>
    <w:rsid w:val="001957E5"/>
    <w:rsid w:val="001959D7"/>
    <w:rsid w:val="00196016"/>
    <w:rsid w:val="001964FB"/>
    <w:rsid w:val="00197820"/>
    <w:rsid w:val="00197B33"/>
    <w:rsid w:val="001A05D9"/>
    <w:rsid w:val="001A0891"/>
    <w:rsid w:val="001A1917"/>
    <w:rsid w:val="001A23F7"/>
    <w:rsid w:val="001A28A8"/>
    <w:rsid w:val="001A2997"/>
    <w:rsid w:val="001A3193"/>
    <w:rsid w:val="001A3B2E"/>
    <w:rsid w:val="001A3EEA"/>
    <w:rsid w:val="001A400C"/>
    <w:rsid w:val="001A4253"/>
    <w:rsid w:val="001A4443"/>
    <w:rsid w:val="001A466C"/>
    <w:rsid w:val="001A4ADF"/>
    <w:rsid w:val="001A4C24"/>
    <w:rsid w:val="001A547C"/>
    <w:rsid w:val="001A5B4E"/>
    <w:rsid w:val="001A5D63"/>
    <w:rsid w:val="001A763C"/>
    <w:rsid w:val="001A77DC"/>
    <w:rsid w:val="001A7AA6"/>
    <w:rsid w:val="001A7B5C"/>
    <w:rsid w:val="001B079F"/>
    <w:rsid w:val="001B0FAE"/>
    <w:rsid w:val="001B2444"/>
    <w:rsid w:val="001B2862"/>
    <w:rsid w:val="001B2F64"/>
    <w:rsid w:val="001B2FAC"/>
    <w:rsid w:val="001B3FA5"/>
    <w:rsid w:val="001B4033"/>
    <w:rsid w:val="001B46B3"/>
    <w:rsid w:val="001B49C3"/>
    <w:rsid w:val="001B49DA"/>
    <w:rsid w:val="001B4D2E"/>
    <w:rsid w:val="001B559F"/>
    <w:rsid w:val="001B56E5"/>
    <w:rsid w:val="001B5B36"/>
    <w:rsid w:val="001B5E4B"/>
    <w:rsid w:val="001B6374"/>
    <w:rsid w:val="001B6740"/>
    <w:rsid w:val="001B6899"/>
    <w:rsid w:val="001B6D58"/>
    <w:rsid w:val="001B71DB"/>
    <w:rsid w:val="001B741B"/>
    <w:rsid w:val="001B75FF"/>
    <w:rsid w:val="001B77D1"/>
    <w:rsid w:val="001B7880"/>
    <w:rsid w:val="001B799B"/>
    <w:rsid w:val="001B7AFD"/>
    <w:rsid w:val="001C04B7"/>
    <w:rsid w:val="001C12E9"/>
    <w:rsid w:val="001C16D6"/>
    <w:rsid w:val="001C1723"/>
    <w:rsid w:val="001C1DAE"/>
    <w:rsid w:val="001C1F37"/>
    <w:rsid w:val="001C3047"/>
    <w:rsid w:val="001C39FD"/>
    <w:rsid w:val="001C3BA8"/>
    <w:rsid w:val="001C3F9B"/>
    <w:rsid w:val="001C4810"/>
    <w:rsid w:val="001C4DEF"/>
    <w:rsid w:val="001C51AC"/>
    <w:rsid w:val="001C52E1"/>
    <w:rsid w:val="001C5C38"/>
    <w:rsid w:val="001C62DA"/>
    <w:rsid w:val="001C65C9"/>
    <w:rsid w:val="001C665C"/>
    <w:rsid w:val="001C6CAA"/>
    <w:rsid w:val="001C7001"/>
    <w:rsid w:val="001C77F6"/>
    <w:rsid w:val="001C7BC1"/>
    <w:rsid w:val="001C7CA1"/>
    <w:rsid w:val="001D01D1"/>
    <w:rsid w:val="001D0602"/>
    <w:rsid w:val="001D0B94"/>
    <w:rsid w:val="001D15E2"/>
    <w:rsid w:val="001D19BF"/>
    <w:rsid w:val="001D1EA3"/>
    <w:rsid w:val="001D2200"/>
    <w:rsid w:val="001D262A"/>
    <w:rsid w:val="001D3348"/>
    <w:rsid w:val="001D361B"/>
    <w:rsid w:val="001D3BF4"/>
    <w:rsid w:val="001D4CE1"/>
    <w:rsid w:val="001D52E1"/>
    <w:rsid w:val="001D58D9"/>
    <w:rsid w:val="001D5FC2"/>
    <w:rsid w:val="001D6169"/>
    <w:rsid w:val="001D6182"/>
    <w:rsid w:val="001D68EA"/>
    <w:rsid w:val="001D760B"/>
    <w:rsid w:val="001E08BC"/>
    <w:rsid w:val="001E16D8"/>
    <w:rsid w:val="001E1776"/>
    <w:rsid w:val="001E183D"/>
    <w:rsid w:val="001E1A7C"/>
    <w:rsid w:val="001E1AF5"/>
    <w:rsid w:val="001E1BC0"/>
    <w:rsid w:val="001E1CAE"/>
    <w:rsid w:val="001E1E2C"/>
    <w:rsid w:val="001E2677"/>
    <w:rsid w:val="001E3D68"/>
    <w:rsid w:val="001E3DEB"/>
    <w:rsid w:val="001E4087"/>
    <w:rsid w:val="001E41B6"/>
    <w:rsid w:val="001E45F8"/>
    <w:rsid w:val="001E4792"/>
    <w:rsid w:val="001E5598"/>
    <w:rsid w:val="001E57AF"/>
    <w:rsid w:val="001E5876"/>
    <w:rsid w:val="001E5D52"/>
    <w:rsid w:val="001E62BF"/>
    <w:rsid w:val="001E65FE"/>
    <w:rsid w:val="001E69FB"/>
    <w:rsid w:val="001E6A9E"/>
    <w:rsid w:val="001E7204"/>
    <w:rsid w:val="001E75C6"/>
    <w:rsid w:val="001E75E7"/>
    <w:rsid w:val="001F10F0"/>
    <w:rsid w:val="001F1721"/>
    <w:rsid w:val="001F1F64"/>
    <w:rsid w:val="001F2015"/>
    <w:rsid w:val="001F25AC"/>
    <w:rsid w:val="001F2887"/>
    <w:rsid w:val="001F2A8D"/>
    <w:rsid w:val="001F38E9"/>
    <w:rsid w:val="001F4409"/>
    <w:rsid w:val="001F4542"/>
    <w:rsid w:val="001F46A7"/>
    <w:rsid w:val="001F478E"/>
    <w:rsid w:val="001F5855"/>
    <w:rsid w:val="001F5B54"/>
    <w:rsid w:val="001F5BD5"/>
    <w:rsid w:val="001F6283"/>
    <w:rsid w:val="001F6473"/>
    <w:rsid w:val="001F64D5"/>
    <w:rsid w:val="001F65C9"/>
    <w:rsid w:val="001F665A"/>
    <w:rsid w:val="001F73E9"/>
    <w:rsid w:val="001F75F5"/>
    <w:rsid w:val="0020002A"/>
    <w:rsid w:val="0020056F"/>
    <w:rsid w:val="002005B2"/>
    <w:rsid w:val="00200BEF"/>
    <w:rsid w:val="00200C21"/>
    <w:rsid w:val="00200DB9"/>
    <w:rsid w:val="00201138"/>
    <w:rsid w:val="0020165F"/>
    <w:rsid w:val="002016AF"/>
    <w:rsid w:val="002016FA"/>
    <w:rsid w:val="0020196F"/>
    <w:rsid w:val="00202CD5"/>
    <w:rsid w:val="002034AA"/>
    <w:rsid w:val="002039E0"/>
    <w:rsid w:val="0020447E"/>
    <w:rsid w:val="0020490B"/>
    <w:rsid w:val="00204AE3"/>
    <w:rsid w:val="002055B6"/>
    <w:rsid w:val="00205E49"/>
    <w:rsid w:val="00206409"/>
    <w:rsid w:val="00206584"/>
    <w:rsid w:val="00207025"/>
    <w:rsid w:val="0020798F"/>
    <w:rsid w:val="00207B0B"/>
    <w:rsid w:val="002100F0"/>
    <w:rsid w:val="002105EC"/>
    <w:rsid w:val="00210B23"/>
    <w:rsid w:val="00210C04"/>
    <w:rsid w:val="0021150D"/>
    <w:rsid w:val="0021239E"/>
    <w:rsid w:val="002123A7"/>
    <w:rsid w:val="0021276A"/>
    <w:rsid w:val="0021298B"/>
    <w:rsid w:val="00213176"/>
    <w:rsid w:val="00213662"/>
    <w:rsid w:val="00213828"/>
    <w:rsid w:val="00213904"/>
    <w:rsid w:val="00213932"/>
    <w:rsid w:val="00213DB3"/>
    <w:rsid w:val="00213F90"/>
    <w:rsid w:val="00215135"/>
    <w:rsid w:val="00215B31"/>
    <w:rsid w:val="00215D77"/>
    <w:rsid w:val="002161F3"/>
    <w:rsid w:val="002167F0"/>
    <w:rsid w:val="00216CE5"/>
    <w:rsid w:val="00216DCD"/>
    <w:rsid w:val="00217458"/>
    <w:rsid w:val="002176EB"/>
    <w:rsid w:val="002178B2"/>
    <w:rsid w:val="00217920"/>
    <w:rsid w:val="00220478"/>
    <w:rsid w:val="002204B1"/>
    <w:rsid w:val="00220574"/>
    <w:rsid w:val="00221253"/>
    <w:rsid w:val="002218CD"/>
    <w:rsid w:val="002224FF"/>
    <w:rsid w:val="00222A7D"/>
    <w:rsid w:val="00222EC5"/>
    <w:rsid w:val="0022356D"/>
    <w:rsid w:val="00223FCD"/>
    <w:rsid w:val="002260D9"/>
    <w:rsid w:val="00227867"/>
    <w:rsid w:val="00227B3C"/>
    <w:rsid w:val="00227F69"/>
    <w:rsid w:val="00230032"/>
    <w:rsid w:val="0023026C"/>
    <w:rsid w:val="00230435"/>
    <w:rsid w:val="00231730"/>
    <w:rsid w:val="00232101"/>
    <w:rsid w:val="00232DCD"/>
    <w:rsid w:val="002331C7"/>
    <w:rsid w:val="00234AFE"/>
    <w:rsid w:val="00234D66"/>
    <w:rsid w:val="00234DED"/>
    <w:rsid w:val="0023529B"/>
    <w:rsid w:val="002352D9"/>
    <w:rsid w:val="00235392"/>
    <w:rsid w:val="00235B05"/>
    <w:rsid w:val="00235EAD"/>
    <w:rsid w:val="00236270"/>
    <w:rsid w:val="00236573"/>
    <w:rsid w:val="002366A5"/>
    <w:rsid w:val="00236B49"/>
    <w:rsid w:val="00236B66"/>
    <w:rsid w:val="002374F5"/>
    <w:rsid w:val="00240418"/>
    <w:rsid w:val="00241AE1"/>
    <w:rsid w:val="00241EFE"/>
    <w:rsid w:val="00242419"/>
    <w:rsid w:val="00244812"/>
    <w:rsid w:val="00244BF1"/>
    <w:rsid w:val="00244C12"/>
    <w:rsid w:val="00244E6B"/>
    <w:rsid w:val="00245224"/>
    <w:rsid w:val="002452E1"/>
    <w:rsid w:val="00245416"/>
    <w:rsid w:val="002456D7"/>
    <w:rsid w:val="00245EC2"/>
    <w:rsid w:val="00245FB7"/>
    <w:rsid w:val="00246630"/>
    <w:rsid w:val="0024699D"/>
    <w:rsid w:val="00246FB8"/>
    <w:rsid w:val="00247130"/>
    <w:rsid w:val="00247304"/>
    <w:rsid w:val="002478C6"/>
    <w:rsid w:val="00247E5C"/>
    <w:rsid w:val="00250215"/>
    <w:rsid w:val="00250419"/>
    <w:rsid w:val="0025095C"/>
    <w:rsid w:val="00250B43"/>
    <w:rsid w:val="00251120"/>
    <w:rsid w:val="00251D7C"/>
    <w:rsid w:val="00251F36"/>
    <w:rsid w:val="00252D29"/>
    <w:rsid w:val="00252D39"/>
    <w:rsid w:val="00252F27"/>
    <w:rsid w:val="00252FC2"/>
    <w:rsid w:val="00253659"/>
    <w:rsid w:val="0025366E"/>
    <w:rsid w:val="0025378F"/>
    <w:rsid w:val="00253A5F"/>
    <w:rsid w:val="00253E6A"/>
    <w:rsid w:val="00254B8B"/>
    <w:rsid w:val="002553C2"/>
    <w:rsid w:val="0025572E"/>
    <w:rsid w:val="00255DE3"/>
    <w:rsid w:val="00255E81"/>
    <w:rsid w:val="00256089"/>
    <w:rsid w:val="0025616E"/>
    <w:rsid w:val="00256926"/>
    <w:rsid w:val="00256D5D"/>
    <w:rsid w:val="00257CB8"/>
    <w:rsid w:val="002601BB"/>
    <w:rsid w:val="00260CA6"/>
    <w:rsid w:val="00261649"/>
    <w:rsid w:val="00262241"/>
    <w:rsid w:val="00262CE2"/>
    <w:rsid w:val="00263CC4"/>
    <w:rsid w:val="00264F47"/>
    <w:rsid w:val="002659C0"/>
    <w:rsid w:val="00265C2D"/>
    <w:rsid w:val="002661C4"/>
    <w:rsid w:val="002666F8"/>
    <w:rsid w:val="0026716D"/>
    <w:rsid w:val="002675DC"/>
    <w:rsid w:val="00267CE8"/>
    <w:rsid w:val="00267F66"/>
    <w:rsid w:val="002701A4"/>
    <w:rsid w:val="00271201"/>
    <w:rsid w:val="002713E2"/>
    <w:rsid w:val="00271A82"/>
    <w:rsid w:val="00271CB4"/>
    <w:rsid w:val="00272133"/>
    <w:rsid w:val="002721E9"/>
    <w:rsid w:val="0027255D"/>
    <w:rsid w:val="00272789"/>
    <w:rsid w:val="00273059"/>
    <w:rsid w:val="00273C5B"/>
    <w:rsid w:val="00273F3F"/>
    <w:rsid w:val="00274053"/>
    <w:rsid w:val="00274143"/>
    <w:rsid w:val="002747C9"/>
    <w:rsid w:val="00275BD5"/>
    <w:rsid w:val="00275D77"/>
    <w:rsid w:val="00275E93"/>
    <w:rsid w:val="00276018"/>
    <w:rsid w:val="002765D8"/>
    <w:rsid w:val="00276BE5"/>
    <w:rsid w:val="00276E2D"/>
    <w:rsid w:val="00277092"/>
    <w:rsid w:val="002776C8"/>
    <w:rsid w:val="00277A50"/>
    <w:rsid w:val="00277BCE"/>
    <w:rsid w:val="00280EED"/>
    <w:rsid w:val="0028132B"/>
    <w:rsid w:val="002813B1"/>
    <w:rsid w:val="00282F04"/>
    <w:rsid w:val="002831A5"/>
    <w:rsid w:val="002842B2"/>
    <w:rsid w:val="00284EB2"/>
    <w:rsid w:val="00285747"/>
    <w:rsid w:val="00285849"/>
    <w:rsid w:val="00285EA2"/>
    <w:rsid w:val="00286874"/>
    <w:rsid w:val="002869E2"/>
    <w:rsid w:val="00286C1C"/>
    <w:rsid w:val="00286C79"/>
    <w:rsid w:val="00286E51"/>
    <w:rsid w:val="00287B7A"/>
    <w:rsid w:val="002902E0"/>
    <w:rsid w:val="002905B0"/>
    <w:rsid w:val="00291225"/>
    <w:rsid w:val="002919F0"/>
    <w:rsid w:val="00291AC6"/>
    <w:rsid w:val="00291C7D"/>
    <w:rsid w:val="00291F41"/>
    <w:rsid w:val="00292157"/>
    <w:rsid w:val="00292247"/>
    <w:rsid w:val="002924CB"/>
    <w:rsid w:val="0029263B"/>
    <w:rsid w:val="00292A28"/>
    <w:rsid w:val="00292AA3"/>
    <w:rsid w:val="00292FF5"/>
    <w:rsid w:val="00293050"/>
    <w:rsid w:val="0029375F"/>
    <w:rsid w:val="00293D0F"/>
    <w:rsid w:val="00293F32"/>
    <w:rsid w:val="00293F7F"/>
    <w:rsid w:val="002944F1"/>
    <w:rsid w:val="00294644"/>
    <w:rsid w:val="00294EED"/>
    <w:rsid w:val="002957BA"/>
    <w:rsid w:val="00296061"/>
    <w:rsid w:val="002965DD"/>
    <w:rsid w:val="00297A0D"/>
    <w:rsid w:val="00297A42"/>
    <w:rsid w:val="00297C66"/>
    <w:rsid w:val="002A0A8E"/>
    <w:rsid w:val="002A1C0C"/>
    <w:rsid w:val="002A2175"/>
    <w:rsid w:val="002A2BC0"/>
    <w:rsid w:val="002A3BD0"/>
    <w:rsid w:val="002A3F20"/>
    <w:rsid w:val="002A49F5"/>
    <w:rsid w:val="002A53E1"/>
    <w:rsid w:val="002A56A2"/>
    <w:rsid w:val="002A5814"/>
    <w:rsid w:val="002A58AB"/>
    <w:rsid w:val="002A5BFD"/>
    <w:rsid w:val="002A6636"/>
    <w:rsid w:val="002A7794"/>
    <w:rsid w:val="002A7A03"/>
    <w:rsid w:val="002A7BF2"/>
    <w:rsid w:val="002A7C44"/>
    <w:rsid w:val="002B06F7"/>
    <w:rsid w:val="002B079B"/>
    <w:rsid w:val="002B2313"/>
    <w:rsid w:val="002B241F"/>
    <w:rsid w:val="002B3798"/>
    <w:rsid w:val="002B3CB4"/>
    <w:rsid w:val="002B3D42"/>
    <w:rsid w:val="002B43C8"/>
    <w:rsid w:val="002B455D"/>
    <w:rsid w:val="002B5E0C"/>
    <w:rsid w:val="002B72E4"/>
    <w:rsid w:val="002B7DD2"/>
    <w:rsid w:val="002B7F43"/>
    <w:rsid w:val="002C000A"/>
    <w:rsid w:val="002C00CF"/>
    <w:rsid w:val="002C0468"/>
    <w:rsid w:val="002C0731"/>
    <w:rsid w:val="002C076F"/>
    <w:rsid w:val="002C07A6"/>
    <w:rsid w:val="002C0845"/>
    <w:rsid w:val="002C0C7F"/>
    <w:rsid w:val="002C128C"/>
    <w:rsid w:val="002C22CB"/>
    <w:rsid w:val="002C24AB"/>
    <w:rsid w:val="002C2C83"/>
    <w:rsid w:val="002C425C"/>
    <w:rsid w:val="002C4397"/>
    <w:rsid w:val="002C497F"/>
    <w:rsid w:val="002C4C37"/>
    <w:rsid w:val="002C4D73"/>
    <w:rsid w:val="002C4DA2"/>
    <w:rsid w:val="002C5535"/>
    <w:rsid w:val="002C55A9"/>
    <w:rsid w:val="002C568A"/>
    <w:rsid w:val="002C5CC9"/>
    <w:rsid w:val="002C62ED"/>
    <w:rsid w:val="002C6A8E"/>
    <w:rsid w:val="002C7046"/>
    <w:rsid w:val="002C751B"/>
    <w:rsid w:val="002C7545"/>
    <w:rsid w:val="002C759D"/>
    <w:rsid w:val="002C77A5"/>
    <w:rsid w:val="002C78EA"/>
    <w:rsid w:val="002D022F"/>
    <w:rsid w:val="002D3776"/>
    <w:rsid w:val="002D3A84"/>
    <w:rsid w:val="002D3CAE"/>
    <w:rsid w:val="002D41AE"/>
    <w:rsid w:val="002D4E4B"/>
    <w:rsid w:val="002D585F"/>
    <w:rsid w:val="002D5B5B"/>
    <w:rsid w:val="002D5DA6"/>
    <w:rsid w:val="002D63D8"/>
    <w:rsid w:val="002D6516"/>
    <w:rsid w:val="002D66C5"/>
    <w:rsid w:val="002D7B73"/>
    <w:rsid w:val="002E0409"/>
    <w:rsid w:val="002E09CB"/>
    <w:rsid w:val="002E0D11"/>
    <w:rsid w:val="002E0F96"/>
    <w:rsid w:val="002E1379"/>
    <w:rsid w:val="002E13DA"/>
    <w:rsid w:val="002E1701"/>
    <w:rsid w:val="002E1B12"/>
    <w:rsid w:val="002E1E2A"/>
    <w:rsid w:val="002E22B4"/>
    <w:rsid w:val="002E2A03"/>
    <w:rsid w:val="002E2F70"/>
    <w:rsid w:val="002E3072"/>
    <w:rsid w:val="002E33D5"/>
    <w:rsid w:val="002E3660"/>
    <w:rsid w:val="002E3722"/>
    <w:rsid w:val="002E37A1"/>
    <w:rsid w:val="002E3B7B"/>
    <w:rsid w:val="002E3DDE"/>
    <w:rsid w:val="002E43E4"/>
    <w:rsid w:val="002E4A13"/>
    <w:rsid w:val="002E5219"/>
    <w:rsid w:val="002E533F"/>
    <w:rsid w:val="002E5BFD"/>
    <w:rsid w:val="002E6468"/>
    <w:rsid w:val="002E6783"/>
    <w:rsid w:val="002E68D1"/>
    <w:rsid w:val="002E736F"/>
    <w:rsid w:val="002E7436"/>
    <w:rsid w:val="002F006C"/>
    <w:rsid w:val="002F0A8B"/>
    <w:rsid w:val="002F0B29"/>
    <w:rsid w:val="002F0CE8"/>
    <w:rsid w:val="002F1BC9"/>
    <w:rsid w:val="002F2453"/>
    <w:rsid w:val="002F2626"/>
    <w:rsid w:val="002F325B"/>
    <w:rsid w:val="002F418B"/>
    <w:rsid w:val="002F4914"/>
    <w:rsid w:val="002F5016"/>
    <w:rsid w:val="002F5189"/>
    <w:rsid w:val="002F5963"/>
    <w:rsid w:val="002F5A3F"/>
    <w:rsid w:val="002F625A"/>
    <w:rsid w:val="002F666E"/>
    <w:rsid w:val="002F6731"/>
    <w:rsid w:val="002F6AB8"/>
    <w:rsid w:val="002F777F"/>
    <w:rsid w:val="002F79D0"/>
    <w:rsid w:val="002F7A21"/>
    <w:rsid w:val="003002C9"/>
    <w:rsid w:val="003002FC"/>
    <w:rsid w:val="003006D7"/>
    <w:rsid w:val="0030078B"/>
    <w:rsid w:val="00300CF6"/>
    <w:rsid w:val="00300DAC"/>
    <w:rsid w:val="003016AD"/>
    <w:rsid w:val="00302467"/>
    <w:rsid w:val="00302A4A"/>
    <w:rsid w:val="00303C13"/>
    <w:rsid w:val="003044D8"/>
    <w:rsid w:val="00305A65"/>
    <w:rsid w:val="00305B5A"/>
    <w:rsid w:val="00305E04"/>
    <w:rsid w:val="00307153"/>
    <w:rsid w:val="003073F7"/>
    <w:rsid w:val="0030764B"/>
    <w:rsid w:val="003077B1"/>
    <w:rsid w:val="00307AF5"/>
    <w:rsid w:val="00310B03"/>
    <w:rsid w:val="00310CB7"/>
    <w:rsid w:val="00310DF7"/>
    <w:rsid w:val="00310E3F"/>
    <w:rsid w:val="003134C2"/>
    <w:rsid w:val="0031372D"/>
    <w:rsid w:val="00313D8C"/>
    <w:rsid w:val="0031584E"/>
    <w:rsid w:val="003158F6"/>
    <w:rsid w:val="00317045"/>
    <w:rsid w:val="003171A7"/>
    <w:rsid w:val="003173EE"/>
    <w:rsid w:val="00317676"/>
    <w:rsid w:val="003176E2"/>
    <w:rsid w:val="00317C61"/>
    <w:rsid w:val="00317EC7"/>
    <w:rsid w:val="00320604"/>
    <w:rsid w:val="00320B4B"/>
    <w:rsid w:val="00320F97"/>
    <w:rsid w:val="0032107D"/>
    <w:rsid w:val="003212BE"/>
    <w:rsid w:val="003219CF"/>
    <w:rsid w:val="00322523"/>
    <w:rsid w:val="003225C6"/>
    <w:rsid w:val="00322BD0"/>
    <w:rsid w:val="0032337E"/>
    <w:rsid w:val="003243A4"/>
    <w:rsid w:val="003244CA"/>
    <w:rsid w:val="00324FA2"/>
    <w:rsid w:val="003251B5"/>
    <w:rsid w:val="003257B7"/>
    <w:rsid w:val="00325B92"/>
    <w:rsid w:val="0032627D"/>
    <w:rsid w:val="0032690F"/>
    <w:rsid w:val="00326B60"/>
    <w:rsid w:val="00327815"/>
    <w:rsid w:val="00327AEB"/>
    <w:rsid w:val="003306BE"/>
    <w:rsid w:val="0033126E"/>
    <w:rsid w:val="003315FA"/>
    <w:rsid w:val="003318A3"/>
    <w:rsid w:val="003322E1"/>
    <w:rsid w:val="00332331"/>
    <w:rsid w:val="0033253C"/>
    <w:rsid w:val="003327C5"/>
    <w:rsid w:val="003329EA"/>
    <w:rsid w:val="00332FCC"/>
    <w:rsid w:val="00333BC1"/>
    <w:rsid w:val="003342B0"/>
    <w:rsid w:val="00334D26"/>
    <w:rsid w:val="00335228"/>
    <w:rsid w:val="00335D87"/>
    <w:rsid w:val="003369E8"/>
    <w:rsid w:val="00336A97"/>
    <w:rsid w:val="003374DB"/>
    <w:rsid w:val="00340121"/>
    <w:rsid w:val="00340572"/>
    <w:rsid w:val="00341826"/>
    <w:rsid w:val="00341848"/>
    <w:rsid w:val="00341877"/>
    <w:rsid w:val="00341CE9"/>
    <w:rsid w:val="00341D15"/>
    <w:rsid w:val="00341FCB"/>
    <w:rsid w:val="00342295"/>
    <w:rsid w:val="003425AC"/>
    <w:rsid w:val="00342706"/>
    <w:rsid w:val="00342893"/>
    <w:rsid w:val="003429A0"/>
    <w:rsid w:val="00343490"/>
    <w:rsid w:val="00343C19"/>
    <w:rsid w:val="00344665"/>
    <w:rsid w:val="00345030"/>
    <w:rsid w:val="003450AF"/>
    <w:rsid w:val="0034525A"/>
    <w:rsid w:val="00345C29"/>
    <w:rsid w:val="00345C3A"/>
    <w:rsid w:val="0034669B"/>
    <w:rsid w:val="00347F13"/>
    <w:rsid w:val="00350029"/>
    <w:rsid w:val="00350A3A"/>
    <w:rsid w:val="00351E65"/>
    <w:rsid w:val="00351EC1"/>
    <w:rsid w:val="00351EF5"/>
    <w:rsid w:val="003522E1"/>
    <w:rsid w:val="00352915"/>
    <w:rsid w:val="003529B5"/>
    <w:rsid w:val="003529E1"/>
    <w:rsid w:val="00352A0F"/>
    <w:rsid w:val="00352C0B"/>
    <w:rsid w:val="00352C4E"/>
    <w:rsid w:val="00352CC9"/>
    <w:rsid w:val="003530BC"/>
    <w:rsid w:val="003531AA"/>
    <w:rsid w:val="003534E3"/>
    <w:rsid w:val="00353522"/>
    <w:rsid w:val="00353805"/>
    <w:rsid w:val="003549A0"/>
    <w:rsid w:val="00355128"/>
    <w:rsid w:val="0035584F"/>
    <w:rsid w:val="00355B0A"/>
    <w:rsid w:val="00355B60"/>
    <w:rsid w:val="00355C0E"/>
    <w:rsid w:val="00356091"/>
    <w:rsid w:val="00356238"/>
    <w:rsid w:val="0035674D"/>
    <w:rsid w:val="00356F9C"/>
    <w:rsid w:val="00357027"/>
    <w:rsid w:val="00357FA1"/>
    <w:rsid w:val="00360E36"/>
    <w:rsid w:val="00360F89"/>
    <w:rsid w:val="00361B13"/>
    <w:rsid w:val="00362177"/>
    <w:rsid w:val="003643EB"/>
    <w:rsid w:val="00365294"/>
    <w:rsid w:val="003658B0"/>
    <w:rsid w:val="003658EA"/>
    <w:rsid w:val="00365D19"/>
    <w:rsid w:val="003661B3"/>
    <w:rsid w:val="0036636F"/>
    <w:rsid w:val="003670CC"/>
    <w:rsid w:val="0036752A"/>
    <w:rsid w:val="00367958"/>
    <w:rsid w:val="00370749"/>
    <w:rsid w:val="003709CE"/>
    <w:rsid w:val="00370B0F"/>
    <w:rsid w:val="00370E86"/>
    <w:rsid w:val="00371398"/>
    <w:rsid w:val="003719C4"/>
    <w:rsid w:val="00371BF7"/>
    <w:rsid w:val="003720B8"/>
    <w:rsid w:val="00372992"/>
    <w:rsid w:val="00372F2D"/>
    <w:rsid w:val="00373864"/>
    <w:rsid w:val="0037471C"/>
    <w:rsid w:val="00374C09"/>
    <w:rsid w:val="0037539A"/>
    <w:rsid w:val="0037555A"/>
    <w:rsid w:val="00376249"/>
    <w:rsid w:val="0037665B"/>
    <w:rsid w:val="003768C9"/>
    <w:rsid w:val="00376A7B"/>
    <w:rsid w:val="00376BE1"/>
    <w:rsid w:val="00376FA3"/>
    <w:rsid w:val="003770E4"/>
    <w:rsid w:val="003774E2"/>
    <w:rsid w:val="00377649"/>
    <w:rsid w:val="00377D98"/>
    <w:rsid w:val="00380278"/>
    <w:rsid w:val="00382CE7"/>
    <w:rsid w:val="00382DEE"/>
    <w:rsid w:val="00384939"/>
    <w:rsid w:val="00384F82"/>
    <w:rsid w:val="00385802"/>
    <w:rsid w:val="003859A2"/>
    <w:rsid w:val="00385BBC"/>
    <w:rsid w:val="00386807"/>
    <w:rsid w:val="00386F12"/>
    <w:rsid w:val="00386FC9"/>
    <w:rsid w:val="00386FD3"/>
    <w:rsid w:val="003879F1"/>
    <w:rsid w:val="00387A79"/>
    <w:rsid w:val="00387CEB"/>
    <w:rsid w:val="00387DD6"/>
    <w:rsid w:val="0039017E"/>
    <w:rsid w:val="003901CD"/>
    <w:rsid w:val="00390967"/>
    <w:rsid w:val="00390A2A"/>
    <w:rsid w:val="00390C42"/>
    <w:rsid w:val="00391067"/>
    <w:rsid w:val="003925DE"/>
    <w:rsid w:val="00392E09"/>
    <w:rsid w:val="00393059"/>
    <w:rsid w:val="00393A12"/>
    <w:rsid w:val="00394C85"/>
    <w:rsid w:val="00395A61"/>
    <w:rsid w:val="00395DFD"/>
    <w:rsid w:val="00395FDE"/>
    <w:rsid w:val="00397217"/>
    <w:rsid w:val="00397B44"/>
    <w:rsid w:val="00397CD2"/>
    <w:rsid w:val="00397E61"/>
    <w:rsid w:val="003A02C3"/>
    <w:rsid w:val="003A093B"/>
    <w:rsid w:val="003A24FB"/>
    <w:rsid w:val="003A2D67"/>
    <w:rsid w:val="003A38C3"/>
    <w:rsid w:val="003A3AFD"/>
    <w:rsid w:val="003A3BDB"/>
    <w:rsid w:val="003A3C0A"/>
    <w:rsid w:val="003A4178"/>
    <w:rsid w:val="003A423A"/>
    <w:rsid w:val="003A4443"/>
    <w:rsid w:val="003A47E8"/>
    <w:rsid w:val="003A57AA"/>
    <w:rsid w:val="003A5C22"/>
    <w:rsid w:val="003A6305"/>
    <w:rsid w:val="003A671B"/>
    <w:rsid w:val="003A6725"/>
    <w:rsid w:val="003A6BA4"/>
    <w:rsid w:val="003A6DF0"/>
    <w:rsid w:val="003A7758"/>
    <w:rsid w:val="003A7DE5"/>
    <w:rsid w:val="003B0886"/>
    <w:rsid w:val="003B1120"/>
    <w:rsid w:val="003B1609"/>
    <w:rsid w:val="003B212F"/>
    <w:rsid w:val="003B2844"/>
    <w:rsid w:val="003B29E7"/>
    <w:rsid w:val="003B3890"/>
    <w:rsid w:val="003B3A80"/>
    <w:rsid w:val="003B4108"/>
    <w:rsid w:val="003B412F"/>
    <w:rsid w:val="003B4544"/>
    <w:rsid w:val="003B49F8"/>
    <w:rsid w:val="003B4FBF"/>
    <w:rsid w:val="003B5731"/>
    <w:rsid w:val="003B5D85"/>
    <w:rsid w:val="003B6146"/>
    <w:rsid w:val="003B622B"/>
    <w:rsid w:val="003B6D09"/>
    <w:rsid w:val="003B6E68"/>
    <w:rsid w:val="003B6F73"/>
    <w:rsid w:val="003B72A5"/>
    <w:rsid w:val="003B7523"/>
    <w:rsid w:val="003B780E"/>
    <w:rsid w:val="003B7D70"/>
    <w:rsid w:val="003C01B4"/>
    <w:rsid w:val="003C0233"/>
    <w:rsid w:val="003C08DA"/>
    <w:rsid w:val="003C134D"/>
    <w:rsid w:val="003C1B90"/>
    <w:rsid w:val="003C1DA2"/>
    <w:rsid w:val="003C25F8"/>
    <w:rsid w:val="003C2D9A"/>
    <w:rsid w:val="003C3166"/>
    <w:rsid w:val="003C3727"/>
    <w:rsid w:val="003C3854"/>
    <w:rsid w:val="003C3CF8"/>
    <w:rsid w:val="003C40CB"/>
    <w:rsid w:val="003C4191"/>
    <w:rsid w:val="003C4AD5"/>
    <w:rsid w:val="003C4B99"/>
    <w:rsid w:val="003C4BCA"/>
    <w:rsid w:val="003C5DEE"/>
    <w:rsid w:val="003C5E42"/>
    <w:rsid w:val="003C5ED3"/>
    <w:rsid w:val="003C5F5D"/>
    <w:rsid w:val="003C6FB1"/>
    <w:rsid w:val="003C7240"/>
    <w:rsid w:val="003C728F"/>
    <w:rsid w:val="003C7737"/>
    <w:rsid w:val="003C77B1"/>
    <w:rsid w:val="003C7A5A"/>
    <w:rsid w:val="003D0332"/>
    <w:rsid w:val="003D0631"/>
    <w:rsid w:val="003D23EA"/>
    <w:rsid w:val="003D282D"/>
    <w:rsid w:val="003D29E0"/>
    <w:rsid w:val="003D39FA"/>
    <w:rsid w:val="003D3ED8"/>
    <w:rsid w:val="003D4115"/>
    <w:rsid w:val="003D48DD"/>
    <w:rsid w:val="003D49EC"/>
    <w:rsid w:val="003D552D"/>
    <w:rsid w:val="003D55B2"/>
    <w:rsid w:val="003D6213"/>
    <w:rsid w:val="003D6941"/>
    <w:rsid w:val="003D6975"/>
    <w:rsid w:val="003D6DAE"/>
    <w:rsid w:val="003D6E8C"/>
    <w:rsid w:val="003D7EA3"/>
    <w:rsid w:val="003E0269"/>
    <w:rsid w:val="003E0478"/>
    <w:rsid w:val="003E07F5"/>
    <w:rsid w:val="003E0970"/>
    <w:rsid w:val="003E0A4E"/>
    <w:rsid w:val="003E0D7C"/>
    <w:rsid w:val="003E14AC"/>
    <w:rsid w:val="003E1B32"/>
    <w:rsid w:val="003E1CA1"/>
    <w:rsid w:val="003E2171"/>
    <w:rsid w:val="003E23B7"/>
    <w:rsid w:val="003E2660"/>
    <w:rsid w:val="003E3153"/>
    <w:rsid w:val="003E373C"/>
    <w:rsid w:val="003E3AF2"/>
    <w:rsid w:val="003E4239"/>
    <w:rsid w:val="003E4273"/>
    <w:rsid w:val="003E42A3"/>
    <w:rsid w:val="003E4A84"/>
    <w:rsid w:val="003E4C19"/>
    <w:rsid w:val="003E5864"/>
    <w:rsid w:val="003E6197"/>
    <w:rsid w:val="003E62C9"/>
    <w:rsid w:val="003E6CF1"/>
    <w:rsid w:val="003E6D24"/>
    <w:rsid w:val="003E75D3"/>
    <w:rsid w:val="003E767C"/>
    <w:rsid w:val="003F007C"/>
    <w:rsid w:val="003F025A"/>
    <w:rsid w:val="003F077D"/>
    <w:rsid w:val="003F07E9"/>
    <w:rsid w:val="003F09AD"/>
    <w:rsid w:val="003F0B56"/>
    <w:rsid w:val="003F0BC6"/>
    <w:rsid w:val="003F17F4"/>
    <w:rsid w:val="003F1B76"/>
    <w:rsid w:val="003F21D4"/>
    <w:rsid w:val="003F2363"/>
    <w:rsid w:val="003F2965"/>
    <w:rsid w:val="003F2EBB"/>
    <w:rsid w:val="003F3184"/>
    <w:rsid w:val="003F38F0"/>
    <w:rsid w:val="003F39AB"/>
    <w:rsid w:val="003F3D4A"/>
    <w:rsid w:val="003F3FEC"/>
    <w:rsid w:val="003F44B2"/>
    <w:rsid w:val="003F48BF"/>
    <w:rsid w:val="003F50A4"/>
    <w:rsid w:val="003F5850"/>
    <w:rsid w:val="003F5B60"/>
    <w:rsid w:val="003F66BE"/>
    <w:rsid w:val="003F6A29"/>
    <w:rsid w:val="003F7696"/>
    <w:rsid w:val="003F7764"/>
    <w:rsid w:val="00400B85"/>
    <w:rsid w:val="00401E4C"/>
    <w:rsid w:val="00401F3E"/>
    <w:rsid w:val="0040230F"/>
    <w:rsid w:val="00402A8B"/>
    <w:rsid w:val="00402FFE"/>
    <w:rsid w:val="0040332A"/>
    <w:rsid w:val="004034E4"/>
    <w:rsid w:val="00403690"/>
    <w:rsid w:val="0040398E"/>
    <w:rsid w:val="00403D86"/>
    <w:rsid w:val="00404264"/>
    <w:rsid w:val="00404431"/>
    <w:rsid w:val="00404F75"/>
    <w:rsid w:val="00405103"/>
    <w:rsid w:val="00405869"/>
    <w:rsid w:val="004059B5"/>
    <w:rsid w:val="00405B31"/>
    <w:rsid w:val="00405B92"/>
    <w:rsid w:val="004066E4"/>
    <w:rsid w:val="004069DE"/>
    <w:rsid w:val="00406B17"/>
    <w:rsid w:val="00407E40"/>
    <w:rsid w:val="00410458"/>
    <w:rsid w:val="00410B55"/>
    <w:rsid w:val="00411005"/>
    <w:rsid w:val="00411028"/>
    <w:rsid w:val="00411148"/>
    <w:rsid w:val="004116DD"/>
    <w:rsid w:val="00412761"/>
    <w:rsid w:val="00412CB9"/>
    <w:rsid w:val="004146E3"/>
    <w:rsid w:val="00415426"/>
    <w:rsid w:val="004159A3"/>
    <w:rsid w:val="0041662E"/>
    <w:rsid w:val="0041671A"/>
    <w:rsid w:val="0041746C"/>
    <w:rsid w:val="00420312"/>
    <w:rsid w:val="004203E0"/>
    <w:rsid w:val="00420754"/>
    <w:rsid w:val="004207B0"/>
    <w:rsid w:val="00420D95"/>
    <w:rsid w:val="004210B5"/>
    <w:rsid w:val="00421348"/>
    <w:rsid w:val="0042195B"/>
    <w:rsid w:val="00421984"/>
    <w:rsid w:val="00422321"/>
    <w:rsid w:val="004228A8"/>
    <w:rsid w:val="00423FD2"/>
    <w:rsid w:val="00424BA0"/>
    <w:rsid w:val="00424E17"/>
    <w:rsid w:val="00425D8D"/>
    <w:rsid w:val="004267A1"/>
    <w:rsid w:val="00430651"/>
    <w:rsid w:val="004309E2"/>
    <w:rsid w:val="004327DC"/>
    <w:rsid w:val="00432980"/>
    <w:rsid w:val="00433A45"/>
    <w:rsid w:val="0043416B"/>
    <w:rsid w:val="0043459C"/>
    <w:rsid w:val="00436126"/>
    <w:rsid w:val="00436425"/>
    <w:rsid w:val="004364C9"/>
    <w:rsid w:val="0043682F"/>
    <w:rsid w:val="00437265"/>
    <w:rsid w:val="00437524"/>
    <w:rsid w:val="004377B5"/>
    <w:rsid w:val="004403FC"/>
    <w:rsid w:val="00440651"/>
    <w:rsid w:val="00440C85"/>
    <w:rsid w:val="00440EF6"/>
    <w:rsid w:val="0044171A"/>
    <w:rsid w:val="00442080"/>
    <w:rsid w:val="004420B0"/>
    <w:rsid w:val="004427D6"/>
    <w:rsid w:val="00442B7B"/>
    <w:rsid w:val="00442DA4"/>
    <w:rsid w:val="0044334F"/>
    <w:rsid w:val="00443B15"/>
    <w:rsid w:val="00445AA5"/>
    <w:rsid w:val="00446568"/>
    <w:rsid w:val="00447960"/>
    <w:rsid w:val="004479BF"/>
    <w:rsid w:val="00447A1D"/>
    <w:rsid w:val="00447CC8"/>
    <w:rsid w:val="00447EFC"/>
    <w:rsid w:val="00447F26"/>
    <w:rsid w:val="00450ACB"/>
    <w:rsid w:val="004513C0"/>
    <w:rsid w:val="004513C6"/>
    <w:rsid w:val="00451587"/>
    <w:rsid w:val="004515AE"/>
    <w:rsid w:val="00451864"/>
    <w:rsid w:val="00451AC2"/>
    <w:rsid w:val="00451ED0"/>
    <w:rsid w:val="004520CC"/>
    <w:rsid w:val="004522DE"/>
    <w:rsid w:val="0045266D"/>
    <w:rsid w:val="00452B1B"/>
    <w:rsid w:val="004534A5"/>
    <w:rsid w:val="00453860"/>
    <w:rsid w:val="004538BD"/>
    <w:rsid w:val="00453BCE"/>
    <w:rsid w:val="004544FD"/>
    <w:rsid w:val="0045495E"/>
    <w:rsid w:val="00455242"/>
    <w:rsid w:val="004558E3"/>
    <w:rsid w:val="00455E2D"/>
    <w:rsid w:val="0045632B"/>
    <w:rsid w:val="004564D2"/>
    <w:rsid w:val="00456E11"/>
    <w:rsid w:val="004577B1"/>
    <w:rsid w:val="00457E71"/>
    <w:rsid w:val="00460D5C"/>
    <w:rsid w:val="00461326"/>
    <w:rsid w:val="004618CD"/>
    <w:rsid w:val="004620CC"/>
    <w:rsid w:val="00462AC2"/>
    <w:rsid w:val="00462BD9"/>
    <w:rsid w:val="00462DFE"/>
    <w:rsid w:val="004640F6"/>
    <w:rsid w:val="004650F3"/>
    <w:rsid w:val="004658B1"/>
    <w:rsid w:val="00465DF4"/>
    <w:rsid w:val="00465EB0"/>
    <w:rsid w:val="00466136"/>
    <w:rsid w:val="00466C44"/>
    <w:rsid w:val="00466F94"/>
    <w:rsid w:val="0047084F"/>
    <w:rsid w:val="00470AED"/>
    <w:rsid w:val="00471696"/>
    <w:rsid w:val="0047208F"/>
    <w:rsid w:val="00472521"/>
    <w:rsid w:val="00472C66"/>
    <w:rsid w:val="00473044"/>
    <w:rsid w:val="0047365F"/>
    <w:rsid w:val="00474510"/>
    <w:rsid w:val="00474669"/>
    <w:rsid w:val="0047467C"/>
    <w:rsid w:val="00474793"/>
    <w:rsid w:val="004749DC"/>
    <w:rsid w:val="00474CA1"/>
    <w:rsid w:val="00475086"/>
    <w:rsid w:val="00475428"/>
    <w:rsid w:val="00475ADC"/>
    <w:rsid w:val="004769C4"/>
    <w:rsid w:val="00476CFE"/>
    <w:rsid w:val="0047717F"/>
    <w:rsid w:val="004772A5"/>
    <w:rsid w:val="00477C2D"/>
    <w:rsid w:val="00480EF8"/>
    <w:rsid w:val="00480FF9"/>
    <w:rsid w:val="00482245"/>
    <w:rsid w:val="004822E2"/>
    <w:rsid w:val="0048234D"/>
    <w:rsid w:val="004829CE"/>
    <w:rsid w:val="00483607"/>
    <w:rsid w:val="0048396C"/>
    <w:rsid w:val="0048520E"/>
    <w:rsid w:val="0048547C"/>
    <w:rsid w:val="00485AF7"/>
    <w:rsid w:val="00485E65"/>
    <w:rsid w:val="00486543"/>
    <w:rsid w:val="004866EE"/>
    <w:rsid w:val="00486D97"/>
    <w:rsid w:val="00487B10"/>
    <w:rsid w:val="00487DB7"/>
    <w:rsid w:val="00490066"/>
    <w:rsid w:val="00490107"/>
    <w:rsid w:val="004901C9"/>
    <w:rsid w:val="004903D3"/>
    <w:rsid w:val="004907EE"/>
    <w:rsid w:val="004912E7"/>
    <w:rsid w:val="0049176E"/>
    <w:rsid w:val="00491A9C"/>
    <w:rsid w:val="00491CE7"/>
    <w:rsid w:val="0049256C"/>
    <w:rsid w:val="004929B3"/>
    <w:rsid w:val="0049479E"/>
    <w:rsid w:val="004947DA"/>
    <w:rsid w:val="00494BF8"/>
    <w:rsid w:val="00494C69"/>
    <w:rsid w:val="004954C1"/>
    <w:rsid w:val="004956A6"/>
    <w:rsid w:val="00495828"/>
    <w:rsid w:val="00495879"/>
    <w:rsid w:val="004971E1"/>
    <w:rsid w:val="004979F4"/>
    <w:rsid w:val="00497B6F"/>
    <w:rsid w:val="004A0264"/>
    <w:rsid w:val="004A08FE"/>
    <w:rsid w:val="004A0C4F"/>
    <w:rsid w:val="004A0DE9"/>
    <w:rsid w:val="004A11E8"/>
    <w:rsid w:val="004A1AAF"/>
    <w:rsid w:val="004A3260"/>
    <w:rsid w:val="004A3AD6"/>
    <w:rsid w:val="004A3DDD"/>
    <w:rsid w:val="004A4022"/>
    <w:rsid w:val="004A43C3"/>
    <w:rsid w:val="004A443E"/>
    <w:rsid w:val="004A471E"/>
    <w:rsid w:val="004A5457"/>
    <w:rsid w:val="004A54A3"/>
    <w:rsid w:val="004A5913"/>
    <w:rsid w:val="004A59BD"/>
    <w:rsid w:val="004A657E"/>
    <w:rsid w:val="004A6B84"/>
    <w:rsid w:val="004A6C9F"/>
    <w:rsid w:val="004A7552"/>
    <w:rsid w:val="004A789E"/>
    <w:rsid w:val="004A78FF"/>
    <w:rsid w:val="004A7AEF"/>
    <w:rsid w:val="004A7E65"/>
    <w:rsid w:val="004A7E73"/>
    <w:rsid w:val="004A7F03"/>
    <w:rsid w:val="004B00EE"/>
    <w:rsid w:val="004B02D8"/>
    <w:rsid w:val="004B111D"/>
    <w:rsid w:val="004B21F6"/>
    <w:rsid w:val="004B2204"/>
    <w:rsid w:val="004B2C25"/>
    <w:rsid w:val="004B2CF3"/>
    <w:rsid w:val="004B2EB8"/>
    <w:rsid w:val="004B2EE5"/>
    <w:rsid w:val="004B2F1B"/>
    <w:rsid w:val="004B2FB9"/>
    <w:rsid w:val="004B3054"/>
    <w:rsid w:val="004B3B44"/>
    <w:rsid w:val="004B3E50"/>
    <w:rsid w:val="004B4AB0"/>
    <w:rsid w:val="004B4CB1"/>
    <w:rsid w:val="004B4F30"/>
    <w:rsid w:val="004B56FB"/>
    <w:rsid w:val="004B5B0E"/>
    <w:rsid w:val="004B660B"/>
    <w:rsid w:val="004B6673"/>
    <w:rsid w:val="004B71F0"/>
    <w:rsid w:val="004B7986"/>
    <w:rsid w:val="004B7FBA"/>
    <w:rsid w:val="004C01F8"/>
    <w:rsid w:val="004C043B"/>
    <w:rsid w:val="004C138C"/>
    <w:rsid w:val="004C215F"/>
    <w:rsid w:val="004C31E1"/>
    <w:rsid w:val="004C334C"/>
    <w:rsid w:val="004C3670"/>
    <w:rsid w:val="004C3B99"/>
    <w:rsid w:val="004C4439"/>
    <w:rsid w:val="004C4CE8"/>
    <w:rsid w:val="004C51BD"/>
    <w:rsid w:val="004C5441"/>
    <w:rsid w:val="004C54FE"/>
    <w:rsid w:val="004C5628"/>
    <w:rsid w:val="004C5D05"/>
    <w:rsid w:val="004C646E"/>
    <w:rsid w:val="004C78E5"/>
    <w:rsid w:val="004D067D"/>
    <w:rsid w:val="004D1450"/>
    <w:rsid w:val="004D1640"/>
    <w:rsid w:val="004D1759"/>
    <w:rsid w:val="004D19D2"/>
    <w:rsid w:val="004D1E04"/>
    <w:rsid w:val="004D25F0"/>
    <w:rsid w:val="004D2D42"/>
    <w:rsid w:val="004D2F50"/>
    <w:rsid w:val="004D3144"/>
    <w:rsid w:val="004D3481"/>
    <w:rsid w:val="004D4714"/>
    <w:rsid w:val="004D52E4"/>
    <w:rsid w:val="004D565D"/>
    <w:rsid w:val="004D5AB1"/>
    <w:rsid w:val="004D61D4"/>
    <w:rsid w:val="004D63C8"/>
    <w:rsid w:val="004D63EF"/>
    <w:rsid w:val="004D6F0D"/>
    <w:rsid w:val="004D77D5"/>
    <w:rsid w:val="004D7AB0"/>
    <w:rsid w:val="004E0051"/>
    <w:rsid w:val="004E00C9"/>
    <w:rsid w:val="004E01A6"/>
    <w:rsid w:val="004E08C6"/>
    <w:rsid w:val="004E0C7F"/>
    <w:rsid w:val="004E10B7"/>
    <w:rsid w:val="004E1454"/>
    <w:rsid w:val="004E1BA3"/>
    <w:rsid w:val="004E1C9D"/>
    <w:rsid w:val="004E220B"/>
    <w:rsid w:val="004E2BE7"/>
    <w:rsid w:val="004E2E51"/>
    <w:rsid w:val="004E45D9"/>
    <w:rsid w:val="004E4961"/>
    <w:rsid w:val="004E4A79"/>
    <w:rsid w:val="004E4CF2"/>
    <w:rsid w:val="004E4F3A"/>
    <w:rsid w:val="004E5089"/>
    <w:rsid w:val="004E5295"/>
    <w:rsid w:val="004E57AA"/>
    <w:rsid w:val="004E59DC"/>
    <w:rsid w:val="004E6453"/>
    <w:rsid w:val="004E6E7D"/>
    <w:rsid w:val="004E71D4"/>
    <w:rsid w:val="004E726D"/>
    <w:rsid w:val="004F0D18"/>
    <w:rsid w:val="004F19A1"/>
    <w:rsid w:val="004F1CCC"/>
    <w:rsid w:val="004F201F"/>
    <w:rsid w:val="004F2385"/>
    <w:rsid w:val="004F23B7"/>
    <w:rsid w:val="004F28A5"/>
    <w:rsid w:val="004F326E"/>
    <w:rsid w:val="004F460D"/>
    <w:rsid w:val="004F491F"/>
    <w:rsid w:val="004F5307"/>
    <w:rsid w:val="004F584B"/>
    <w:rsid w:val="004F5895"/>
    <w:rsid w:val="004F5E06"/>
    <w:rsid w:val="004F6426"/>
    <w:rsid w:val="004F654D"/>
    <w:rsid w:val="004F7702"/>
    <w:rsid w:val="004F78FC"/>
    <w:rsid w:val="004F7B22"/>
    <w:rsid w:val="004F7CD4"/>
    <w:rsid w:val="0050039B"/>
    <w:rsid w:val="0050046A"/>
    <w:rsid w:val="00500531"/>
    <w:rsid w:val="00500C4F"/>
    <w:rsid w:val="00500C73"/>
    <w:rsid w:val="00500CE6"/>
    <w:rsid w:val="00501154"/>
    <w:rsid w:val="0050154F"/>
    <w:rsid w:val="00501719"/>
    <w:rsid w:val="00501E14"/>
    <w:rsid w:val="0050248C"/>
    <w:rsid w:val="005027D1"/>
    <w:rsid w:val="0050334F"/>
    <w:rsid w:val="005034A3"/>
    <w:rsid w:val="00503706"/>
    <w:rsid w:val="005039FD"/>
    <w:rsid w:val="0050403E"/>
    <w:rsid w:val="0050420B"/>
    <w:rsid w:val="005048C0"/>
    <w:rsid w:val="00505325"/>
    <w:rsid w:val="00505C5A"/>
    <w:rsid w:val="0050610E"/>
    <w:rsid w:val="00506865"/>
    <w:rsid w:val="00506B31"/>
    <w:rsid w:val="00506DE0"/>
    <w:rsid w:val="0050712B"/>
    <w:rsid w:val="00507B2A"/>
    <w:rsid w:val="00507BF7"/>
    <w:rsid w:val="00510847"/>
    <w:rsid w:val="00510A75"/>
    <w:rsid w:val="00510AE1"/>
    <w:rsid w:val="00511065"/>
    <w:rsid w:val="005113F7"/>
    <w:rsid w:val="00512356"/>
    <w:rsid w:val="005123A9"/>
    <w:rsid w:val="00512F27"/>
    <w:rsid w:val="005131CA"/>
    <w:rsid w:val="005136A9"/>
    <w:rsid w:val="0051475E"/>
    <w:rsid w:val="00514C18"/>
    <w:rsid w:val="00515A9E"/>
    <w:rsid w:val="00515AC7"/>
    <w:rsid w:val="00515C31"/>
    <w:rsid w:val="0051610B"/>
    <w:rsid w:val="00516A1A"/>
    <w:rsid w:val="005172FE"/>
    <w:rsid w:val="00517324"/>
    <w:rsid w:val="005175EC"/>
    <w:rsid w:val="00517DD1"/>
    <w:rsid w:val="00517EB4"/>
    <w:rsid w:val="0052086C"/>
    <w:rsid w:val="00520957"/>
    <w:rsid w:val="00521B9B"/>
    <w:rsid w:val="005228DF"/>
    <w:rsid w:val="00523304"/>
    <w:rsid w:val="00523401"/>
    <w:rsid w:val="00523BA2"/>
    <w:rsid w:val="00523DFD"/>
    <w:rsid w:val="00523F08"/>
    <w:rsid w:val="00524246"/>
    <w:rsid w:val="00524E79"/>
    <w:rsid w:val="00524F81"/>
    <w:rsid w:val="00525080"/>
    <w:rsid w:val="005254DF"/>
    <w:rsid w:val="005256A8"/>
    <w:rsid w:val="00525FE6"/>
    <w:rsid w:val="005263D0"/>
    <w:rsid w:val="005301B9"/>
    <w:rsid w:val="00530227"/>
    <w:rsid w:val="005302FE"/>
    <w:rsid w:val="005304A9"/>
    <w:rsid w:val="00530EAF"/>
    <w:rsid w:val="0053127E"/>
    <w:rsid w:val="005315AA"/>
    <w:rsid w:val="00531D0D"/>
    <w:rsid w:val="00531F17"/>
    <w:rsid w:val="00532EC7"/>
    <w:rsid w:val="00532FB1"/>
    <w:rsid w:val="00533082"/>
    <w:rsid w:val="00533413"/>
    <w:rsid w:val="00533DF2"/>
    <w:rsid w:val="00533E59"/>
    <w:rsid w:val="0053408E"/>
    <w:rsid w:val="0053444C"/>
    <w:rsid w:val="005353C4"/>
    <w:rsid w:val="005353FC"/>
    <w:rsid w:val="005359C4"/>
    <w:rsid w:val="00535B72"/>
    <w:rsid w:val="00535DD8"/>
    <w:rsid w:val="00535EDF"/>
    <w:rsid w:val="0053608A"/>
    <w:rsid w:val="00536517"/>
    <w:rsid w:val="005367BE"/>
    <w:rsid w:val="005368A7"/>
    <w:rsid w:val="005372FB"/>
    <w:rsid w:val="00537642"/>
    <w:rsid w:val="00537BBB"/>
    <w:rsid w:val="00537DE2"/>
    <w:rsid w:val="005405D3"/>
    <w:rsid w:val="00540C28"/>
    <w:rsid w:val="00540F95"/>
    <w:rsid w:val="00541697"/>
    <w:rsid w:val="0054234F"/>
    <w:rsid w:val="00542B2C"/>
    <w:rsid w:val="00542D5B"/>
    <w:rsid w:val="00542DCF"/>
    <w:rsid w:val="00543375"/>
    <w:rsid w:val="005433FC"/>
    <w:rsid w:val="005434D3"/>
    <w:rsid w:val="00543FB2"/>
    <w:rsid w:val="0054436F"/>
    <w:rsid w:val="005451B4"/>
    <w:rsid w:val="005456CC"/>
    <w:rsid w:val="0054601C"/>
    <w:rsid w:val="005461CB"/>
    <w:rsid w:val="0054685E"/>
    <w:rsid w:val="00546DB2"/>
    <w:rsid w:val="005470EC"/>
    <w:rsid w:val="00547855"/>
    <w:rsid w:val="00547A31"/>
    <w:rsid w:val="00547C41"/>
    <w:rsid w:val="0055059F"/>
    <w:rsid w:val="005521D2"/>
    <w:rsid w:val="00553067"/>
    <w:rsid w:val="005538FD"/>
    <w:rsid w:val="005539A5"/>
    <w:rsid w:val="005545CE"/>
    <w:rsid w:val="005545F1"/>
    <w:rsid w:val="00554B90"/>
    <w:rsid w:val="00554D5F"/>
    <w:rsid w:val="005553E2"/>
    <w:rsid w:val="005556F2"/>
    <w:rsid w:val="00555D1E"/>
    <w:rsid w:val="0055697B"/>
    <w:rsid w:val="00556D95"/>
    <w:rsid w:val="005574F1"/>
    <w:rsid w:val="0056001D"/>
    <w:rsid w:val="00560C9E"/>
    <w:rsid w:val="0056133C"/>
    <w:rsid w:val="0056287D"/>
    <w:rsid w:val="00562CC3"/>
    <w:rsid w:val="00562EB4"/>
    <w:rsid w:val="00563150"/>
    <w:rsid w:val="00563167"/>
    <w:rsid w:val="0056319D"/>
    <w:rsid w:val="00564B8A"/>
    <w:rsid w:val="00565385"/>
    <w:rsid w:val="00565AAB"/>
    <w:rsid w:val="00565E97"/>
    <w:rsid w:val="00566358"/>
    <w:rsid w:val="005664A5"/>
    <w:rsid w:val="005664F2"/>
    <w:rsid w:val="005669AB"/>
    <w:rsid w:val="00566C2E"/>
    <w:rsid w:val="00566DFC"/>
    <w:rsid w:val="00566E6D"/>
    <w:rsid w:val="00566ED4"/>
    <w:rsid w:val="005674B1"/>
    <w:rsid w:val="00570176"/>
    <w:rsid w:val="00570710"/>
    <w:rsid w:val="00570C0E"/>
    <w:rsid w:val="00571030"/>
    <w:rsid w:val="00571066"/>
    <w:rsid w:val="0057192F"/>
    <w:rsid w:val="005724DD"/>
    <w:rsid w:val="005727DD"/>
    <w:rsid w:val="00572953"/>
    <w:rsid w:val="005733C0"/>
    <w:rsid w:val="00573C5A"/>
    <w:rsid w:val="00573F6E"/>
    <w:rsid w:val="00576146"/>
    <w:rsid w:val="0057627C"/>
    <w:rsid w:val="00576C48"/>
    <w:rsid w:val="00576CA9"/>
    <w:rsid w:val="00576D3D"/>
    <w:rsid w:val="00576D45"/>
    <w:rsid w:val="00577DD0"/>
    <w:rsid w:val="0058005E"/>
    <w:rsid w:val="00580073"/>
    <w:rsid w:val="00580B9F"/>
    <w:rsid w:val="00582A84"/>
    <w:rsid w:val="00582C1D"/>
    <w:rsid w:val="00582F60"/>
    <w:rsid w:val="005839D4"/>
    <w:rsid w:val="00583AFE"/>
    <w:rsid w:val="00583CDE"/>
    <w:rsid w:val="00583E65"/>
    <w:rsid w:val="00583FF1"/>
    <w:rsid w:val="0058416B"/>
    <w:rsid w:val="005845F7"/>
    <w:rsid w:val="00584A1D"/>
    <w:rsid w:val="00584D03"/>
    <w:rsid w:val="005856F2"/>
    <w:rsid w:val="00585D2D"/>
    <w:rsid w:val="00586DB6"/>
    <w:rsid w:val="00587137"/>
    <w:rsid w:val="005873FB"/>
    <w:rsid w:val="005875DC"/>
    <w:rsid w:val="0059072D"/>
    <w:rsid w:val="00590E8E"/>
    <w:rsid w:val="005910D8"/>
    <w:rsid w:val="0059129A"/>
    <w:rsid w:val="005913BB"/>
    <w:rsid w:val="00591EFB"/>
    <w:rsid w:val="00592AD9"/>
    <w:rsid w:val="00592E26"/>
    <w:rsid w:val="00593387"/>
    <w:rsid w:val="00593A25"/>
    <w:rsid w:val="00594359"/>
    <w:rsid w:val="0059458B"/>
    <w:rsid w:val="0059495C"/>
    <w:rsid w:val="005950A8"/>
    <w:rsid w:val="00595272"/>
    <w:rsid w:val="00595E53"/>
    <w:rsid w:val="00596587"/>
    <w:rsid w:val="005971A2"/>
    <w:rsid w:val="00597589"/>
    <w:rsid w:val="00597871"/>
    <w:rsid w:val="005A02C2"/>
    <w:rsid w:val="005A0362"/>
    <w:rsid w:val="005A060A"/>
    <w:rsid w:val="005A07C7"/>
    <w:rsid w:val="005A0D35"/>
    <w:rsid w:val="005A19D7"/>
    <w:rsid w:val="005A2606"/>
    <w:rsid w:val="005A28FC"/>
    <w:rsid w:val="005A2AD7"/>
    <w:rsid w:val="005A37CF"/>
    <w:rsid w:val="005A4EEF"/>
    <w:rsid w:val="005A5573"/>
    <w:rsid w:val="005A5648"/>
    <w:rsid w:val="005A593C"/>
    <w:rsid w:val="005A5D8E"/>
    <w:rsid w:val="005A60E5"/>
    <w:rsid w:val="005A64F4"/>
    <w:rsid w:val="005A66FD"/>
    <w:rsid w:val="005A6A92"/>
    <w:rsid w:val="005A7247"/>
    <w:rsid w:val="005A7768"/>
    <w:rsid w:val="005A7F91"/>
    <w:rsid w:val="005B05AF"/>
    <w:rsid w:val="005B0724"/>
    <w:rsid w:val="005B172B"/>
    <w:rsid w:val="005B1991"/>
    <w:rsid w:val="005B1C83"/>
    <w:rsid w:val="005B23D8"/>
    <w:rsid w:val="005B24A4"/>
    <w:rsid w:val="005B4047"/>
    <w:rsid w:val="005B43D2"/>
    <w:rsid w:val="005B4EB4"/>
    <w:rsid w:val="005B5673"/>
    <w:rsid w:val="005B5728"/>
    <w:rsid w:val="005B5FB3"/>
    <w:rsid w:val="005B60B2"/>
    <w:rsid w:val="005B6223"/>
    <w:rsid w:val="005B650D"/>
    <w:rsid w:val="005B6B88"/>
    <w:rsid w:val="005B73F1"/>
    <w:rsid w:val="005B7966"/>
    <w:rsid w:val="005C0224"/>
    <w:rsid w:val="005C034D"/>
    <w:rsid w:val="005C1762"/>
    <w:rsid w:val="005C1A1C"/>
    <w:rsid w:val="005C1CDB"/>
    <w:rsid w:val="005C1E53"/>
    <w:rsid w:val="005C2083"/>
    <w:rsid w:val="005C2944"/>
    <w:rsid w:val="005C29BB"/>
    <w:rsid w:val="005C36BB"/>
    <w:rsid w:val="005C384D"/>
    <w:rsid w:val="005C3C13"/>
    <w:rsid w:val="005C3C33"/>
    <w:rsid w:val="005C3D34"/>
    <w:rsid w:val="005C4BC9"/>
    <w:rsid w:val="005C5ACB"/>
    <w:rsid w:val="005C5E13"/>
    <w:rsid w:val="005C5EDC"/>
    <w:rsid w:val="005C5F67"/>
    <w:rsid w:val="005C6469"/>
    <w:rsid w:val="005C6737"/>
    <w:rsid w:val="005C6EA7"/>
    <w:rsid w:val="005C6EFA"/>
    <w:rsid w:val="005C7C23"/>
    <w:rsid w:val="005D005E"/>
    <w:rsid w:val="005D0313"/>
    <w:rsid w:val="005D0488"/>
    <w:rsid w:val="005D0BB1"/>
    <w:rsid w:val="005D14BA"/>
    <w:rsid w:val="005D1666"/>
    <w:rsid w:val="005D16DF"/>
    <w:rsid w:val="005D284D"/>
    <w:rsid w:val="005D2DDB"/>
    <w:rsid w:val="005D3CEE"/>
    <w:rsid w:val="005D473D"/>
    <w:rsid w:val="005D4862"/>
    <w:rsid w:val="005D4DF6"/>
    <w:rsid w:val="005D5132"/>
    <w:rsid w:val="005D5389"/>
    <w:rsid w:val="005D577D"/>
    <w:rsid w:val="005D5EAD"/>
    <w:rsid w:val="005D675F"/>
    <w:rsid w:val="005D6985"/>
    <w:rsid w:val="005D6A69"/>
    <w:rsid w:val="005D6D74"/>
    <w:rsid w:val="005D712A"/>
    <w:rsid w:val="005D7C2B"/>
    <w:rsid w:val="005E0D2B"/>
    <w:rsid w:val="005E1005"/>
    <w:rsid w:val="005E1237"/>
    <w:rsid w:val="005E18C7"/>
    <w:rsid w:val="005E1F2D"/>
    <w:rsid w:val="005E2369"/>
    <w:rsid w:val="005E2D11"/>
    <w:rsid w:val="005E3600"/>
    <w:rsid w:val="005E3DB6"/>
    <w:rsid w:val="005E54BC"/>
    <w:rsid w:val="005E5B0F"/>
    <w:rsid w:val="005E60CA"/>
    <w:rsid w:val="005E6140"/>
    <w:rsid w:val="005E67B7"/>
    <w:rsid w:val="005E681A"/>
    <w:rsid w:val="005E7308"/>
    <w:rsid w:val="005E7F35"/>
    <w:rsid w:val="005F02EF"/>
    <w:rsid w:val="005F0568"/>
    <w:rsid w:val="005F061F"/>
    <w:rsid w:val="005F165A"/>
    <w:rsid w:val="005F19BF"/>
    <w:rsid w:val="005F1E65"/>
    <w:rsid w:val="005F2F5F"/>
    <w:rsid w:val="005F3195"/>
    <w:rsid w:val="005F3A3F"/>
    <w:rsid w:val="005F4F7F"/>
    <w:rsid w:val="005F54F5"/>
    <w:rsid w:val="005F553E"/>
    <w:rsid w:val="005F5865"/>
    <w:rsid w:val="005F5DEE"/>
    <w:rsid w:val="005F62C9"/>
    <w:rsid w:val="005F6FCA"/>
    <w:rsid w:val="005F70DC"/>
    <w:rsid w:val="005F7A91"/>
    <w:rsid w:val="005F7F16"/>
    <w:rsid w:val="006005F5"/>
    <w:rsid w:val="00600665"/>
    <w:rsid w:val="00601852"/>
    <w:rsid w:val="00601D8A"/>
    <w:rsid w:val="00601E91"/>
    <w:rsid w:val="00601F69"/>
    <w:rsid w:val="006022A9"/>
    <w:rsid w:val="00602586"/>
    <w:rsid w:val="00602CF9"/>
    <w:rsid w:val="0060337B"/>
    <w:rsid w:val="00603A58"/>
    <w:rsid w:val="00603D1E"/>
    <w:rsid w:val="00604724"/>
    <w:rsid w:val="00605317"/>
    <w:rsid w:val="0060599E"/>
    <w:rsid w:val="0060663B"/>
    <w:rsid w:val="00606A5C"/>
    <w:rsid w:val="00606AA2"/>
    <w:rsid w:val="00606E1B"/>
    <w:rsid w:val="006072A8"/>
    <w:rsid w:val="0061027B"/>
    <w:rsid w:val="006105B4"/>
    <w:rsid w:val="006112DA"/>
    <w:rsid w:val="006112E9"/>
    <w:rsid w:val="006114FE"/>
    <w:rsid w:val="00611543"/>
    <w:rsid w:val="00612081"/>
    <w:rsid w:val="0061243E"/>
    <w:rsid w:val="006127AB"/>
    <w:rsid w:val="00612A1D"/>
    <w:rsid w:val="00612DB1"/>
    <w:rsid w:val="00612F15"/>
    <w:rsid w:val="00613400"/>
    <w:rsid w:val="00613CAA"/>
    <w:rsid w:val="0061410D"/>
    <w:rsid w:val="006141CE"/>
    <w:rsid w:val="00614B0E"/>
    <w:rsid w:val="00614B81"/>
    <w:rsid w:val="00614BC0"/>
    <w:rsid w:val="006154C5"/>
    <w:rsid w:val="006156FF"/>
    <w:rsid w:val="00615EE9"/>
    <w:rsid w:val="00615FF9"/>
    <w:rsid w:val="00616026"/>
    <w:rsid w:val="006163C6"/>
    <w:rsid w:val="00616BA2"/>
    <w:rsid w:val="0061733C"/>
    <w:rsid w:val="006176D0"/>
    <w:rsid w:val="00617DF5"/>
    <w:rsid w:val="00617E14"/>
    <w:rsid w:val="00617E15"/>
    <w:rsid w:val="006208EA"/>
    <w:rsid w:val="00620DAC"/>
    <w:rsid w:val="00621758"/>
    <w:rsid w:val="00621C0C"/>
    <w:rsid w:val="00621D68"/>
    <w:rsid w:val="00621E25"/>
    <w:rsid w:val="00621FFD"/>
    <w:rsid w:val="00622133"/>
    <w:rsid w:val="0062240D"/>
    <w:rsid w:val="0062244D"/>
    <w:rsid w:val="0062255E"/>
    <w:rsid w:val="00622884"/>
    <w:rsid w:val="006228FA"/>
    <w:rsid w:val="00622DFC"/>
    <w:rsid w:val="006231A9"/>
    <w:rsid w:val="0062357E"/>
    <w:rsid w:val="006236CD"/>
    <w:rsid w:val="0062376D"/>
    <w:rsid w:val="00623969"/>
    <w:rsid w:val="00625E1C"/>
    <w:rsid w:val="00626308"/>
    <w:rsid w:val="006263AF"/>
    <w:rsid w:val="00626721"/>
    <w:rsid w:val="006268DB"/>
    <w:rsid w:val="00626CDC"/>
    <w:rsid w:val="00626CF6"/>
    <w:rsid w:val="00626CF9"/>
    <w:rsid w:val="00626F2F"/>
    <w:rsid w:val="00627138"/>
    <w:rsid w:val="00630270"/>
    <w:rsid w:val="00630485"/>
    <w:rsid w:val="006307E4"/>
    <w:rsid w:val="00630B5A"/>
    <w:rsid w:val="00630CC6"/>
    <w:rsid w:val="006312A9"/>
    <w:rsid w:val="00631F16"/>
    <w:rsid w:val="00632041"/>
    <w:rsid w:val="00632B76"/>
    <w:rsid w:val="006333FB"/>
    <w:rsid w:val="00633536"/>
    <w:rsid w:val="00633CA8"/>
    <w:rsid w:val="00633D7C"/>
    <w:rsid w:val="00633FBB"/>
    <w:rsid w:val="0063437A"/>
    <w:rsid w:val="00634450"/>
    <w:rsid w:val="00634797"/>
    <w:rsid w:val="00634D1C"/>
    <w:rsid w:val="00634F5E"/>
    <w:rsid w:val="00635B5C"/>
    <w:rsid w:val="00635E9D"/>
    <w:rsid w:val="00640048"/>
    <w:rsid w:val="00640421"/>
    <w:rsid w:val="00640E77"/>
    <w:rsid w:val="00641378"/>
    <w:rsid w:val="00641508"/>
    <w:rsid w:val="0064161A"/>
    <w:rsid w:val="00641730"/>
    <w:rsid w:val="006417F0"/>
    <w:rsid w:val="00641C22"/>
    <w:rsid w:val="00641D95"/>
    <w:rsid w:val="00641F2B"/>
    <w:rsid w:val="006420F8"/>
    <w:rsid w:val="0064217A"/>
    <w:rsid w:val="00642BB3"/>
    <w:rsid w:val="00642DE6"/>
    <w:rsid w:val="006438A0"/>
    <w:rsid w:val="00643AA9"/>
    <w:rsid w:val="00643DCC"/>
    <w:rsid w:val="00644860"/>
    <w:rsid w:val="00644897"/>
    <w:rsid w:val="00644EE4"/>
    <w:rsid w:val="006458AF"/>
    <w:rsid w:val="00645ABD"/>
    <w:rsid w:val="00645C01"/>
    <w:rsid w:val="00645F86"/>
    <w:rsid w:val="006462DE"/>
    <w:rsid w:val="00646387"/>
    <w:rsid w:val="006463F1"/>
    <w:rsid w:val="00646DD0"/>
    <w:rsid w:val="00647459"/>
    <w:rsid w:val="0064786D"/>
    <w:rsid w:val="00650223"/>
    <w:rsid w:val="00650845"/>
    <w:rsid w:val="00650C72"/>
    <w:rsid w:val="006514CF"/>
    <w:rsid w:val="00651880"/>
    <w:rsid w:val="00651A1D"/>
    <w:rsid w:val="00651AA0"/>
    <w:rsid w:val="00651E8E"/>
    <w:rsid w:val="00651FC2"/>
    <w:rsid w:val="00653D37"/>
    <w:rsid w:val="00653F5A"/>
    <w:rsid w:val="00654B7B"/>
    <w:rsid w:val="00654F99"/>
    <w:rsid w:val="0065519B"/>
    <w:rsid w:val="0065555B"/>
    <w:rsid w:val="00655955"/>
    <w:rsid w:val="00655FF6"/>
    <w:rsid w:val="0065610D"/>
    <w:rsid w:val="006561AF"/>
    <w:rsid w:val="006562C1"/>
    <w:rsid w:val="00656314"/>
    <w:rsid w:val="0065681F"/>
    <w:rsid w:val="00656D2C"/>
    <w:rsid w:val="00657766"/>
    <w:rsid w:val="00657ED7"/>
    <w:rsid w:val="0066050B"/>
    <w:rsid w:val="006608BF"/>
    <w:rsid w:val="00660CAD"/>
    <w:rsid w:val="0066104B"/>
    <w:rsid w:val="006615BD"/>
    <w:rsid w:val="006615FE"/>
    <w:rsid w:val="00662178"/>
    <w:rsid w:val="0066245E"/>
    <w:rsid w:val="00662CBB"/>
    <w:rsid w:val="006636CA"/>
    <w:rsid w:val="00663B79"/>
    <w:rsid w:val="00664407"/>
    <w:rsid w:val="006648E1"/>
    <w:rsid w:val="0066492F"/>
    <w:rsid w:val="00664D91"/>
    <w:rsid w:val="00664E6E"/>
    <w:rsid w:val="00665132"/>
    <w:rsid w:val="006656D9"/>
    <w:rsid w:val="00665A4E"/>
    <w:rsid w:val="00666119"/>
    <w:rsid w:val="00666169"/>
    <w:rsid w:val="00666411"/>
    <w:rsid w:val="00667561"/>
    <w:rsid w:val="006675C2"/>
    <w:rsid w:val="00667907"/>
    <w:rsid w:val="00667CFA"/>
    <w:rsid w:val="006701BE"/>
    <w:rsid w:val="00670646"/>
    <w:rsid w:val="006708A9"/>
    <w:rsid w:val="006709C1"/>
    <w:rsid w:val="00671552"/>
    <w:rsid w:val="006719D9"/>
    <w:rsid w:val="006724D6"/>
    <w:rsid w:val="006726E9"/>
    <w:rsid w:val="00672CEC"/>
    <w:rsid w:val="00672E73"/>
    <w:rsid w:val="0067317D"/>
    <w:rsid w:val="006732DE"/>
    <w:rsid w:val="00673850"/>
    <w:rsid w:val="00674022"/>
    <w:rsid w:val="006747C2"/>
    <w:rsid w:val="0067486C"/>
    <w:rsid w:val="00674A22"/>
    <w:rsid w:val="00674EF8"/>
    <w:rsid w:val="00675102"/>
    <w:rsid w:val="006764FF"/>
    <w:rsid w:val="0068037E"/>
    <w:rsid w:val="00680E5E"/>
    <w:rsid w:val="0068166F"/>
    <w:rsid w:val="00681A78"/>
    <w:rsid w:val="00682273"/>
    <w:rsid w:val="00682439"/>
    <w:rsid w:val="00683929"/>
    <w:rsid w:val="006847BA"/>
    <w:rsid w:val="006849A4"/>
    <w:rsid w:val="00684C30"/>
    <w:rsid w:val="00684C45"/>
    <w:rsid w:val="00684F69"/>
    <w:rsid w:val="006857FD"/>
    <w:rsid w:val="00686407"/>
    <w:rsid w:val="00686841"/>
    <w:rsid w:val="00686A2D"/>
    <w:rsid w:val="00686B97"/>
    <w:rsid w:val="00687098"/>
    <w:rsid w:val="006871E6"/>
    <w:rsid w:val="0068780E"/>
    <w:rsid w:val="006878BD"/>
    <w:rsid w:val="00687BB5"/>
    <w:rsid w:val="00687DB2"/>
    <w:rsid w:val="00690246"/>
    <w:rsid w:val="00690317"/>
    <w:rsid w:val="00690F59"/>
    <w:rsid w:val="006913E0"/>
    <w:rsid w:val="006917D9"/>
    <w:rsid w:val="006917DC"/>
    <w:rsid w:val="006919A8"/>
    <w:rsid w:val="00691A2D"/>
    <w:rsid w:val="00691DF7"/>
    <w:rsid w:val="006920E1"/>
    <w:rsid w:val="006925F3"/>
    <w:rsid w:val="006933ED"/>
    <w:rsid w:val="00694C4C"/>
    <w:rsid w:val="00695254"/>
    <w:rsid w:val="00695332"/>
    <w:rsid w:val="0069565F"/>
    <w:rsid w:val="00695FD8"/>
    <w:rsid w:val="006964AD"/>
    <w:rsid w:val="00696589"/>
    <w:rsid w:val="006970AB"/>
    <w:rsid w:val="006974AD"/>
    <w:rsid w:val="0069757B"/>
    <w:rsid w:val="006978DD"/>
    <w:rsid w:val="006A0BAF"/>
    <w:rsid w:val="006A0EE9"/>
    <w:rsid w:val="006A0EF0"/>
    <w:rsid w:val="006A109C"/>
    <w:rsid w:val="006A1310"/>
    <w:rsid w:val="006A1418"/>
    <w:rsid w:val="006A151D"/>
    <w:rsid w:val="006A1DDC"/>
    <w:rsid w:val="006A23EF"/>
    <w:rsid w:val="006A34E7"/>
    <w:rsid w:val="006A3F33"/>
    <w:rsid w:val="006A403B"/>
    <w:rsid w:val="006A42C8"/>
    <w:rsid w:val="006A5303"/>
    <w:rsid w:val="006A55E5"/>
    <w:rsid w:val="006A6389"/>
    <w:rsid w:val="006A6E3B"/>
    <w:rsid w:val="006A719B"/>
    <w:rsid w:val="006A7EBA"/>
    <w:rsid w:val="006B0C0D"/>
    <w:rsid w:val="006B1244"/>
    <w:rsid w:val="006B12EF"/>
    <w:rsid w:val="006B1E13"/>
    <w:rsid w:val="006B1F1D"/>
    <w:rsid w:val="006B2493"/>
    <w:rsid w:val="006B261B"/>
    <w:rsid w:val="006B3200"/>
    <w:rsid w:val="006B3778"/>
    <w:rsid w:val="006B3A83"/>
    <w:rsid w:val="006B3B53"/>
    <w:rsid w:val="006B3E44"/>
    <w:rsid w:val="006B401A"/>
    <w:rsid w:val="006B487E"/>
    <w:rsid w:val="006B4B57"/>
    <w:rsid w:val="006B5D78"/>
    <w:rsid w:val="006B62D8"/>
    <w:rsid w:val="006B67CB"/>
    <w:rsid w:val="006B696E"/>
    <w:rsid w:val="006B6AD2"/>
    <w:rsid w:val="006B730C"/>
    <w:rsid w:val="006B7C9D"/>
    <w:rsid w:val="006C0E92"/>
    <w:rsid w:val="006C1148"/>
    <w:rsid w:val="006C30A5"/>
    <w:rsid w:val="006C3124"/>
    <w:rsid w:val="006C35EF"/>
    <w:rsid w:val="006C366E"/>
    <w:rsid w:val="006C3972"/>
    <w:rsid w:val="006C3FE8"/>
    <w:rsid w:val="006C4103"/>
    <w:rsid w:val="006C419B"/>
    <w:rsid w:val="006C437E"/>
    <w:rsid w:val="006C47E8"/>
    <w:rsid w:val="006C485D"/>
    <w:rsid w:val="006C50B4"/>
    <w:rsid w:val="006C624B"/>
    <w:rsid w:val="006C774B"/>
    <w:rsid w:val="006C7F38"/>
    <w:rsid w:val="006D060E"/>
    <w:rsid w:val="006D0725"/>
    <w:rsid w:val="006D0EE2"/>
    <w:rsid w:val="006D12BF"/>
    <w:rsid w:val="006D1875"/>
    <w:rsid w:val="006D1ED4"/>
    <w:rsid w:val="006D2433"/>
    <w:rsid w:val="006D279E"/>
    <w:rsid w:val="006D343C"/>
    <w:rsid w:val="006D3B91"/>
    <w:rsid w:val="006D4123"/>
    <w:rsid w:val="006D468F"/>
    <w:rsid w:val="006D5CA9"/>
    <w:rsid w:val="006D60FE"/>
    <w:rsid w:val="006D67E3"/>
    <w:rsid w:val="006D7440"/>
    <w:rsid w:val="006D79F5"/>
    <w:rsid w:val="006D7F90"/>
    <w:rsid w:val="006E0240"/>
    <w:rsid w:val="006E02BD"/>
    <w:rsid w:val="006E07E5"/>
    <w:rsid w:val="006E0851"/>
    <w:rsid w:val="006E13BB"/>
    <w:rsid w:val="006E16AC"/>
    <w:rsid w:val="006E1A5B"/>
    <w:rsid w:val="006E1E7A"/>
    <w:rsid w:val="006E2A11"/>
    <w:rsid w:val="006E3ADC"/>
    <w:rsid w:val="006E3CA9"/>
    <w:rsid w:val="006E4924"/>
    <w:rsid w:val="006E49CE"/>
    <w:rsid w:val="006E4E1F"/>
    <w:rsid w:val="006E5997"/>
    <w:rsid w:val="006E5A86"/>
    <w:rsid w:val="006E5BD1"/>
    <w:rsid w:val="006E5CC4"/>
    <w:rsid w:val="006E6C34"/>
    <w:rsid w:val="006E74D7"/>
    <w:rsid w:val="006F00FA"/>
    <w:rsid w:val="006F0D9E"/>
    <w:rsid w:val="006F0F35"/>
    <w:rsid w:val="006F1207"/>
    <w:rsid w:val="006F1412"/>
    <w:rsid w:val="006F177A"/>
    <w:rsid w:val="006F18E0"/>
    <w:rsid w:val="006F1C0A"/>
    <w:rsid w:val="006F2176"/>
    <w:rsid w:val="006F217F"/>
    <w:rsid w:val="006F2625"/>
    <w:rsid w:val="006F27C8"/>
    <w:rsid w:val="006F2B26"/>
    <w:rsid w:val="006F2EEA"/>
    <w:rsid w:val="006F324A"/>
    <w:rsid w:val="006F38DA"/>
    <w:rsid w:val="006F428E"/>
    <w:rsid w:val="006F57B5"/>
    <w:rsid w:val="006F6015"/>
    <w:rsid w:val="006F6159"/>
    <w:rsid w:val="006F6B6C"/>
    <w:rsid w:val="006F6FA2"/>
    <w:rsid w:val="00700123"/>
    <w:rsid w:val="00700AB8"/>
    <w:rsid w:val="00700EEC"/>
    <w:rsid w:val="0070160C"/>
    <w:rsid w:val="007023CA"/>
    <w:rsid w:val="00702EC9"/>
    <w:rsid w:val="00703A22"/>
    <w:rsid w:val="00703B15"/>
    <w:rsid w:val="00703E73"/>
    <w:rsid w:val="00703E89"/>
    <w:rsid w:val="00704103"/>
    <w:rsid w:val="00704278"/>
    <w:rsid w:val="00704A62"/>
    <w:rsid w:val="00704B80"/>
    <w:rsid w:val="00704C0C"/>
    <w:rsid w:val="00705667"/>
    <w:rsid w:val="00705B02"/>
    <w:rsid w:val="007060A5"/>
    <w:rsid w:val="00706281"/>
    <w:rsid w:val="007065BC"/>
    <w:rsid w:val="00706C73"/>
    <w:rsid w:val="00707946"/>
    <w:rsid w:val="00707D83"/>
    <w:rsid w:val="00710310"/>
    <w:rsid w:val="00710EFC"/>
    <w:rsid w:val="00711102"/>
    <w:rsid w:val="00711298"/>
    <w:rsid w:val="00711300"/>
    <w:rsid w:val="00712132"/>
    <w:rsid w:val="00712141"/>
    <w:rsid w:val="00712992"/>
    <w:rsid w:val="00713A45"/>
    <w:rsid w:val="00714048"/>
    <w:rsid w:val="007146B2"/>
    <w:rsid w:val="007146D3"/>
    <w:rsid w:val="007148CB"/>
    <w:rsid w:val="00714A3B"/>
    <w:rsid w:val="00714BA8"/>
    <w:rsid w:val="007151C4"/>
    <w:rsid w:val="007155CF"/>
    <w:rsid w:val="00716149"/>
    <w:rsid w:val="0071651E"/>
    <w:rsid w:val="00716B0E"/>
    <w:rsid w:val="007174E4"/>
    <w:rsid w:val="0071790F"/>
    <w:rsid w:val="00717AF0"/>
    <w:rsid w:val="00717B57"/>
    <w:rsid w:val="0072022A"/>
    <w:rsid w:val="007215AB"/>
    <w:rsid w:val="00721800"/>
    <w:rsid w:val="007218BD"/>
    <w:rsid w:val="007222EC"/>
    <w:rsid w:val="0072294E"/>
    <w:rsid w:val="00722A4A"/>
    <w:rsid w:val="00722D05"/>
    <w:rsid w:val="00723306"/>
    <w:rsid w:val="00723C76"/>
    <w:rsid w:val="00723D64"/>
    <w:rsid w:val="007242F1"/>
    <w:rsid w:val="00724DF7"/>
    <w:rsid w:val="00725703"/>
    <w:rsid w:val="007257B7"/>
    <w:rsid w:val="007258B2"/>
    <w:rsid w:val="007263EE"/>
    <w:rsid w:val="007275F6"/>
    <w:rsid w:val="007279B4"/>
    <w:rsid w:val="007279DE"/>
    <w:rsid w:val="00727A35"/>
    <w:rsid w:val="00727DC6"/>
    <w:rsid w:val="007304CA"/>
    <w:rsid w:val="007307F6"/>
    <w:rsid w:val="00730CDB"/>
    <w:rsid w:val="00730D19"/>
    <w:rsid w:val="00731538"/>
    <w:rsid w:val="007323C9"/>
    <w:rsid w:val="00732623"/>
    <w:rsid w:val="00732F35"/>
    <w:rsid w:val="007337B0"/>
    <w:rsid w:val="00733F0F"/>
    <w:rsid w:val="00734791"/>
    <w:rsid w:val="00734828"/>
    <w:rsid w:val="00734A73"/>
    <w:rsid w:val="00734BDA"/>
    <w:rsid w:val="007353E6"/>
    <w:rsid w:val="007358C2"/>
    <w:rsid w:val="00735A4C"/>
    <w:rsid w:val="00736367"/>
    <w:rsid w:val="00736737"/>
    <w:rsid w:val="00737CD9"/>
    <w:rsid w:val="00737D68"/>
    <w:rsid w:val="00740347"/>
    <w:rsid w:val="007407B8"/>
    <w:rsid w:val="007409B0"/>
    <w:rsid w:val="00740D54"/>
    <w:rsid w:val="00740D6F"/>
    <w:rsid w:val="00740FBE"/>
    <w:rsid w:val="007410E9"/>
    <w:rsid w:val="0074122D"/>
    <w:rsid w:val="00741236"/>
    <w:rsid w:val="00741EE1"/>
    <w:rsid w:val="00742BBA"/>
    <w:rsid w:val="00743065"/>
    <w:rsid w:val="00743445"/>
    <w:rsid w:val="00743529"/>
    <w:rsid w:val="00743F82"/>
    <w:rsid w:val="007440E8"/>
    <w:rsid w:val="00744770"/>
    <w:rsid w:val="00744E58"/>
    <w:rsid w:val="0074584E"/>
    <w:rsid w:val="00746716"/>
    <w:rsid w:val="0074683D"/>
    <w:rsid w:val="007468FF"/>
    <w:rsid w:val="00747553"/>
    <w:rsid w:val="007477EE"/>
    <w:rsid w:val="0075017B"/>
    <w:rsid w:val="00750192"/>
    <w:rsid w:val="007505FB"/>
    <w:rsid w:val="00750601"/>
    <w:rsid w:val="007506CC"/>
    <w:rsid w:val="00750975"/>
    <w:rsid w:val="00750D10"/>
    <w:rsid w:val="007515D2"/>
    <w:rsid w:val="00751C72"/>
    <w:rsid w:val="007524B5"/>
    <w:rsid w:val="007524B7"/>
    <w:rsid w:val="007526B3"/>
    <w:rsid w:val="00752C6A"/>
    <w:rsid w:val="00753449"/>
    <w:rsid w:val="007534C9"/>
    <w:rsid w:val="0075398B"/>
    <w:rsid w:val="00754656"/>
    <w:rsid w:val="007548B3"/>
    <w:rsid w:val="007568B5"/>
    <w:rsid w:val="007577F8"/>
    <w:rsid w:val="00757D1A"/>
    <w:rsid w:val="00757D90"/>
    <w:rsid w:val="00760328"/>
    <w:rsid w:val="007604B2"/>
    <w:rsid w:val="0076077C"/>
    <w:rsid w:val="00760AFA"/>
    <w:rsid w:val="0076213E"/>
    <w:rsid w:val="0076269C"/>
    <w:rsid w:val="00762EE1"/>
    <w:rsid w:val="00763330"/>
    <w:rsid w:val="007638DE"/>
    <w:rsid w:val="00763A6F"/>
    <w:rsid w:val="007648AF"/>
    <w:rsid w:val="00764AAB"/>
    <w:rsid w:val="007651BF"/>
    <w:rsid w:val="00765453"/>
    <w:rsid w:val="00765550"/>
    <w:rsid w:val="00766BAE"/>
    <w:rsid w:val="007670C8"/>
    <w:rsid w:val="00767441"/>
    <w:rsid w:val="00767556"/>
    <w:rsid w:val="00767838"/>
    <w:rsid w:val="007701BE"/>
    <w:rsid w:val="00770741"/>
    <w:rsid w:val="00770985"/>
    <w:rsid w:val="00771124"/>
    <w:rsid w:val="00771300"/>
    <w:rsid w:val="007723DA"/>
    <w:rsid w:val="00772664"/>
    <w:rsid w:val="007729EE"/>
    <w:rsid w:val="00773965"/>
    <w:rsid w:val="00773F50"/>
    <w:rsid w:val="00774183"/>
    <w:rsid w:val="007743BB"/>
    <w:rsid w:val="00775364"/>
    <w:rsid w:val="0077554B"/>
    <w:rsid w:val="00776125"/>
    <w:rsid w:val="007761E5"/>
    <w:rsid w:val="00776542"/>
    <w:rsid w:val="0077655A"/>
    <w:rsid w:val="00776DB5"/>
    <w:rsid w:val="00777176"/>
    <w:rsid w:val="0077760F"/>
    <w:rsid w:val="007776DC"/>
    <w:rsid w:val="0077776A"/>
    <w:rsid w:val="00777927"/>
    <w:rsid w:val="00777B92"/>
    <w:rsid w:val="00777DE4"/>
    <w:rsid w:val="00777EA1"/>
    <w:rsid w:val="00780169"/>
    <w:rsid w:val="00780723"/>
    <w:rsid w:val="007808E2"/>
    <w:rsid w:val="00780B7C"/>
    <w:rsid w:val="00780D3B"/>
    <w:rsid w:val="00780D61"/>
    <w:rsid w:val="007810BF"/>
    <w:rsid w:val="00781DF9"/>
    <w:rsid w:val="0078204C"/>
    <w:rsid w:val="00782AA0"/>
    <w:rsid w:val="00782DF6"/>
    <w:rsid w:val="007830CE"/>
    <w:rsid w:val="007835FD"/>
    <w:rsid w:val="00783747"/>
    <w:rsid w:val="00783777"/>
    <w:rsid w:val="0078387A"/>
    <w:rsid w:val="007841BA"/>
    <w:rsid w:val="00784246"/>
    <w:rsid w:val="00784830"/>
    <w:rsid w:val="00784E55"/>
    <w:rsid w:val="0078555E"/>
    <w:rsid w:val="0078633D"/>
    <w:rsid w:val="00786BB0"/>
    <w:rsid w:val="007873A6"/>
    <w:rsid w:val="00787632"/>
    <w:rsid w:val="00787E8F"/>
    <w:rsid w:val="0079043C"/>
    <w:rsid w:val="00790A21"/>
    <w:rsid w:val="00790C60"/>
    <w:rsid w:val="00790CCE"/>
    <w:rsid w:val="007916F5"/>
    <w:rsid w:val="00791901"/>
    <w:rsid w:val="007919F2"/>
    <w:rsid w:val="00792285"/>
    <w:rsid w:val="0079286E"/>
    <w:rsid w:val="00792A4B"/>
    <w:rsid w:val="0079329D"/>
    <w:rsid w:val="007934AC"/>
    <w:rsid w:val="007935D4"/>
    <w:rsid w:val="0079365D"/>
    <w:rsid w:val="00793E6B"/>
    <w:rsid w:val="0079404F"/>
    <w:rsid w:val="007942CC"/>
    <w:rsid w:val="0079456E"/>
    <w:rsid w:val="00794839"/>
    <w:rsid w:val="00794C16"/>
    <w:rsid w:val="00794E93"/>
    <w:rsid w:val="00796BAC"/>
    <w:rsid w:val="00796D26"/>
    <w:rsid w:val="007977EC"/>
    <w:rsid w:val="007A0353"/>
    <w:rsid w:val="007A093D"/>
    <w:rsid w:val="007A09CD"/>
    <w:rsid w:val="007A1325"/>
    <w:rsid w:val="007A19AA"/>
    <w:rsid w:val="007A19B6"/>
    <w:rsid w:val="007A1DA7"/>
    <w:rsid w:val="007A1FAB"/>
    <w:rsid w:val="007A2BBF"/>
    <w:rsid w:val="007A31F5"/>
    <w:rsid w:val="007A3C87"/>
    <w:rsid w:val="007A4239"/>
    <w:rsid w:val="007A44FE"/>
    <w:rsid w:val="007A50AB"/>
    <w:rsid w:val="007A6058"/>
    <w:rsid w:val="007A651D"/>
    <w:rsid w:val="007A697F"/>
    <w:rsid w:val="007A6B25"/>
    <w:rsid w:val="007A6D09"/>
    <w:rsid w:val="007A752B"/>
    <w:rsid w:val="007A76EE"/>
    <w:rsid w:val="007A7D8E"/>
    <w:rsid w:val="007A7EC3"/>
    <w:rsid w:val="007B016B"/>
    <w:rsid w:val="007B037E"/>
    <w:rsid w:val="007B128E"/>
    <w:rsid w:val="007B1833"/>
    <w:rsid w:val="007B1B8C"/>
    <w:rsid w:val="007B2341"/>
    <w:rsid w:val="007B2359"/>
    <w:rsid w:val="007B25CF"/>
    <w:rsid w:val="007B3204"/>
    <w:rsid w:val="007B3F16"/>
    <w:rsid w:val="007B46A8"/>
    <w:rsid w:val="007B4C5A"/>
    <w:rsid w:val="007B4E3B"/>
    <w:rsid w:val="007B53EC"/>
    <w:rsid w:val="007B55B1"/>
    <w:rsid w:val="007B593B"/>
    <w:rsid w:val="007B59D6"/>
    <w:rsid w:val="007B5DE8"/>
    <w:rsid w:val="007B67E7"/>
    <w:rsid w:val="007B6801"/>
    <w:rsid w:val="007B6BFE"/>
    <w:rsid w:val="007B7DAE"/>
    <w:rsid w:val="007B7DAF"/>
    <w:rsid w:val="007C0032"/>
    <w:rsid w:val="007C06BD"/>
    <w:rsid w:val="007C06CB"/>
    <w:rsid w:val="007C0A6D"/>
    <w:rsid w:val="007C1348"/>
    <w:rsid w:val="007C1843"/>
    <w:rsid w:val="007C32F7"/>
    <w:rsid w:val="007C4372"/>
    <w:rsid w:val="007C4691"/>
    <w:rsid w:val="007C4704"/>
    <w:rsid w:val="007C4D00"/>
    <w:rsid w:val="007C5571"/>
    <w:rsid w:val="007C6C1B"/>
    <w:rsid w:val="007C6EEF"/>
    <w:rsid w:val="007C6EF2"/>
    <w:rsid w:val="007C73FC"/>
    <w:rsid w:val="007C766C"/>
    <w:rsid w:val="007C7939"/>
    <w:rsid w:val="007C7F7D"/>
    <w:rsid w:val="007D0069"/>
    <w:rsid w:val="007D03CA"/>
    <w:rsid w:val="007D0517"/>
    <w:rsid w:val="007D0E95"/>
    <w:rsid w:val="007D1510"/>
    <w:rsid w:val="007D2159"/>
    <w:rsid w:val="007D26A4"/>
    <w:rsid w:val="007D27B1"/>
    <w:rsid w:val="007D296E"/>
    <w:rsid w:val="007D2C6E"/>
    <w:rsid w:val="007D2CA1"/>
    <w:rsid w:val="007D327F"/>
    <w:rsid w:val="007D38F1"/>
    <w:rsid w:val="007D393C"/>
    <w:rsid w:val="007D3F92"/>
    <w:rsid w:val="007D3FAB"/>
    <w:rsid w:val="007D4040"/>
    <w:rsid w:val="007D4278"/>
    <w:rsid w:val="007D4C37"/>
    <w:rsid w:val="007D5657"/>
    <w:rsid w:val="007D5BF5"/>
    <w:rsid w:val="007D675A"/>
    <w:rsid w:val="007D6B87"/>
    <w:rsid w:val="007D7EE6"/>
    <w:rsid w:val="007E10C9"/>
    <w:rsid w:val="007E2699"/>
    <w:rsid w:val="007E2D79"/>
    <w:rsid w:val="007E3051"/>
    <w:rsid w:val="007E35A6"/>
    <w:rsid w:val="007E36DD"/>
    <w:rsid w:val="007E3B21"/>
    <w:rsid w:val="007E3B9E"/>
    <w:rsid w:val="007E3D9B"/>
    <w:rsid w:val="007E433F"/>
    <w:rsid w:val="007E4405"/>
    <w:rsid w:val="007E4E23"/>
    <w:rsid w:val="007E50C5"/>
    <w:rsid w:val="007E5595"/>
    <w:rsid w:val="007E58FB"/>
    <w:rsid w:val="007E5C0A"/>
    <w:rsid w:val="007E5C91"/>
    <w:rsid w:val="007E64BF"/>
    <w:rsid w:val="007E6779"/>
    <w:rsid w:val="007E6992"/>
    <w:rsid w:val="007E7864"/>
    <w:rsid w:val="007F0376"/>
    <w:rsid w:val="007F0470"/>
    <w:rsid w:val="007F1080"/>
    <w:rsid w:val="007F1455"/>
    <w:rsid w:val="007F1FE4"/>
    <w:rsid w:val="007F2CC1"/>
    <w:rsid w:val="007F2D7E"/>
    <w:rsid w:val="007F3A16"/>
    <w:rsid w:val="007F4688"/>
    <w:rsid w:val="007F649D"/>
    <w:rsid w:val="007F68F8"/>
    <w:rsid w:val="007F6B04"/>
    <w:rsid w:val="007F7163"/>
    <w:rsid w:val="007F73FA"/>
    <w:rsid w:val="007F7A66"/>
    <w:rsid w:val="008006CA"/>
    <w:rsid w:val="00801629"/>
    <w:rsid w:val="00802A64"/>
    <w:rsid w:val="00802BA6"/>
    <w:rsid w:val="008032FD"/>
    <w:rsid w:val="00803546"/>
    <w:rsid w:val="00803AD9"/>
    <w:rsid w:val="00803F2E"/>
    <w:rsid w:val="00804494"/>
    <w:rsid w:val="008046B5"/>
    <w:rsid w:val="008049B6"/>
    <w:rsid w:val="00804B40"/>
    <w:rsid w:val="00804C29"/>
    <w:rsid w:val="00804F26"/>
    <w:rsid w:val="008051AC"/>
    <w:rsid w:val="008051BF"/>
    <w:rsid w:val="0080544D"/>
    <w:rsid w:val="00805965"/>
    <w:rsid w:val="00805C40"/>
    <w:rsid w:val="0080605F"/>
    <w:rsid w:val="00806190"/>
    <w:rsid w:val="00806373"/>
    <w:rsid w:val="00806DBA"/>
    <w:rsid w:val="008074C7"/>
    <w:rsid w:val="008102B3"/>
    <w:rsid w:val="008104C6"/>
    <w:rsid w:val="00810527"/>
    <w:rsid w:val="00810D1F"/>
    <w:rsid w:val="00810E27"/>
    <w:rsid w:val="00810F1B"/>
    <w:rsid w:val="00811C8E"/>
    <w:rsid w:val="00811DA3"/>
    <w:rsid w:val="00812D28"/>
    <w:rsid w:val="0081318D"/>
    <w:rsid w:val="0081321D"/>
    <w:rsid w:val="00813EE5"/>
    <w:rsid w:val="00814A00"/>
    <w:rsid w:val="00814D88"/>
    <w:rsid w:val="00814E1C"/>
    <w:rsid w:val="008150FB"/>
    <w:rsid w:val="0081515A"/>
    <w:rsid w:val="00815344"/>
    <w:rsid w:val="00815581"/>
    <w:rsid w:val="00815DD6"/>
    <w:rsid w:val="008167E4"/>
    <w:rsid w:val="008170F3"/>
    <w:rsid w:val="00817278"/>
    <w:rsid w:val="008179F4"/>
    <w:rsid w:val="00817B73"/>
    <w:rsid w:val="00817C55"/>
    <w:rsid w:val="00817DED"/>
    <w:rsid w:val="00817EAC"/>
    <w:rsid w:val="00820CBF"/>
    <w:rsid w:val="008216D3"/>
    <w:rsid w:val="00821DE9"/>
    <w:rsid w:val="0082212F"/>
    <w:rsid w:val="0082247F"/>
    <w:rsid w:val="008237EA"/>
    <w:rsid w:val="0082399B"/>
    <w:rsid w:val="00823E59"/>
    <w:rsid w:val="00823F8B"/>
    <w:rsid w:val="0082410A"/>
    <w:rsid w:val="008241C5"/>
    <w:rsid w:val="00824538"/>
    <w:rsid w:val="008245AD"/>
    <w:rsid w:val="00824F83"/>
    <w:rsid w:val="0082500A"/>
    <w:rsid w:val="00825467"/>
    <w:rsid w:val="00825A39"/>
    <w:rsid w:val="00825FB2"/>
    <w:rsid w:val="008268F4"/>
    <w:rsid w:val="00826B4B"/>
    <w:rsid w:val="00827E53"/>
    <w:rsid w:val="0083098A"/>
    <w:rsid w:val="008310C8"/>
    <w:rsid w:val="0083181D"/>
    <w:rsid w:val="0083247A"/>
    <w:rsid w:val="0083284F"/>
    <w:rsid w:val="0083322E"/>
    <w:rsid w:val="00833350"/>
    <w:rsid w:val="00833733"/>
    <w:rsid w:val="00833CF7"/>
    <w:rsid w:val="00833F1F"/>
    <w:rsid w:val="008347C1"/>
    <w:rsid w:val="00834982"/>
    <w:rsid w:val="00835D76"/>
    <w:rsid w:val="00835E37"/>
    <w:rsid w:val="00836071"/>
    <w:rsid w:val="008362F8"/>
    <w:rsid w:val="00836625"/>
    <w:rsid w:val="00836B24"/>
    <w:rsid w:val="00837487"/>
    <w:rsid w:val="00837AF0"/>
    <w:rsid w:val="00840CE1"/>
    <w:rsid w:val="00840E18"/>
    <w:rsid w:val="008418B6"/>
    <w:rsid w:val="00841DDC"/>
    <w:rsid w:val="008420B8"/>
    <w:rsid w:val="00842249"/>
    <w:rsid w:val="00842B35"/>
    <w:rsid w:val="00842B4D"/>
    <w:rsid w:val="00842BB2"/>
    <w:rsid w:val="00842CD1"/>
    <w:rsid w:val="008433F4"/>
    <w:rsid w:val="0084354B"/>
    <w:rsid w:val="0084361A"/>
    <w:rsid w:val="00843A81"/>
    <w:rsid w:val="00844295"/>
    <w:rsid w:val="00844498"/>
    <w:rsid w:val="00845C4C"/>
    <w:rsid w:val="00845D45"/>
    <w:rsid w:val="00846A37"/>
    <w:rsid w:val="00847081"/>
    <w:rsid w:val="008504FA"/>
    <w:rsid w:val="00850531"/>
    <w:rsid w:val="00850F8C"/>
    <w:rsid w:val="00851C92"/>
    <w:rsid w:val="00851E86"/>
    <w:rsid w:val="008524A2"/>
    <w:rsid w:val="00852526"/>
    <w:rsid w:val="00853C90"/>
    <w:rsid w:val="00853CA1"/>
    <w:rsid w:val="00854B3A"/>
    <w:rsid w:val="008554F2"/>
    <w:rsid w:val="008568EE"/>
    <w:rsid w:val="00857C30"/>
    <w:rsid w:val="00857D1B"/>
    <w:rsid w:val="0086012C"/>
    <w:rsid w:val="00861206"/>
    <w:rsid w:val="008613B3"/>
    <w:rsid w:val="00861C73"/>
    <w:rsid w:val="00861F77"/>
    <w:rsid w:val="00862400"/>
    <w:rsid w:val="00862486"/>
    <w:rsid w:val="00862B2F"/>
    <w:rsid w:val="00862D8C"/>
    <w:rsid w:val="00863057"/>
    <w:rsid w:val="00863404"/>
    <w:rsid w:val="00863AAD"/>
    <w:rsid w:val="00863AED"/>
    <w:rsid w:val="00863C35"/>
    <w:rsid w:val="00864BCB"/>
    <w:rsid w:val="008651BC"/>
    <w:rsid w:val="0086577E"/>
    <w:rsid w:val="0086587A"/>
    <w:rsid w:val="00865939"/>
    <w:rsid w:val="008664A1"/>
    <w:rsid w:val="00866C89"/>
    <w:rsid w:val="0086769D"/>
    <w:rsid w:val="00867890"/>
    <w:rsid w:val="00867DFE"/>
    <w:rsid w:val="00867E65"/>
    <w:rsid w:val="008705D7"/>
    <w:rsid w:val="0087096D"/>
    <w:rsid w:val="00870C04"/>
    <w:rsid w:val="00873175"/>
    <w:rsid w:val="008731CB"/>
    <w:rsid w:val="00873992"/>
    <w:rsid w:val="00873BE6"/>
    <w:rsid w:val="00875687"/>
    <w:rsid w:val="008765E6"/>
    <w:rsid w:val="00876730"/>
    <w:rsid w:val="00876918"/>
    <w:rsid w:val="00876A8E"/>
    <w:rsid w:val="00877506"/>
    <w:rsid w:val="00880155"/>
    <w:rsid w:val="00880364"/>
    <w:rsid w:val="008803C4"/>
    <w:rsid w:val="008809FF"/>
    <w:rsid w:val="00880FAB"/>
    <w:rsid w:val="00880FB7"/>
    <w:rsid w:val="0088158F"/>
    <w:rsid w:val="00881D0A"/>
    <w:rsid w:val="00882515"/>
    <w:rsid w:val="0088313C"/>
    <w:rsid w:val="00883224"/>
    <w:rsid w:val="0088349A"/>
    <w:rsid w:val="008843FB"/>
    <w:rsid w:val="008850A8"/>
    <w:rsid w:val="00885E8A"/>
    <w:rsid w:val="00885FFD"/>
    <w:rsid w:val="008862AB"/>
    <w:rsid w:val="008870E2"/>
    <w:rsid w:val="008873E1"/>
    <w:rsid w:val="0088755F"/>
    <w:rsid w:val="00890272"/>
    <w:rsid w:val="008902A4"/>
    <w:rsid w:val="00891296"/>
    <w:rsid w:val="00891B96"/>
    <w:rsid w:val="00891C1C"/>
    <w:rsid w:val="00891C4D"/>
    <w:rsid w:val="00891D36"/>
    <w:rsid w:val="0089236F"/>
    <w:rsid w:val="008927AB"/>
    <w:rsid w:val="00892FE0"/>
    <w:rsid w:val="00893318"/>
    <w:rsid w:val="008939A7"/>
    <w:rsid w:val="0089425C"/>
    <w:rsid w:val="008945E1"/>
    <w:rsid w:val="0089590D"/>
    <w:rsid w:val="00896705"/>
    <w:rsid w:val="008968A2"/>
    <w:rsid w:val="0089729D"/>
    <w:rsid w:val="00897500"/>
    <w:rsid w:val="00897598"/>
    <w:rsid w:val="00897B9D"/>
    <w:rsid w:val="00897CEB"/>
    <w:rsid w:val="008A0352"/>
    <w:rsid w:val="008A05CE"/>
    <w:rsid w:val="008A0A27"/>
    <w:rsid w:val="008A0E62"/>
    <w:rsid w:val="008A1CD5"/>
    <w:rsid w:val="008A1E8E"/>
    <w:rsid w:val="008A27F1"/>
    <w:rsid w:val="008A2A8E"/>
    <w:rsid w:val="008A347E"/>
    <w:rsid w:val="008A38E1"/>
    <w:rsid w:val="008A4714"/>
    <w:rsid w:val="008A4DCB"/>
    <w:rsid w:val="008A55DF"/>
    <w:rsid w:val="008A5E97"/>
    <w:rsid w:val="008A5FA7"/>
    <w:rsid w:val="008A62DB"/>
    <w:rsid w:val="008A77C2"/>
    <w:rsid w:val="008A799F"/>
    <w:rsid w:val="008B0081"/>
    <w:rsid w:val="008B03B0"/>
    <w:rsid w:val="008B058E"/>
    <w:rsid w:val="008B05AD"/>
    <w:rsid w:val="008B0E7C"/>
    <w:rsid w:val="008B17F8"/>
    <w:rsid w:val="008B1B93"/>
    <w:rsid w:val="008B2F52"/>
    <w:rsid w:val="008B37D6"/>
    <w:rsid w:val="008B38A2"/>
    <w:rsid w:val="008B38BB"/>
    <w:rsid w:val="008B3914"/>
    <w:rsid w:val="008B4F29"/>
    <w:rsid w:val="008B5484"/>
    <w:rsid w:val="008B618A"/>
    <w:rsid w:val="008B65DF"/>
    <w:rsid w:val="008B72FA"/>
    <w:rsid w:val="008B76CC"/>
    <w:rsid w:val="008B7A14"/>
    <w:rsid w:val="008C01A3"/>
    <w:rsid w:val="008C0B71"/>
    <w:rsid w:val="008C0CC3"/>
    <w:rsid w:val="008C1EFF"/>
    <w:rsid w:val="008C3376"/>
    <w:rsid w:val="008C34CD"/>
    <w:rsid w:val="008C3D8F"/>
    <w:rsid w:val="008C3EAB"/>
    <w:rsid w:val="008C41DC"/>
    <w:rsid w:val="008C5615"/>
    <w:rsid w:val="008C6358"/>
    <w:rsid w:val="008C64DB"/>
    <w:rsid w:val="008C6A0E"/>
    <w:rsid w:val="008C6F5A"/>
    <w:rsid w:val="008C725E"/>
    <w:rsid w:val="008C72DA"/>
    <w:rsid w:val="008D0205"/>
    <w:rsid w:val="008D020E"/>
    <w:rsid w:val="008D0BBE"/>
    <w:rsid w:val="008D1021"/>
    <w:rsid w:val="008D1915"/>
    <w:rsid w:val="008D255A"/>
    <w:rsid w:val="008D2A8E"/>
    <w:rsid w:val="008D2F8E"/>
    <w:rsid w:val="008D320C"/>
    <w:rsid w:val="008D3779"/>
    <w:rsid w:val="008D42D8"/>
    <w:rsid w:val="008D4490"/>
    <w:rsid w:val="008D4DA0"/>
    <w:rsid w:val="008D4E9F"/>
    <w:rsid w:val="008D56AA"/>
    <w:rsid w:val="008D5C2D"/>
    <w:rsid w:val="008D5D7E"/>
    <w:rsid w:val="008D5EC0"/>
    <w:rsid w:val="008D61DD"/>
    <w:rsid w:val="008D676E"/>
    <w:rsid w:val="008D68C6"/>
    <w:rsid w:val="008D7157"/>
    <w:rsid w:val="008D71CE"/>
    <w:rsid w:val="008D7591"/>
    <w:rsid w:val="008D7A25"/>
    <w:rsid w:val="008D7E89"/>
    <w:rsid w:val="008D7FAB"/>
    <w:rsid w:val="008D7FC0"/>
    <w:rsid w:val="008E02A5"/>
    <w:rsid w:val="008E0B09"/>
    <w:rsid w:val="008E0F54"/>
    <w:rsid w:val="008E2335"/>
    <w:rsid w:val="008E2667"/>
    <w:rsid w:val="008E3155"/>
    <w:rsid w:val="008E328F"/>
    <w:rsid w:val="008E4AEA"/>
    <w:rsid w:val="008E4DC9"/>
    <w:rsid w:val="008E5D20"/>
    <w:rsid w:val="008E5E91"/>
    <w:rsid w:val="008E6350"/>
    <w:rsid w:val="008E6403"/>
    <w:rsid w:val="008E75D1"/>
    <w:rsid w:val="008F03AA"/>
    <w:rsid w:val="008F0C1D"/>
    <w:rsid w:val="008F10BC"/>
    <w:rsid w:val="008F1AF3"/>
    <w:rsid w:val="008F1BE4"/>
    <w:rsid w:val="008F2013"/>
    <w:rsid w:val="008F2D08"/>
    <w:rsid w:val="008F336D"/>
    <w:rsid w:val="008F3AFF"/>
    <w:rsid w:val="008F3C42"/>
    <w:rsid w:val="008F40BF"/>
    <w:rsid w:val="008F478F"/>
    <w:rsid w:val="008F5DFF"/>
    <w:rsid w:val="008F5E02"/>
    <w:rsid w:val="008F5FFA"/>
    <w:rsid w:val="008F662A"/>
    <w:rsid w:val="008F6674"/>
    <w:rsid w:val="009008D0"/>
    <w:rsid w:val="00900933"/>
    <w:rsid w:val="00900DA7"/>
    <w:rsid w:val="00900F4D"/>
    <w:rsid w:val="0090107A"/>
    <w:rsid w:val="009015DE"/>
    <w:rsid w:val="00901681"/>
    <w:rsid w:val="009019D5"/>
    <w:rsid w:val="009024DE"/>
    <w:rsid w:val="009028AC"/>
    <w:rsid w:val="00902B19"/>
    <w:rsid w:val="0090311E"/>
    <w:rsid w:val="00903220"/>
    <w:rsid w:val="00903A63"/>
    <w:rsid w:val="00903D41"/>
    <w:rsid w:val="00904970"/>
    <w:rsid w:val="00904B3E"/>
    <w:rsid w:val="00904D81"/>
    <w:rsid w:val="00905A55"/>
    <w:rsid w:val="00905AC3"/>
    <w:rsid w:val="00905CFA"/>
    <w:rsid w:val="00906997"/>
    <w:rsid w:val="00906DB2"/>
    <w:rsid w:val="00906E43"/>
    <w:rsid w:val="00906E63"/>
    <w:rsid w:val="00906F6C"/>
    <w:rsid w:val="0090758D"/>
    <w:rsid w:val="00907642"/>
    <w:rsid w:val="00907731"/>
    <w:rsid w:val="00907A06"/>
    <w:rsid w:val="00907A57"/>
    <w:rsid w:val="00907D16"/>
    <w:rsid w:val="00910DD9"/>
    <w:rsid w:val="0091126C"/>
    <w:rsid w:val="009116F5"/>
    <w:rsid w:val="00911AD6"/>
    <w:rsid w:val="00911B55"/>
    <w:rsid w:val="00911D73"/>
    <w:rsid w:val="00912BF7"/>
    <w:rsid w:val="00912E37"/>
    <w:rsid w:val="00912FC7"/>
    <w:rsid w:val="009137CF"/>
    <w:rsid w:val="009139C0"/>
    <w:rsid w:val="00913B12"/>
    <w:rsid w:val="00913BD2"/>
    <w:rsid w:val="00913C78"/>
    <w:rsid w:val="00913E40"/>
    <w:rsid w:val="00913E95"/>
    <w:rsid w:val="00913F2E"/>
    <w:rsid w:val="0091419A"/>
    <w:rsid w:val="009146A5"/>
    <w:rsid w:val="00914891"/>
    <w:rsid w:val="009148D9"/>
    <w:rsid w:val="00915536"/>
    <w:rsid w:val="0091674A"/>
    <w:rsid w:val="00917140"/>
    <w:rsid w:val="009171F7"/>
    <w:rsid w:val="0091760D"/>
    <w:rsid w:val="009179C5"/>
    <w:rsid w:val="00917A29"/>
    <w:rsid w:val="00917C14"/>
    <w:rsid w:val="00917EFC"/>
    <w:rsid w:val="009200B6"/>
    <w:rsid w:val="00920E63"/>
    <w:rsid w:val="00921369"/>
    <w:rsid w:val="009215FF"/>
    <w:rsid w:val="00921DBB"/>
    <w:rsid w:val="00922151"/>
    <w:rsid w:val="00922845"/>
    <w:rsid w:val="00923828"/>
    <w:rsid w:val="00923BF0"/>
    <w:rsid w:val="009241B7"/>
    <w:rsid w:val="00924433"/>
    <w:rsid w:val="00924976"/>
    <w:rsid w:val="00924B5C"/>
    <w:rsid w:val="00924C95"/>
    <w:rsid w:val="00924F0E"/>
    <w:rsid w:val="00925B8E"/>
    <w:rsid w:val="00925F73"/>
    <w:rsid w:val="009269E5"/>
    <w:rsid w:val="00926B77"/>
    <w:rsid w:val="00926CE3"/>
    <w:rsid w:val="00926FE5"/>
    <w:rsid w:val="00927706"/>
    <w:rsid w:val="00927CFF"/>
    <w:rsid w:val="00927EF6"/>
    <w:rsid w:val="009306B0"/>
    <w:rsid w:val="00930E6F"/>
    <w:rsid w:val="00931362"/>
    <w:rsid w:val="009317E4"/>
    <w:rsid w:val="009319F2"/>
    <w:rsid w:val="00931BE5"/>
    <w:rsid w:val="00931F31"/>
    <w:rsid w:val="009324D0"/>
    <w:rsid w:val="0093280E"/>
    <w:rsid w:val="00933898"/>
    <w:rsid w:val="00933D9F"/>
    <w:rsid w:val="00933F18"/>
    <w:rsid w:val="0093439B"/>
    <w:rsid w:val="00934E92"/>
    <w:rsid w:val="00934FE6"/>
    <w:rsid w:val="009351C9"/>
    <w:rsid w:val="009357B7"/>
    <w:rsid w:val="00935AC2"/>
    <w:rsid w:val="0093650C"/>
    <w:rsid w:val="00936D0C"/>
    <w:rsid w:val="00936E3D"/>
    <w:rsid w:val="00937168"/>
    <w:rsid w:val="00937774"/>
    <w:rsid w:val="00940637"/>
    <w:rsid w:val="00940914"/>
    <w:rsid w:val="00940C54"/>
    <w:rsid w:val="00941993"/>
    <w:rsid w:val="00941A7D"/>
    <w:rsid w:val="00941CEB"/>
    <w:rsid w:val="009420A6"/>
    <w:rsid w:val="009429C5"/>
    <w:rsid w:val="00942A80"/>
    <w:rsid w:val="00942C5E"/>
    <w:rsid w:val="00942E5B"/>
    <w:rsid w:val="009435A8"/>
    <w:rsid w:val="00943C36"/>
    <w:rsid w:val="00943CE3"/>
    <w:rsid w:val="00943DFB"/>
    <w:rsid w:val="00944717"/>
    <w:rsid w:val="009447A9"/>
    <w:rsid w:val="00944852"/>
    <w:rsid w:val="0094498E"/>
    <w:rsid w:val="00944DAD"/>
    <w:rsid w:val="00944DBB"/>
    <w:rsid w:val="009469BB"/>
    <w:rsid w:val="00946C07"/>
    <w:rsid w:val="00947E3D"/>
    <w:rsid w:val="0095148E"/>
    <w:rsid w:val="00951BCB"/>
    <w:rsid w:val="00952643"/>
    <w:rsid w:val="00952743"/>
    <w:rsid w:val="00953AA6"/>
    <w:rsid w:val="00954944"/>
    <w:rsid w:val="0095536D"/>
    <w:rsid w:val="00955AFD"/>
    <w:rsid w:val="00955E20"/>
    <w:rsid w:val="00955F61"/>
    <w:rsid w:val="00956A00"/>
    <w:rsid w:val="00956C2D"/>
    <w:rsid w:val="0095758F"/>
    <w:rsid w:val="00957D71"/>
    <w:rsid w:val="00961E70"/>
    <w:rsid w:val="00962347"/>
    <w:rsid w:val="009625E9"/>
    <w:rsid w:val="00963256"/>
    <w:rsid w:val="00963339"/>
    <w:rsid w:val="009637B6"/>
    <w:rsid w:val="00964809"/>
    <w:rsid w:val="0096493A"/>
    <w:rsid w:val="009649D8"/>
    <w:rsid w:val="00964C34"/>
    <w:rsid w:val="00964DE7"/>
    <w:rsid w:val="009653DE"/>
    <w:rsid w:val="00966398"/>
    <w:rsid w:val="00966492"/>
    <w:rsid w:val="00966657"/>
    <w:rsid w:val="00966717"/>
    <w:rsid w:val="009669CC"/>
    <w:rsid w:val="00966A39"/>
    <w:rsid w:val="00966E34"/>
    <w:rsid w:val="009676F2"/>
    <w:rsid w:val="00967CB4"/>
    <w:rsid w:val="009709C9"/>
    <w:rsid w:val="00971804"/>
    <w:rsid w:val="00971B30"/>
    <w:rsid w:val="00971C4B"/>
    <w:rsid w:val="00971FA0"/>
    <w:rsid w:val="009720BC"/>
    <w:rsid w:val="00972866"/>
    <w:rsid w:val="00972B79"/>
    <w:rsid w:val="00973030"/>
    <w:rsid w:val="00973337"/>
    <w:rsid w:val="009737A8"/>
    <w:rsid w:val="00973BA1"/>
    <w:rsid w:val="00973C86"/>
    <w:rsid w:val="009757D6"/>
    <w:rsid w:val="00975CB8"/>
    <w:rsid w:val="00976087"/>
    <w:rsid w:val="00976F4C"/>
    <w:rsid w:val="00977EF4"/>
    <w:rsid w:val="009804EB"/>
    <w:rsid w:val="00980CCB"/>
    <w:rsid w:val="00980F5B"/>
    <w:rsid w:val="00981184"/>
    <w:rsid w:val="00981260"/>
    <w:rsid w:val="009812A2"/>
    <w:rsid w:val="00981F4A"/>
    <w:rsid w:val="0098219D"/>
    <w:rsid w:val="009822B4"/>
    <w:rsid w:val="00982723"/>
    <w:rsid w:val="00983077"/>
    <w:rsid w:val="00983E78"/>
    <w:rsid w:val="00984784"/>
    <w:rsid w:val="00984B35"/>
    <w:rsid w:val="00984EE1"/>
    <w:rsid w:val="009856AD"/>
    <w:rsid w:val="00985844"/>
    <w:rsid w:val="00985C87"/>
    <w:rsid w:val="009861D3"/>
    <w:rsid w:val="00987441"/>
    <w:rsid w:val="009877EF"/>
    <w:rsid w:val="0098781F"/>
    <w:rsid w:val="00987B20"/>
    <w:rsid w:val="00987B8E"/>
    <w:rsid w:val="00987C93"/>
    <w:rsid w:val="00990538"/>
    <w:rsid w:val="00991537"/>
    <w:rsid w:val="00991688"/>
    <w:rsid w:val="00991B87"/>
    <w:rsid w:val="00991ED6"/>
    <w:rsid w:val="0099227A"/>
    <w:rsid w:val="00992700"/>
    <w:rsid w:val="009927F2"/>
    <w:rsid w:val="009931F6"/>
    <w:rsid w:val="009943E2"/>
    <w:rsid w:val="009946F1"/>
    <w:rsid w:val="0099498E"/>
    <w:rsid w:val="00995029"/>
    <w:rsid w:val="009956BA"/>
    <w:rsid w:val="0099597F"/>
    <w:rsid w:val="00996028"/>
    <w:rsid w:val="00996B4C"/>
    <w:rsid w:val="00996B9D"/>
    <w:rsid w:val="00996D5E"/>
    <w:rsid w:val="009974C7"/>
    <w:rsid w:val="00997709"/>
    <w:rsid w:val="0099787F"/>
    <w:rsid w:val="00997D94"/>
    <w:rsid w:val="009A041E"/>
    <w:rsid w:val="009A0654"/>
    <w:rsid w:val="009A070E"/>
    <w:rsid w:val="009A0986"/>
    <w:rsid w:val="009A1942"/>
    <w:rsid w:val="009A1BCC"/>
    <w:rsid w:val="009A1D06"/>
    <w:rsid w:val="009A1D9E"/>
    <w:rsid w:val="009A2E5F"/>
    <w:rsid w:val="009A3C3A"/>
    <w:rsid w:val="009A40D1"/>
    <w:rsid w:val="009A46A6"/>
    <w:rsid w:val="009A46BD"/>
    <w:rsid w:val="009A5009"/>
    <w:rsid w:val="009A5126"/>
    <w:rsid w:val="009A5557"/>
    <w:rsid w:val="009A5E0D"/>
    <w:rsid w:val="009A7376"/>
    <w:rsid w:val="009A7391"/>
    <w:rsid w:val="009B0489"/>
    <w:rsid w:val="009B0B71"/>
    <w:rsid w:val="009B0E50"/>
    <w:rsid w:val="009B1740"/>
    <w:rsid w:val="009B1916"/>
    <w:rsid w:val="009B19F6"/>
    <w:rsid w:val="009B26AD"/>
    <w:rsid w:val="009B27C0"/>
    <w:rsid w:val="009B2B84"/>
    <w:rsid w:val="009B2F97"/>
    <w:rsid w:val="009B3AAB"/>
    <w:rsid w:val="009B3CFC"/>
    <w:rsid w:val="009B45EC"/>
    <w:rsid w:val="009B4A9F"/>
    <w:rsid w:val="009B53D2"/>
    <w:rsid w:val="009B6145"/>
    <w:rsid w:val="009B6369"/>
    <w:rsid w:val="009B637A"/>
    <w:rsid w:val="009B6619"/>
    <w:rsid w:val="009B6AB1"/>
    <w:rsid w:val="009B7DBB"/>
    <w:rsid w:val="009C162D"/>
    <w:rsid w:val="009C4886"/>
    <w:rsid w:val="009C52D5"/>
    <w:rsid w:val="009C5483"/>
    <w:rsid w:val="009C6769"/>
    <w:rsid w:val="009C7130"/>
    <w:rsid w:val="009C73DD"/>
    <w:rsid w:val="009C7620"/>
    <w:rsid w:val="009C7E11"/>
    <w:rsid w:val="009D1159"/>
    <w:rsid w:val="009D1495"/>
    <w:rsid w:val="009D1E4A"/>
    <w:rsid w:val="009D1EB9"/>
    <w:rsid w:val="009D2313"/>
    <w:rsid w:val="009D244C"/>
    <w:rsid w:val="009D2ADA"/>
    <w:rsid w:val="009D2BA4"/>
    <w:rsid w:val="009D2C38"/>
    <w:rsid w:val="009D323B"/>
    <w:rsid w:val="009D338F"/>
    <w:rsid w:val="009D3BDB"/>
    <w:rsid w:val="009D4661"/>
    <w:rsid w:val="009D46F6"/>
    <w:rsid w:val="009D4737"/>
    <w:rsid w:val="009D4EEC"/>
    <w:rsid w:val="009D5520"/>
    <w:rsid w:val="009D55EC"/>
    <w:rsid w:val="009D6621"/>
    <w:rsid w:val="009D74AF"/>
    <w:rsid w:val="009D76C1"/>
    <w:rsid w:val="009D7C09"/>
    <w:rsid w:val="009D7FE6"/>
    <w:rsid w:val="009E0114"/>
    <w:rsid w:val="009E014E"/>
    <w:rsid w:val="009E0706"/>
    <w:rsid w:val="009E0723"/>
    <w:rsid w:val="009E0A7A"/>
    <w:rsid w:val="009E1457"/>
    <w:rsid w:val="009E16FB"/>
    <w:rsid w:val="009E17C9"/>
    <w:rsid w:val="009E18A0"/>
    <w:rsid w:val="009E3306"/>
    <w:rsid w:val="009E3CE8"/>
    <w:rsid w:val="009E4255"/>
    <w:rsid w:val="009E4288"/>
    <w:rsid w:val="009E4ADC"/>
    <w:rsid w:val="009E4F8A"/>
    <w:rsid w:val="009E537B"/>
    <w:rsid w:val="009E61CD"/>
    <w:rsid w:val="009E6645"/>
    <w:rsid w:val="009E6848"/>
    <w:rsid w:val="009E68A6"/>
    <w:rsid w:val="009E6ADC"/>
    <w:rsid w:val="009E6EFD"/>
    <w:rsid w:val="009F008F"/>
    <w:rsid w:val="009F08B2"/>
    <w:rsid w:val="009F2594"/>
    <w:rsid w:val="009F2798"/>
    <w:rsid w:val="009F2862"/>
    <w:rsid w:val="009F3C3A"/>
    <w:rsid w:val="009F42DC"/>
    <w:rsid w:val="009F4AE3"/>
    <w:rsid w:val="009F4F04"/>
    <w:rsid w:val="009F6751"/>
    <w:rsid w:val="009F6F6D"/>
    <w:rsid w:val="009F7593"/>
    <w:rsid w:val="009F776F"/>
    <w:rsid w:val="009F780E"/>
    <w:rsid w:val="009F787B"/>
    <w:rsid w:val="00A0012D"/>
    <w:rsid w:val="00A00829"/>
    <w:rsid w:val="00A00EB8"/>
    <w:rsid w:val="00A011EC"/>
    <w:rsid w:val="00A014CC"/>
    <w:rsid w:val="00A0175C"/>
    <w:rsid w:val="00A01B18"/>
    <w:rsid w:val="00A01C25"/>
    <w:rsid w:val="00A02BDC"/>
    <w:rsid w:val="00A02DEF"/>
    <w:rsid w:val="00A033AC"/>
    <w:rsid w:val="00A034DC"/>
    <w:rsid w:val="00A03976"/>
    <w:rsid w:val="00A0398F"/>
    <w:rsid w:val="00A03A8F"/>
    <w:rsid w:val="00A0414C"/>
    <w:rsid w:val="00A04238"/>
    <w:rsid w:val="00A048BB"/>
    <w:rsid w:val="00A04BEE"/>
    <w:rsid w:val="00A04F70"/>
    <w:rsid w:val="00A0548B"/>
    <w:rsid w:val="00A05710"/>
    <w:rsid w:val="00A05722"/>
    <w:rsid w:val="00A05BC6"/>
    <w:rsid w:val="00A05BCA"/>
    <w:rsid w:val="00A05D38"/>
    <w:rsid w:val="00A05E0D"/>
    <w:rsid w:val="00A06919"/>
    <w:rsid w:val="00A06C36"/>
    <w:rsid w:val="00A06D3D"/>
    <w:rsid w:val="00A0788E"/>
    <w:rsid w:val="00A10378"/>
    <w:rsid w:val="00A10C67"/>
    <w:rsid w:val="00A11700"/>
    <w:rsid w:val="00A12072"/>
    <w:rsid w:val="00A13758"/>
    <w:rsid w:val="00A138F4"/>
    <w:rsid w:val="00A139A9"/>
    <w:rsid w:val="00A14565"/>
    <w:rsid w:val="00A15B8B"/>
    <w:rsid w:val="00A15CDC"/>
    <w:rsid w:val="00A16333"/>
    <w:rsid w:val="00A16E73"/>
    <w:rsid w:val="00A17041"/>
    <w:rsid w:val="00A20392"/>
    <w:rsid w:val="00A20A0D"/>
    <w:rsid w:val="00A20E8E"/>
    <w:rsid w:val="00A210C3"/>
    <w:rsid w:val="00A2113C"/>
    <w:rsid w:val="00A2163A"/>
    <w:rsid w:val="00A21910"/>
    <w:rsid w:val="00A22B50"/>
    <w:rsid w:val="00A22DC8"/>
    <w:rsid w:val="00A22FF4"/>
    <w:rsid w:val="00A23277"/>
    <w:rsid w:val="00A238A7"/>
    <w:rsid w:val="00A24627"/>
    <w:rsid w:val="00A254D8"/>
    <w:rsid w:val="00A25A9D"/>
    <w:rsid w:val="00A2797E"/>
    <w:rsid w:val="00A27DF3"/>
    <w:rsid w:val="00A30197"/>
    <w:rsid w:val="00A3050A"/>
    <w:rsid w:val="00A30D3E"/>
    <w:rsid w:val="00A31DB0"/>
    <w:rsid w:val="00A3343B"/>
    <w:rsid w:val="00A339D0"/>
    <w:rsid w:val="00A34C60"/>
    <w:rsid w:val="00A34E0B"/>
    <w:rsid w:val="00A35176"/>
    <w:rsid w:val="00A353EC"/>
    <w:rsid w:val="00A36251"/>
    <w:rsid w:val="00A3639E"/>
    <w:rsid w:val="00A36531"/>
    <w:rsid w:val="00A36D78"/>
    <w:rsid w:val="00A36FFE"/>
    <w:rsid w:val="00A3754B"/>
    <w:rsid w:val="00A376D5"/>
    <w:rsid w:val="00A37C1C"/>
    <w:rsid w:val="00A40AC4"/>
    <w:rsid w:val="00A40EE1"/>
    <w:rsid w:val="00A4123A"/>
    <w:rsid w:val="00A413F4"/>
    <w:rsid w:val="00A41458"/>
    <w:rsid w:val="00A422FC"/>
    <w:rsid w:val="00A42405"/>
    <w:rsid w:val="00A42811"/>
    <w:rsid w:val="00A42A6A"/>
    <w:rsid w:val="00A4329A"/>
    <w:rsid w:val="00A432C0"/>
    <w:rsid w:val="00A43326"/>
    <w:rsid w:val="00A439CE"/>
    <w:rsid w:val="00A44012"/>
    <w:rsid w:val="00A4465F"/>
    <w:rsid w:val="00A44AD8"/>
    <w:rsid w:val="00A44F4A"/>
    <w:rsid w:val="00A4581A"/>
    <w:rsid w:val="00A45A2B"/>
    <w:rsid w:val="00A45AB7"/>
    <w:rsid w:val="00A45DAB"/>
    <w:rsid w:val="00A4627F"/>
    <w:rsid w:val="00A46374"/>
    <w:rsid w:val="00A47A13"/>
    <w:rsid w:val="00A47DE8"/>
    <w:rsid w:val="00A5016F"/>
    <w:rsid w:val="00A502D0"/>
    <w:rsid w:val="00A50A51"/>
    <w:rsid w:val="00A50B69"/>
    <w:rsid w:val="00A50C2B"/>
    <w:rsid w:val="00A50F9D"/>
    <w:rsid w:val="00A510FB"/>
    <w:rsid w:val="00A513B2"/>
    <w:rsid w:val="00A519BF"/>
    <w:rsid w:val="00A5223C"/>
    <w:rsid w:val="00A52C2F"/>
    <w:rsid w:val="00A531F3"/>
    <w:rsid w:val="00A537D9"/>
    <w:rsid w:val="00A53996"/>
    <w:rsid w:val="00A54387"/>
    <w:rsid w:val="00A5439A"/>
    <w:rsid w:val="00A55EF8"/>
    <w:rsid w:val="00A561BA"/>
    <w:rsid w:val="00A561F2"/>
    <w:rsid w:val="00A56306"/>
    <w:rsid w:val="00A570F7"/>
    <w:rsid w:val="00A57471"/>
    <w:rsid w:val="00A57809"/>
    <w:rsid w:val="00A57B94"/>
    <w:rsid w:val="00A60094"/>
    <w:rsid w:val="00A60AE5"/>
    <w:rsid w:val="00A61027"/>
    <w:rsid w:val="00A61E04"/>
    <w:rsid w:val="00A6205A"/>
    <w:rsid w:val="00A6229F"/>
    <w:rsid w:val="00A623CA"/>
    <w:rsid w:val="00A62713"/>
    <w:rsid w:val="00A62FEA"/>
    <w:rsid w:val="00A6305C"/>
    <w:rsid w:val="00A63609"/>
    <w:rsid w:val="00A63CE5"/>
    <w:rsid w:val="00A63D4A"/>
    <w:rsid w:val="00A641FC"/>
    <w:rsid w:val="00A6466D"/>
    <w:rsid w:val="00A64693"/>
    <w:rsid w:val="00A651A3"/>
    <w:rsid w:val="00A65D49"/>
    <w:rsid w:val="00A666B5"/>
    <w:rsid w:val="00A66C1B"/>
    <w:rsid w:val="00A670F6"/>
    <w:rsid w:val="00A677B7"/>
    <w:rsid w:val="00A67BBE"/>
    <w:rsid w:val="00A67E5D"/>
    <w:rsid w:val="00A70F74"/>
    <w:rsid w:val="00A711FE"/>
    <w:rsid w:val="00A71576"/>
    <w:rsid w:val="00A71822"/>
    <w:rsid w:val="00A721B0"/>
    <w:rsid w:val="00A72460"/>
    <w:rsid w:val="00A726D2"/>
    <w:rsid w:val="00A72812"/>
    <w:rsid w:val="00A72910"/>
    <w:rsid w:val="00A72CAA"/>
    <w:rsid w:val="00A73F2C"/>
    <w:rsid w:val="00A751FE"/>
    <w:rsid w:val="00A753D0"/>
    <w:rsid w:val="00A754F6"/>
    <w:rsid w:val="00A75D60"/>
    <w:rsid w:val="00A76057"/>
    <w:rsid w:val="00A7610F"/>
    <w:rsid w:val="00A765DD"/>
    <w:rsid w:val="00A768C2"/>
    <w:rsid w:val="00A77C3C"/>
    <w:rsid w:val="00A8059A"/>
    <w:rsid w:val="00A80DEA"/>
    <w:rsid w:val="00A82885"/>
    <w:rsid w:val="00A82CC5"/>
    <w:rsid w:val="00A82DED"/>
    <w:rsid w:val="00A831F0"/>
    <w:rsid w:val="00A834DC"/>
    <w:rsid w:val="00A836BF"/>
    <w:rsid w:val="00A843F9"/>
    <w:rsid w:val="00A8466E"/>
    <w:rsid w:val="00A84A30"/>
    <w:rsid w:val="00A84C90"/>
    <w:rsid w:val="00A8631A"/>
    <w:rsid w:val="00A86320"/>
    <w:rsid w:val="00A8687C"/>
    <w:rsid w:val="00A86C29"/>
    <w:rsid w:val="00A87457"/>
    <w:rsid w:val="00A9185E"/>
    <w:rsid w:val="00A92214"/>
    <w:rsid w:val="00A92518"/>
    <w:rsid w:val="00A9278C"/>
    <w:rsid w:val="00A92F06"/>
    <w:rsid w:val="00A9311C"/>
    <w:rsid w:val="00A9355B"/>
    <w:rsid w:val="00A95B89"/>
    <w:rsid w:val="00A95C3D"/>
    <w:rsid w:val="00A9618E"/>
    <w:rsid w:val="00A96E8C"/>
    <w:rsid w:val="00A9702A"/>
    <w:rsid w:val="00A97453"/>
    <w:rsid w:val="00AA01B4"/>
    <w:rsid w:val="00AA0E35"/>
    <w:rsid w:val="00AA109C"/>
    <w:rsid w:val="00AA175D"/>
    <w:rsid w:val="00AA1AB5"/>
    <w:rsid w:val="00AA1BEE"/>
    <w:rsid w:val="00AA2FC3"/>
    <w:rsid w:val="00AA356D"/>
    <w:rsid w:val="00AA36AE"/>
    <w:rsid w:val="00AA37EB"/>
    <w:rsid w:val="00AA3B1E"/>
    <w:rsid w:val="00AA4417"/>
    <w:rsid w:val="00AA49B8"/>
    <w:rsid w:val="00AA49E5"/>
    <w:rsid w:val="00AA4D62"/>
    <w:rsid w:val="00AA4FA2"/>
    <w:rsid w:val="00AA5883"/>
    <w:rsid w:val="00AA687C"/>
    <w:rsid w:val="00AA689F"/>
    <w:rsid w:val="00AA690D"/>
    <w:rsid w:val="00AA6B8A"/>
    <w:rsid w:val="00AA6D41"/>
    <w:rsid w:val="00AA6E51"/>
    <w:rsid w:val="00AA6F3A"/>
    <w:rsid w:val="00AA71FC"/>
    <w:rsid w:val="00AB00BD"/>
    <w:rsid w:val="00AB02DA"/>
    <w:rsid w:val="00AB0313"/>
    <w:rsid w:val="00AB0646"/>
    <w:rsid w:val="00AB0BD1"/>
    <w:rsid w:val="00AB0F3D"/>
    <w:rsid w:val="00AB1918"/>
    <w:rsid w:val="00AB1D8A"/>
    <w:rsid w:val="00AB1DC9"/>
    <w:rsid w:val="00AB24DD"/>
    <w:rsid w:val="00AB27F9"/>
    <w:rsid w:val="00AB2B9F"/>
    <w:rsid w:val="00AB3B56"/>
    <w:rsid w:val="00AB48A5"/>
    <w:rsid w:val="00AB51BF"/>
    <w:rsid w:val="00AB53EC"/>
    <w:rsid w:val="00AB5D0E"/>
    <w:rsid w:val="00AB5E1E"/>
    <w:rsid w:val="00AB64D2"/>
    <w:rsid w:val="00AB6759"/>
    <w:rsid w:val="00AB6969"/>
    <w:rsid w:val="00AB7C4A"/>
    <w:rsid w:val="00AC0556"/>
    <w:rsid w:val="00AC0BA0"/>
    <w:rsid w:val="00AC0C6A"/>
    <w:rsid w:val="00AC10E4"/>
    <w:rsid w:val="00AC14FC"/>
    <w:rsid w:val="00AC170C"/>
    <w:rsid w:val="00AC2295"/>
    <w:rsid w:val="00AC331E"/>
    <w:rsid w:val="00AC349D"/>
    <w:rsid w:val="00AC354D"/>
    <w:rsid w:val="00AC363A"/>
    <w:rsid w:val="00AC3796"/>
    <w:rsid w:val="00AC38DE"/>
    <w:rsid w:val="00AC4BAA"/>
    <w:rsid w:val="00AC4E80"/>
    <w:rsid w:val="00AC4E83"/>
    <w:rsid w:val="00AC50D2"/>
    <w:rsid w:val="00AC57B5"/>
    <w:rsid w:val="00AC63BE"/>
    <w:rsid w:val="00AC7545"/>
    <w:rsid w:val="00AD0679"/>
    <w:rsid w:val="00AD0F5E"/>
    <w:rsid w:val="00AD1337"/>
    <w:rsid w:val="00AD1431"/>
    <w:rsid w:val="00AD219B"/>
    <w:rsid w:val="00AD2D90"/>
    <w:rsid w:val="00AD31A5"/>
    <w:rsid w:val="00AD34B5"/>
    <w:rsid w:val="00AD3524"/>
    <w:rsid w:val="00AD3DA3"/>
    <w:rsid w:val="00AD3FF2"/>
    <w:rsid w:val="00AD45D5"/>
    <w:rsid w:val="00AD4DC8"/>
    <w:rsid w:val="00AD6254"/>
    <w:rsid w:val="00AD65F4"/>
    <w:rsid w:val="00AD67B0"/>
    <w:rsid w:val="00AD6AE8"/>
    <w:rsid w:val="00AD7CB3"/>
    <w:rsid w:val="00AE006C"/>
    <w:rsid w:val="00AE00CA"/>
    <w:rsid w:val="00AE029A"/>
    <w:rsid w:val="00AE0405"/>
    <w:rsid w:val="00AE058E"/>
    <w:rsid w:val="00AE0F17"/>
    <w:rsid w:val="00AE1AAC"/>
    <w:rsid w:val="00AE29E1"/>
    <w:rsid w:val="00AE341A"/>
    <w:rsid w:val="00AE3C69"/>
    <w:rsid w:val="00AE3F5F"/>
    <w:rsid w:val="00AE40BC"/>
    <w:rsid w:val="00AE42FB"/>
    <w:rsid w:val="00AE44D7"/>
    <w:rsid w:val="00AE482B"/>
    <w:rsid w:val="00AE4BCC"/>
    <w:rsid w:val="00AE58AC"/>
    <w:rsid w:val="00AE5A71"/>
    <w:rsid w:val="00AE65CC"/>
    <w:rsid w:val="00AE6B30"/>
    <w:rsid w:val="00AE7604"/>
    <w:rsid w:val="00AE7856"/>
    <w:rsid w:val="00AE7B5E"/>
    <w:rsid w:val="00AE7D12"/>
    <w:rsid w:val="00AF062C"/>
    <w:rsid w:val="00AF0879"/>
    <w:rsid w:val="00AF114F"/>
    <w:rsid w:val="00AF1C70"/>
    <w:rsid w:val="00AF23E6"/>
    <w:rsid w:val="00AF3318"/>
    <w:rsid w:val="00AF3325"/>
    <w:rsid w:val="00AF37A4"/>
    <w:rsid w:val="00AF3F19"/>
    <w:rsid w:val="00AF4564"/>
    <w:rsid w:val="00AF48F9"/>
    <w:rsid w:val="00AF4A5C"/>
    <w:rsid w:val="00AF4AC0"/>
    <w:rsid w:val="00AF4AF1"/>
    <w:rsid w:val="00AF5091"/>
    <w:rsid w:val="00AF52CB"/>
    <w:rsid w:val="00AF5818"/>
    <w:rsid w:val="00AF59F6"/>
    <w:rsid w:val="00AF60F3"/>
    <w:rsid w:val="00AF6BB5"/>
    <w:rsid w:val="00AF6C8B"/>
    <w:rsid w:val="00AF6D65"/>
    <w:rsid w:val="00B004AA"/>
    <w:rsid w:val="00B00E2A"/>
    <w:rsid w:val="00B01544"/>
    <w:rsid w:val="00B017F9"/>
    <w:rsid w:val="00B01E28"/>
    <w:rsid w:val="00B01F73"/>
    <w:rsid w:val="00B020FB"/>
    <w:rsid w:val="00B021C7"/>
    <w:rsid w:val="00B02DB1"/>
    <w:rsid w:val="00B02E85"/>
    <w:rsid w:val="00B055AD"/>
    <w:rsid w:val="00B056F2"/>
    <w:rsid w:val="00B0593C"/>
    <w:rsid w:val="00B05D4F"/>
    <w:rsid w:val="00B06513"/>
    <w:rsid w:val="00B06716"/>
    <w:rsid w:val="00B0677A"/>
    <w:rsid w:val="00B075A5"/>
    <w:rsid w:val="00B0769B"/>
    <w:rsid w:val="00B07A7C"/>
    <w:rsid w:val="00B10324"/>
    <w:rsid w:val="00B10EC6"/>
    <w:rsid w:val="00B10FD6"/>
    <w:rsid w:val="00B11113"/>
    <w:rsid w:val="00B1230D"/>
    <w:rsid w:val="00B12A93"/>
    <w:rsid w:val="00B12B51"/>
    <w:rsid w:val="00B12DA2"/>
    <w:rsid w:val="00B13B10"/>
    <w:rsid w:val="00B13BC1"/>
    <w:rsid w:val="00B13E99"/>
    <w:rsid w:val="00B13FD8"/>
    <w:rsid w:val="00B14645"/>
    <w:rsid w:val="00B1468B"/>
    <w:rsid w:val="00B1485C"/>
    <w:rsid w:val="00B1554D"/>
    <w:rsid w:val="00B15B2A"/>
    <w:rsid w:val="00B1606E"/>
    <w:rsid w:val="00B164C6"/>
    <w:rsid w:val="00B16DEB"/>
    <w:rsid w:val="00B16E99"/>
    <w:rsid w:val="00B1783A"/>
    <w:rsid w:val="00B17F5D"/>
    <w:rsid w:val="00B2063C"/>
    <w:rsid w:val="00B20C10"/>
    <w:rsid w:val="00B20F9A"/>
    <w:rsid w:val="00B21C00"/>
    <w:rsid w:val="00B22152"/>
    <w:rsid w:val="00B222E6"/>
    <w:rsid w:val="00B22585"/>
    <w:rsid w:val="00B227D0"/>
    <w:rsid w:val="00B22D7D"/>
    <w:rsid w:val="00B23885"/>
    <w:rsid w:val="00B24A96"/>
    <w:rsid w:val="00B24EDC"/>
    <w:rsid w:val="00B24F20"/>
    <w:rsid w:val="00B250DF"/>
    <w:rsid w:val="00B255CE"/>
    <w:rsid w:val="00B25CC5"/>
    <w:rsid w:val="00B25DCC"/>
    <w:rsid w:val="00B26E1A"/>
    <w:rsid w:val="00B27309"/>
    <w:rsid w:val="00B27439"/>
    <w:rsid w:val="00B27B34"/>
    <w:rsid w:val="00B27C37"/>
    <w:rsid w:val="00B302B4"/>
    <w:rsid w:val="00B30B59"/>
    <w:rsid w:val="00B30EB8"/>
    <w:rsid w:val="00B312DE"/>
    <w:rsid w:val="00B31331"/>
    <w:rsid w:val="00B313DE"/>
    <w:rsid w:val="00B31A5C"/>
    <w:rsid w:val="00B31CE3"/>
    <w:rsid w:val="00B328D4"/>
    <w:rsid w:val="00B32A8C"/>
    <w:rsid w:val="00B330A7"/>
    <w:rsid w:val="00B337B4"/>
    <w:rsid w:val="00B33983"/>
    <w:rsid w:val="00B33D75"/>
    <w:rsid w:val="00B33EFF"/>
    <w:rsid w:val="00B34649"/>
    <w:rsid w:val="00B35685"/>
    <w:rsid w:val="00B3581E"/>
    <w:rsid w:val="00B36ABE"/>
    <w:rsid w:val="00B36CD6"/>
    <w:rsid w:val="00B371D7"/>
    <w:rsid w:val="00B37900"/>
    <w:rsid w:val="00B37E84"/>
    <w:rsid w:val="00B401B1"/>
    <w:rsid w:val="00B40629"/>
    <w:rsid w:val="00B4069E"/>
    <w:rsid w:val="00B406B6"/>
    <w:rsid w:val="00B40C6B"/>
    <w:rsid w:val="00B4151E"/>
    <w:rsid w:val="00B42633"/>
    <w:rsid w:val="00B42CC8"/>
    <w:rsid w:val="00B43C1C"/>
    <w:rsid w:val="00B43C7F"/>
    <w:rsid w:val="00B43CE1"/>
    <w:rsid w:val="00B43E09"/>
    <w:rsid w:val="00B43ED3"/>
    <w:rsid w:val="00B44317"/>
    <w:rsid w:val="00B44588"/>
    <w:rsid w:val="00B4514A"/>
    <w:rsid w:val="00B458C1"/>
    <w:rsid w:val="00B45962"/>
    <w:rsid w:val="00B4597B"/>
    <w:rsid w:val="00B465BB"/>
    <w:rsid w:val="00B46781"/>
    <w:rsid w:val="00B475B0"/>
    <w:rsid w:val="00B478BB"/>
    <w:rsid w:val="00B47CA1"/>
    <w:rsid w:val="00B50CA8"/>
    <w:rsid w:val="00B50CB5"/>
    <w:rsid w:val="00B50E8F"/>
    <w:rsid w:val="00B510BE"/>
    <w:rsid w:val="00B5115A"/>
    <w:rsid w:val="00B5169E"/>
    <w:rsid w:val="00B516D9"/>
    <w:rsid w:val="00B51FC6"/>
    <w:rsid w:val="00B522E5"/>
    <w:rsid w:val="00B52866"/>
    <w:rsid w:val="00B52C34"/>
    <w:rsid w:val="00B53C25"/>
    <w:rsid w:val="00B5403A"/>
    <w:rsid w:val="00B540E8"/>
    <w:rsid w:val="00B54761"/>
    <w:rsid w:val="00B54B8F"/>
    <w:rsid w:val="00B54DEF"/>
    <w:rsid w:val="00B552E1"/>
    <w:rsid w:val="00B55B43"/>
    <w:rsid w:val="00B55B66"/>
    <w:rsid w:val="00B56775"/>
    <w:rsid w:val="00B56BFE"/>
    <w:rsid w:val="00B56CDB"/>
    <w:rsid w:val="00B56D2E"/>
    <w:rsid w:val="00B56E1B"/>
    <w:rsid w:val="00B57DA7"/>
    <w:rsid w:val="00B6017C"/>
    <w:rsid w:val="00B60504"/>
    <w:rsid w:val="00B609EF"/>
    <w:rsid w:val="00B61358"/>
    <w:rsid w:val="00B615B6"/>
    <w:rsid w:val="00B62B7B"/>
    <w:rsid w:val="00B62FAD"/>
    <w:rsid w:val="00B63004"/>
    <w:rsid w:val="00B63DBB"/>
    <w:rsid w:val="00B63E0B"/>
    <w:rsid w:val="00B63E4B"/>
    <w:rsid w:val="00B6412B"/>
    <w:rsid w:val="00B645F9"/>
    <w:rsid w:val="00B648AA"/>
    <w:rsid w:val="00B64B7D"/>
    <w:rsid w:val="00B655A7"/>
    <w:rsid w:val="00B65647"/>
    <w:rsid w:val="00B65B34"/>
    <w:rsid w:val="00B65D52"/>
    <w:rsid w:val="00B661DA"/>
    <w:rsid w:val="00B66B6B"/>
    <w:rsid w:val="00B66F16"/>
    <w:rsid w:val="00B66FF6"/>
    <w:rsid w:val="00B670D5"/>
    <w:rsid w:val="00B6749D"/>
    <w:rsid w:val="00B674C5"/>
    <w:rsid w:val="00B67F57"/>
    <w:rsid w:val="00B70172"/>
    <w:rsid w:val="00B710EF"/>
    <w:rsid w:val="00B7143F"/>
    <w:rsid w:val="00B71AC7"/>
    <w:rsid w:val="00B71B81"/>
    <w:rsid w:val="00B728D4"/>
    <w:rsid w:val="00B72D5A"/>
    <w:rsid w:val="00B72FC9"/>
    <w:rsid w:val="00B73085"/>
    <w:rsid w:val="00B73C43"/>
    <w:rsid w:val="00B73F07"/>
    <w:rsid w:val="00B74167"/>
    <w:rsid w:val="00B748D0"/>
    <w:rsid w:val="00B74999"/>
    <w:rsid w:val="00B749AF"/>
    <w:rsid w:val="00B74BFC"/>
    <w:rsid w:val="00B74D65"/>
    <w:rsid w:val="00B75130"/>
    <w:rsid w:val="00B75299"/>
    <w:rsid w:val="00B756BD"/>
    <w:rsid w:val="00B7774B"/>
    <w:rsid w:val="00B777F3"/>
    <w:rsid w:val="00B77999"/>
    <w:rsid w:val="00B806B5"/>
    <w:rsid w:val="00B80788"/>
    <w:rsid w:val="00B80B93"/>
    <w:rsid w:val="00B823D6"/>
    <w:rsid w:val="00B82F36"/>
    <w:rsid w:val="00B83662"/>
    <w:rsid w:val="00B83CE0"/>
    <w:rsid w:val="00B83FEF"/>
    <w:rsid w:val="00B840EF"/>
    <w:rsid w:val="00B8446F"/>
    <w:rsid w:val="00B84529"/>
    <w:rsid w:val="00B84914"/>
    <w:rsid w:val="00B85204"/>
    <w:rsid w:val="00B85372"/>
    <w:rsid w:val="00B85A35"/>
    <w:rsid w:val="00B85ACD"/>
    <w:rsid w:val="00B861B2"/>
    <w:rsid w:val="00B86B8F"/>
    <w:rsid w:val="00B86E5A"/>
    <w:rsid w:val="00B878A9"/>
    <w:rsid w:val="00B87980"/>
    <w:rsid w:val="00B87A73"/>
    <w:rsid w:val="00B87D99"/>
    <w:rsid w:val="00B90ED7"/>
    <w:rsid w:val="00B91C37"/>
    <w:rsid w:val="00B922BC"/>
    <w:rsid w:val="00B9269F"/>
    <w:rsid w:val="00B931F4"/>
    <w:rsid w:val="00B93672"/>
    <w:rsid w:val="00B9399A"/>
    <w:rsid w:val="00B93D47"/>
    <w:rsid w:val="00B94477"/>
    <w:rsid w:val="00B94AC8"/>
    <w:rsid w:val="00B9586A"/>
    <w:rsid w:val="00B95991"/>
    <w:rsid w:val="00B96439"/>
    <w:rsid w:val="00BA05A3"/>
    <w:rsid w:val="00BA1407"/>
    <w:rsid w:val="00BA1F0E"/>
    <w:rsid w:val="00BA254A"/>
    <w:rsid w:val="00BA2551"/>
    <w:rsid w:val="00BA278F"/>
    <w:rsid w:val="00BA27C1"/>
    <w:rsid w:val="00BA2E19"/>
    <w:rsid w:val="00BA3173"/>
    <w:rsid w:val="00BA356F"/>
    <w:rsid w:val="00BA3675"/>
    <w:rsid w:val="00BA3E2E"/>
    <w:rsid w:val="00BA49AD"/>
    <w:rsid w:val="00BA5589"/>
    <w:rsid w:val="00BA6438"/>
    <w:rsid w:val="00BA67CE"/>
    <w:rsid w:val="00BA7C5B"/>
    <w:rsid w:val="00BA7FBC"/>
    <w:rsid w:val="00BB02ED"/>
    <w:rsid w:val="00BB0759"/>
    <w:rsid w:val="00BB0DB8"/>
    <w:rsid w:val="00BB17D9"/>
    <w:rsid w:val="00BB19CF"/>
    <w:rsid w:val="00BB1ED8"/>
    <w:rsid w:val="00BB2679"/>
    <w:rsid w:val="00BB2B76"/>
    <w:rsid w:val="00BB3417"/>
    <w:rsid w:val="00BB4490"/>
    <w:rsid w:val="00BB45F7"/>
    <w:rsid w:val="00BB4611"/>
    <w:rsid w:val="00BB4E0A"/>
    <w:rsid w:val="00BB54FC"/>
    <w:rsid w:val="00BB5632"/>
    <w:rsid w:val="00BB5680"/>
    <w:rsid w:val="00BB5B82"/>
    <w:rsid w:val="00BB5E84"/>
    <w:rsid w:val="00BB605F"/>
    <w:rsid w:val="00BB6A79"/>
    <w:rsid w:val="00BB6BD9"/>
    <w:rsid w:val="00BB7449"/>
    <w:rsid w:val="00BB74A9"/>
    <w:rsid w:val="00BB75F0"/>
    <w:rsid w:val="00BB7A8C"/>
    <w:rsid w:val="00BC1425"/>
    <w:rsid w:val="00BC1618"/>
    <w:rsid w:val="00BC1A11"/>
    <w:rsid w:val="00BC206F"/>
    <w:rsid w:val="00BC26AB"/>
    <w:rsid w:val="00BC29D0"/>
    <w:rsid w:val="00BC2F38"/>
    <w:rsid w:val="00BC3CBF"/>
    <w:rsid w:val="00BC4005"/>
    <w:rsid w:val="00BC41CE"/>
    <w:rsid w:val="00BC42F1"/>
    <w:rsid w:val="00BC43A4"/>
    <w:rsid w:val="00BC4408"/>
    <w:rsid w:val="00BC4418"/>
    <w:rsid w:val="00BC44F9"/>
    <w:rsid w:val="00BC454F"/>
    <w:rsid w:val="00BC4C50"/>
    <w:rsid w:val="00BC4F6B"/>
    <w:rsid w:val="00BC5107"/>
    <w:rsid w:val="00BC5524"/>
    <w:rsid w:val="00BC565C"/>
    <w:rsid w:val="00BC5660"/>
    <w:rsid w:val="00BC5B61"/>
    <w:rsid w:val="00BC5D1D"/>
    <w:rsid w:val="00BC609E"/>
    <w:rsid w:val="00BC65F2"/>
    <w:rsid w:val="00BC75E5"/>
    <w:rsid w:val="00BD07D2"/>
    <w:rsid w:val="00BD0DB3"/>
    <w:rsid w:val="00BD1FCD"/>
    <w:rsid w:val="00BD2159"/>
    <w:rsid w:val="00BD32BC"/>
    <w:rsid w:val="00BD371A"/>
    <w:rsid w:val="00BD3EC5"/>
    <w:rsid w:val="00BD43FE"/>
    <w:rsid w:val="00BD4D31"/>
    <w:rsid w:val="00BD5158"/>
    <w:rsid w:val="00BD5C66"/>
    <w:rsid w:val="00BD642B"/>
    <w:rsid w:val="00BD6737"/>
    <w:rsid w:val="00BD68DD"/>
    <w:rsid w:val="00BD69C9"/>
    <w:rsid w:val="00BD71F6"/>
    <w:rsid w:val="00BD7282"/>
    <w:rsid w:val="00BD7EB9"/>
    <w:rsid w:val="00BE0031"/>
    <w:rsid w:val="00BE038F"/>
    <w:rsid w:val="00BE073B"/>
    <w:rsid w:val="00BE09D7"/>
    <w:rsid w:val="00BE2A40"/>
    <w:rsid w:val="00BE2B1A"/>
    <w:rsid w:val="00BE3031"/>
    <w:rsid w:val="00BE3314"/>
    <w:rsid w:val="00BE3413"/>
    <w:rsid w:val="00BE3568"/>
    <w:rsid w:val="00BE3621"/>
    <w:rsid w:val="00BE4558"/>
    <w:rsid w:val="00BE5757"/>
    <w:rsid w:val="00BE7238"/>
    <w:rsid w:val="00BE771B"/>
    <w:rsid w:val="00BF0012"/>
    <w:rsid w:val="00BF0958"/>
    <w:rsid w:val="00BF0B57"/>
    <w:rsid w:val="00BF0C01"/>
    <w:rsid w:val="00BF1212"/>
    <w:rsid w:val="00BF1761"/>
    <w:rsid w:val="00BF1A0F"/>
    <w:rsid w:val="00BF1CBD"/>
    <w:rsid w:val="00BF2369"/>
    <w:rsid w:val="00BF32A6"/>
    <w:rsid w:val="00BF35BE"/>
    <w:rsid w:val="00BF3C45"/>
    <w:rsid w:val="00BF3F98"/>
    <w:rsid w:val="00BF46C1"/>
    <w:rsid w:val="00BF4FDB"/>
    <w:rsid w:val="00BF58A7"/>
    <w:rsid w:val="00BF6081"/>
    <w:rsid w:val="00BF632E"/>
    <w:rsid w:val="00BF7505"/>
    <w:rsid w:val="00BF7AF2"/>
    <w:rsid w:val="00BF7CA1"/>
    <w:rsid w:val="00C00628"/>
    <w:rsid w:val="00C015BF"/>
    <w:rsid w:val="00C018FF"/>
    <w:rsid w:val="00C01BC7"/>
    <w:rsid w:val="00C01D66"/>
    <w:rsid w:val="00C021AE"/>
    <w:rsid w:val="00C031EC"/>
    <w:rsid w:val="00C04B2D"/>
    <w:rsid w:val="00C04FF6"/>
    <w:rsid w:val="00C058B1"/>
    <w:rsid w:val="00C05DBB"/>
    <w:rsid w:val="00C06892"/>
    <w:rsid w:val="00C06CE0"/>
    <w:rsid w:val="00C075A1"/>
    <w:rsid w:val="00C07F2D"/>
    <w:rsid w:val="00C11198"/>
    <w:rsid w:val="00C11277"/>
    <w:rsid w:val="00C11535"/>
    <w:rsid w:val="00C115FD"/>
    <w:rsid w:val="00C11B57"/>
    <w:rsid w:val="00C12796"/>
    <w:rsid w:val="00C12875"/>
    <w:rsid w:val="00C1289B"/>
    <w:rsid w:val="00C12E71"/>
    <w:rsid w:val="00C134B2"/>
    <w:rsid w:val="00C1415A"/>
    <w:rsid w:val="00C14ADB"/>
    <w:rsid w:val="00C161E3"/>
    <w:rsid w:val="00C1681E"/>
    <w:rsid w:val="00C16F4C"/>
    <w:rsid w:val="00C17299"/>
    <w:rsid w:val="00C177E1"/>
    <w:rsid w:val="00C17E18"/>
    <w:rsid w:val="00C17E6A"/>
    <w:rsid w:val="00C201C7"/>
    <w:rsid w:val="00C20289"/>
    <w:rsid w:val="00C2079A"/>
    <w:rsid w:val="00C20B6F"/>
    <w:rsid w:val="00C20E89"/>
    <w:rsid w:val="00C21B3E"/>
    <w:rsid w:val="00C21BE8"/>
    <w:rsid w:val="00C22A07"/>
    <w:rsid w:val="00C22E85"/>
    <w:rsid w:val="00C236DE"/>
    <w:rsid w:val="00C2399F"/>
    <w:rsid w:val="00C23F22"/>
    <w:rsid w:val="00C241BA"/>
    <w:rsid w:val="00C24D04"/>
    <w:rsid w:val="00C25544"/>
    <w:rsid w:val="00C255B1"/>
    <w:rsid w:val="00C25BBF"/>
    <w:rsid w:val="00C2609B"/>
    <w:rsid w:val="00C2659C"/>
    <w:rsid w:val="00C26C5E"/>
    <w:rsid w:val="00C275BD"/>
    <w:rsid w:val="00C307AA"/>
    <w:rsid w:val="00C30A56"/>
    <w:rsid w:val="00C313D8"/>
    <w:rsid w:val="00C32196"/>
    <w:rsid w:val="00C32473"/>
    <w:rsid w:val="00C3292F"/>
    <w:rsid w:val="00C32979"/>
    <w:rsid w:val="00C329CE"/>
    <w:rsid w:val="00C3430C"/>
    <w:rsid w:val="00C355BF"/>
    <w:rsid w:val="00C35665"/>
    <w:rsid w:val="00C35FE1"/>
    <w:rsid w:val="00C36973"/>
    <w:rsid w:val="00C36B54"/>
    <w:rsid w:val="00C3754A"/>
    <w:rsid w:val="00C40306"/>
    <w:rsid w:val="00C4045D"/>
    <w:rsid w:val="00C404FB"/>
    <w:rsid w:val="00C406A9"/>
    <w:rsid w:val="00C41680"/>
    <w:rsid w:val="00C41977"/>
    <w:rsid w:val="00C41A18"/>
    <w:rsid w:val="00C42917"/>
    <w:rsid w:val="00C43BAA"/>
    <w:rsid w:val="00C43DAE"/>
    <w:rsid w:val="00C440E4"/>
    <w:rsid w:val="00C4493B"/>
    <w:rsid w:val="00C44FD4"/>
    <w:rsid w:val="00C464D3"/>
    <w:rsid w:val="00C467EE"/>
    <w:rsid w:val="00C512D2"/>
    <w:rsid w:val="00C515BD"/>
    <w:rsid w:val="00C51F2A"/>
    <w:rsid w:val="00C52377"/>
    <w:rsid w:val="00C5286E"/>
    <w:rsid w:val="00C52AAF"/>
    <w:rsid w:val="00C52FC8"/>
    <w:rsid w:val="00C53341"/>
    <w:rsid w:val="00C5377D"/>
    <w:rsid w:val="00C53786"/>
    <w:rsid w:val="00C54225"/>
    <w:rsid w:val="00C5445C"/>
    <w:rsid w:val="00C54AE7"/>
    <w:rsid w:val="00C54FE6"/>
    <w:rsid w:val="00C552EB"/>
    <w:rsid w:val="00C560EE"/>
    <w:rsid w:val="00C5638C"/>
    <w:rsid w:val="00C565A0"/>
    <w:rsid w:val="00C56804"/>
    <w:rsid w:val="00C5689E"/>
    <w:rsid w:val="00C56E93"/>
    <w:rsid w:val="00C57185"/>
    <w:rsid w:val="00C57C88"/>
    <w:rsid w:val="00C57FA8"/>
    <w:rsid w:val="00C60A97"/>
    <w:rsid w:val="00C60BDB"/>
    <w:rsid w:val="00C60E8B"/>
    <w:rsid w:val="00C60E92"/>
    <w:rsid w:val="00C6154B"/>
    <w:rsid w:val="00C61822"/>
    <w:rsid w:val="00C618B9"/>
    <w:rsid w:val="00C619D2"/>
    <w:rsid w:val="00C61AFA"/>
    <w:rsid w:val="00C62107"/>
    <w:rsid w:val="00C6237A"/>
    <w:rsid w:val="00C623E2"/>
    <w:rsid w:val="00C6283A"/>
    <w:rsid w:val="00C62DF6"/>
    <w:rsid w:val="00C6313F"/>
    <w:rsid w:val="00C631CE"/>
    <w:rsid w:val="00C6321C"/>
    <w:rsid w:val="00C6343A"/>
    <w:rsid w:val="00C64152"/>
    <w:rsid w:val="00C6415B"/>
    <w:rsid w:val="00C64B11"/>
    <w:rsid w:val="00C6578B"/>
    <w:rsid w:val="00C65996"/>
    <w:rsid w:val="00C65B99"/>
    <w:rsid w:val="00C65DFF"/>
    <w:rsid w:val="00C6646B"/>
    <w:rsid w:val="00C6653D"/>
    <w:rsid w:val="00C6658A"/>
    <w:rsid w:val="00C66BE7"/>
    <w:rsid w:val="00C67142"/>
    <w:rsid w:val="00C67931"/>
    <w:rsid w:val="00C70248"/>
    <w:rsid w:val="00C70D92"/>
    <w:rsid w:val="00C70E88"/>
    <w:rsid w:val="00C718DD"/>
    <w:rsid w:val="00C71CD7"/>
    <w:rsid w:val="00C71D09"/>
    <w:rsid w:val="00C71DA8"/>
    <w:rsid w:val="00C71F13"/>
    <w:rsid w:val="00C72E9E"/>
    <w:rsid w:val="00C7303C"/>
    <w:rsid w:val="00C738FC"/>
    <w:rsid w:val="00C7473D"/>
    <w:rsid w:val="00C74A68"/>
    <w:rsid w:val="00C7619B"/>
    <w:rsid w:val="00C76B64"/>
    <w:rsid w:val="00C76CED"/>
    <w:rsid w:val="00C76F7D"/>
    <w:rsid w:val="00C8004E"/>
    <w:rsid w:val="00C80082"/>
    <w:rsid w:val="00C805D0"/>
    <w:rsid w:val="00C81313"/>
    <w:rsid w:val="00C8146E"/>
    <w:rsid w:val="00C8234B"/>
    <w:rsid w:val="00C826DF"/>
    <w:rsid w:val="00C826F8"/>
    <w:rsid w:val="00C85953"/>
    <w:rsid w:val="00C867D2"/>
    <w:rsid w:val="00C86945"/>
    <w:rsid w:val="00C86A01"/>
    <w:rsid w:val="00C8735F"/>
    <w:rsid w:val="00C8765E"/>
    <w:rsid w:val="00C87B10"/>
    <w:rsid w:val="00C87B8B"/>
    <w:rsid w:val="00C87CE4"/>
    <w:rsid w:val="00C87D7D"/>
    <w:rsid w:val="00C87FC1"/>
    <w:rsid w:val="00C905C3"/>
    <w:rsid w:val="00C90FFB"/>
    <w:rsid w:val="00C914F8"/>
    <w:rsid w:val="00C91EF8"/>
    <w:rsid w:val="00C92CD1"/>
    <w:rsid w:val="00C933E0"/>
    <w:rsid w:val="00C9395D"/>
    <w:rsid w:val="00C943B3"/>
    <w:rsid w:val="00C945A2"/>
    <w:rsid w:val="00C94A8F"/>
    <w:rsid w:val="00C94D45"/>
    <w:rsid w:val="00C95002"/>
    <w:rsid w:val="00C956D6"/>
    <w:rsid w:val="00C95762"/>
    <w:rsid w:val="00C970B2"/>
    <w:rsid w:val="00C9717D"/>
    <w:rsid w:val="00C97203"/>
    <w:rsid w:val="00C9787B"/>
    <w:rsid w:val="00C97B51"/>
    <w:rsid w:val="00C97C37"/>
    <w:rsid w:val="00CA0C14"/>
    <w:rsid w:val="00CA0E05"/>
    <w:rsid w:val="00CA0F51"/>
    <w:rsid w:val="00CA11DB"/>
    <w:rsid w:val="00CA1D6A"/>
    <w:rsid w:val="00CA1E4E"/>
    <w:rsid w:val="00CA2025"/>
    <w:rsid w:val="00CA21B7"/>
    <w:rsid w:val="00CA221C"/>
    <w:rsid w:val="00CA238A"/>
    <w:rsid w:val="00CA2777"/>
    <w:rsid w:val="00CA385D"/>
    <w:rsid w:val="00CA3C22"/>
    <w:rsid w:val="00CA428B"/>
    <w:rsid w:val="00CA4447"/>
    <w:rsid w:val="00CA49DD"/>
    <w:rsid w:val="00CA4A30"/>
    <w:rsid w:val="00CA56E5"/>
    <w:rsid w:val="00CA61E9"/>
    <w:rsid w:val="00CA63B2"/>
    <w:rsid w:val="00CA712C"/>
    <w:rsid w:val="00CA7205"/>
    <w:rsid w:val="00CB084B"/>
    <w:rsid w:val="00CB1097"/>
    <w:rsid w:val="00CB10AA"/>
    <w:rsid w:val="00CB2335"/>
    <w:rsid w:val="00CB23C3"/>
    <w:rsid w:val="00CB29D2"/>
    <w:rsid w:val="00CB3020"/>
    <w:rsid w:val="00CB3195"/>
    <w:rsid w:val="00CB3341"/>
    <w:rsid w:val="00CB44ED"/>
    <w:rsid w:val="00CB4535"/>
    <w:rsid w:val="00CB4AFE"/>
    <w:rsid w:val="00CB4BD3"/>
    <w:rsid w:val="00CB506A"/>
    <w:rsid w:val="00CB547C"/>
    <w:rsid w:val="00CB5B92"/>
    <w:rsid w:val="00CB5BF0"/>
    <w:rsid w:val="00CB72EF"/>
    <w:rsid w:val="00CB76EB"/>
    <w:rsid w:val="00CB7B22"/>
    <w:rsid w:val="00CB7EE2"/>
    <w:rsid w:val="00CC0058"/>
    <w:rsid w:val="00CC0293"/>
    <w:rsid w:val="00CC05F1"/>
    <w:rsid w:val="00CC0C3D"/>
    <w:rsid w:val="00CC0D59"/>
    <w:rsid w:val="00CC10B2"/>
    <w:rsid w:val="00CC1814"/>
    <w:rsid w:val="00CC2356"/>
    <w:rsid w:val="00CC28CB"/>
    <w:rsid w:val="00CC2FDB"/>
    <w:rsid w:val="00CC3222"/>
    <w:rsid w:val="00CC328C"/>
    <w:rsid w:val="00CC35EE"/>
    <w:rsid w:val="00CC3603"/>
    <w:rsid w:val="00CC4022"/>
    <w:rsid w:val="00CC4193"/>
    <w:rsid w:val="00CC4F39"/>
    <w:rsid w:val="00CC4FB1"/>
    <w:rsid w:val="00CC52F3"/>
    <w:rsid w:val="00CC57AD"/>
    <w:rsid w:val="00CC5DB8"/>
    <w:rsid w:val="00CC5DD4"/>
    <w:rsid w:val="00CC6647"/>
    <w:rsid w:val="00CC6C7B"/>
    <w:rsid w:val="00CC75EE"/>
    <w:rsid w:val="00CC76BD"/>
    <w:rsid w:val="00CD0D75"/>
    <w:rsid w:val="00CD18C2"/>
    <w:rsid w:val="00CD1ABE"/>
    <w:rsid w:val="00CD1FA8"/>
    <w:rsid w:val="00CD2D4D"/>
    <w:rsid w:val="00CD2E47"/>
    <w:rsid w:val="00CD3373"/>
    <w:rsid w:val="00CD44F8"/>
    <w:rsid w:val="00CD5431"/>
    <w:rsid w:val="00CD591E"/>
    <w:rsid w:val="00CD6A52"/>
    <w:rsid w:val="00CD6CF2"/>
    <w:rsid w:val="00CD7040"/>
    <w:rsid w:val="00CD76D5"/>
    <w:rsid w:val="00CD7924"/>
    <w:rsid w:val="00CD7944"/>
    <w:rsid w:val="00CD7BE9"/>
    <w:rsid w:val="00CE0F7C"/>
    <w:rsid w:val="00CE1383"/>
    <w:rsid w:val="00CE1AAE"/>
    <w:rsid w:val="00CE1B71"/>
    <w:rsid w:val="00CE1B99"/>
    <w:rsid w:val="00CE20F7"/>
    <w:rsid w:val="00CE2DCF"/>
    <w:rsid w:val="00CE2DDA"/>
    <w:rsid w:val="00CE368F"/>
    <w:rsid w:val="00CE37D8"/>
    <w:rsid w:val="00CE38C0"/>
    <w:rsid w:val="00CE41BD"/>
    <w:rsid w:val="00CE4B12"/>
    <w:rsid w:val="00CE5861"/>
    <w:rsid w:val="00CE5C7C"/>
    <w:rsid w:val="00CE5F62"/>
    <w:rsid w:val="00CE689D"/>
    <w:rsid w:val="00CE6DC8"/>
    <w:rsid w:val="00CE712A"/>
    <w:rsid w:val="00CE7EA3"/>
    <w:rsid w:val="00CF0D60"/>
    <w:rsid w:val="00CF0FBE"/>
    <w:rsid w:val="00CF1149"/>
    <w:rsid w:val="00CF1740"/>
    <w:rsid w:val="00CF3006"/>
    <w:rsid w:val="00CF3100"/>
    <w:rsid w:val="00CF3411"/>
    <w:rsid w:val="00CF40A6"/>
    <w:rsid w:val="00CF422B"/>
    <w:rsid w:val="00CF4955"/>
    <w:rsid w:val="00CF4B70"/>
    <w:rsid w:val="00CF5C82"/>
    <w:rsid w:val="00CF5DDA"/>
    <w:rsid w:val="00CF5EA8"/>
    <w:rsid w:val="00CF5F0B"/>
    <w:rsid w:val="00CF61EF"/>
    <w:rsid w:val="00CF62E2"/>
    <w:rsid w:val="00CF78A3"/>
    <w:rsid w:val="00CF7C9A"/>
    <w:rsid w:val="00D007E1"/>
    <w:rsid w:val="00D00872"/>
    <w:rsid w:val="00D008C4"/>
    <w:rsid w:val="00D010E0"/>
    <w:rsid w:val="00D011BE"/>
    <w:rsid w:val="00D01829"/>
    <w:rsid w:val="00D01B3D"/>
    <w:rsid w:val="00D02013"/>
    <w:rsid w:val="00D027C9"/>
    <w:rsid w:val="00D02B17"/>
    <w:rsid w:val="00D03834"/>
    <w:rsid w:val="00D03FCC"/>
    <w:rsid w:val="00D0406A"/>
    <w:rsid w:val="00D04278"/>
    <w:rsid w:val="00D04A5A"/>
    <w:rsid w:val="00D04F77"/>
    <w:rsid w:val="00D05018"/>
    <w:rsid w:val="00D05D25"/>
    <w:rsid w:val="00D06884"/>
    <w:rsid w:val="00D0700E"/>
    <w:rsid w:val="00D070DD"/>
    <w:rsid w:val="00D07B56"/>
    <w:rsid w:val="00D07B59"/>
    <w:rsid w:val="00D07FCB"/>
    <w:rsid w:val="00D10DA0"/>
    <w:rsid w:val="00D11BDF"/>
    <w:rsid w:val="00D120AF"/>
    <w:rsid w:val="00D1225F"/>
    <w:rsid w:val="00D13379"/>
    <w:rsid w:val="00D1347A"/>
    <w:rsid w:val="00D13D41"/>
    <w:rsid w:val="00D14613"/>
    <w:rsid w:val="00D14882"/>
    <w:rsid w:val="00D148D7"/>
    <w:rsid w:val="00D14BF8"/>
    <w:rsid w:val="00D152D9"/>
    <w:rsid w:val="00D153F2"/>
    <w:rsid w:val="00D15763"/>
    <w:rsid w:val="00D15E71"/>
    <w:rsid w:val="00D17CF4"/>
    <w:rsid w:val="00D17FF2"/>
    <w:rsid w:val="00D2073B"/>
    <w:rsid w:val="00D20C09"/>
    <w:rsid w:val="00D20FD2"/>
    <w:rsid w:val="00D23BE4"/>
    <w:rsid w:val="00D24009"/>
    <w:rsid w:val="00D247DD"/>
    <w:rsid w:val="00D249C2"/>
    <w:rsid w:val="00D249E0"/>
    <w:rsid w:val="00D24B0D"/>
    <w:rsid w:val="00D2530D"/>
    <w:rsid w:val="00D25A09"/>
    <w:rsid w:val="00D26E3A"/>
    <w:rsid w:val="00D26E49"/>
    <w:rsid w:val="00D27570"/>
    <w:rsid w:val="00D2786E"/>
    <w:rsid w:val="00D279D3"/>
    <w:rsid w:val="00D27CEF"/>
    <w:rsid w:val="00D302DD"/>
    <w:rsid w:val="00D310EC"/>
    <w:rsid w:val="00D3112E"/>
    <w:rsid w:val="00D31505"/>
    <w:rsid w:val="00D31F10"/>
    <w:rsid w:val="00D31FC7"/>
    <w:rsid w:val="00D32184"/>
    <w:rsid w:val="00D324B1"/>
    <w:rsid w:val="00D329AB"/>
    <w:rsid w:val="00D32EFB"/>
    <w:rsid w:val="00D3320B"/>
    <w:rsid w:val="00D33C4E"/>
    <w:rsid w:val="00D33D96"/>
    <w:rsid w:val="00D34389"/>
    <w:rsid w:val="00D35036"/>
    <w:rsid w:val="00D35780"/>
    <w:rsid w:val="00D35882"/>
    <w:rsid w:val="00D359B4"/>
    <w:rsid w:val="00D35A5C"/>
    <w:rsid w:val="00D35F4B"/>
    <w:rsid w:val="00D36BBB"/>
    <w:rsid w:val="00D36D29"/>
    <w:rsid w:val="00D36F2C"/>
    <w:rsid w:val="00D37166"/>
    <w:rsid w:val="00D3764D"/>
    <w:rsid w:val="00D408DD"/>
    <w:rsid w:val="00D40CCD"/>
    <w:rsid w:val="00D4173E"/>
    <w:rsid w:val="00D41760"/>
    <w:rsid w:val="00D41A2D"/>
    <w:rsid w:val="00D41B75"/>
    <w:rsid w:val="00D41D05"/>
    <w:rsid w:val="00D4203D"/>
    <w:rsid w:val="00D421AE"/>
    <w:rsid w:val="00D422A3"/>
    <w:rsid w:val="00D4236D"/>
    <w:rsid w:val="00D43241"/>
    <w:rsid w:val="00D43457"/>
    <w:rsid w:val="00D435C7"/>
    <w:rsid w:val="00D43A45"/>
    <w:rsid w:val="00D43DE5"/>
    <w:rsid w:val="00D443ED"/>
    <w:rsid w:val="00D44619"/>
    <w:rsid w:val="00D447C8"/>
    <w:rsid w:val="00D44FA3"/>
    <w:rsid w:val="00D45682"/>
    <w:rsid w:val="00D458BB"/>
    <w:rsid w:val="00D46408"/>
    <w:rsid w:val="00D4661F"/>
    <w:rsid w:val="00D46905"/>
    <w:rsid w:val="00D4733F"/>
    <w:rsid w:val="00D47599"/>
    <w:rsid w:val="00D47A9A"/>
    <w:rsid w:val="00D50584"/>
    <w:rsid w:val="00D50A19"/>
    <w:rsid w:val="00D50D70"/>
    <w:rsid w:val="00D50EDB"/>
    <w:rsid w:val="00D513A5"/>
    <w:rsid w:val="00D516B7"/>
    <w:rsid w:val="00D51D77"/>
    <w:rsid w:val="00D52301"/>
    <w:rsid w:val="00D5285E"/>
    <w:rsid w:val="00D53273"/>
    <w:rsid w:val="00D53521"/>
    <w:rsid w:val="00D543C2"/>
    <w:rsid w:val="00D54D34"/>
    <w:rsid w:val="00D550EF"/>
    <w:rsid w:val="00D55C37"/>
    <w:rsid w:val="00D55D45"/>
    <w:rsid w:val="00D55F52"/>
    <w:rsid w:val="00D562B4"/>
    <w:rsid w:val="00D56863"/>
    <w:rsid w:val="00D56A7E"/>
    <w:rsid w:val="00D57282"/>
    <w:rsid w:val="00D5743A"/>
    <w:rsid w:val="00D57B26"/>
    <w:rsid w:val="00D601A0"/>
    <w:rsid w:val="00D6124F"/>
    <w:rsid w:val="00D6133C"/>
    <w:rsid w:val="00D61574"/>
    <w:rsid w:val="00D61643"/>
    <w:rsid w:val="00D62A6F"/>
    <w:rsid w:val="00D62FF7"/>
    <w:rsid w:val="00D636F8"/>
    <w:rsid w:val="00D639DA"/>
    <w:rsid w:val="00D64BF5"/>
    <w:rsid w:val="00D64F39"/>
    <w:rsid w:val="00D65208"/>
    <w:rsid w:val="00D65399"/>
    <w:rsid w:val="00D660F6"/>
    <w:rsid w:val="00D66F75"/>
    <w:rsid w:val="00D66FD5"/>
    <w:rsid w:val="00D670C2"/>
    <w:rsid w:val="00D67842"/>
    <w:rsid w:val="00D67C33"/>
    <w:rsid w:val="00D7064F"/>
    <w:rsid w:val="00D70ED1"/>
    <w:rsid w:val="00D70EDA"/>
    <w:rsid w:val="00D717E9"/>
    <w:rsid w:val="00D720F8"/>
    <w:rsid w:val="00D7258B"/>
    <w:rsid w:val="00D726D1"/>
    <w:rsid w:val="00D72B5E"/>
    <w:rsid w:val="00D73F39"/>
    <w:rsid w:val="00D741B7"/>
    <w:rsid w:val="00D7430A"/>
    <w:rsid w:val="00D74338"/>
    <w:rsid w:val="00D74E5D"/>
    <w:rsid w:val="00D754BF"/>
    <w:rsid w:val="00D75657"/>
    <w:rsid w:val="00D757DD"/>
    <w:rsid w:val="00D75B2D"/>
    <w:rsid w:val="00D762DE"/>
    <w:rsid w:val="00D76311"/>
    <w:rsid w:val="00D768BB"/>
    <w:rsid w:val="00D76A59"/>
    <w:rsid w:val="00D76CA2"/>
    <w:rsid w:val="00D76E95"/>
    <w:rsid w:val="00D76F8B"/>
    <w:rsid w:val="00D7782E"/>
    <w:rsid w:val="00D778A7"/>
    <w:rsid w:val="00D77ADB"/>
    <w:rsid w:val="00D77B63"/>
    <w:rsid w:val="00D77D89"/>
    <w:rsid w:val="00D77F65"/>
    <w:rsid w:val="00D805F0"/>
    <w:rsid w:val="00D8068F"/>
    <w:rsid w:val="00D80795"/>
    <w:rsid w:val="00D80B1A"/>
    <w:rsid w:val="00D80C37"/>
    <w:rsid w:val="00D815AA"/>
    <w:rsid w:val="00D81815"/>
    <w:rsid w:val="00D81EC9"/>
    <w:rsid w:val="00D8203D"/>
    <w:rsid w:val="00D821E9"/>
    <w:rsid w:val="00D8248B"/>
    <w:rsid w:val="00D828B4"/>
    <w:rsid w:val="00D82C3E"/>
    <w:rsid w:val="00D82F4F"/>
    <w:rsid w:val="00D84253"/>
    <w:rsid w:val="00D844F0"/>
    <w:rsid w:val="00D847A1"/>
    <w:rsid w:val="00D8493F"/>
    <w:rsid w:val="00D84BB6"/>
    <w:rsid w:val="00D851D5"/>
    <w:rsid w:val="00D85335"/>
    <w:rsid w:val="00D85538"/>
    <w:rsid w:val="00D856E8"/>
    <w:rsid w:val="00D85814"/>
    <w:rsid w:val="00D8634F"/>
    <w:rsid w:val="00D86769"/>
    <w:rsid w:val="00D86AB8"/>
    <w:rsid w:val="00D86CA1"/>
    <w:rsid w:val="00D86DA2"/>
    <w:rsid w:val="00D871CC"/>
    <w:rsid w:val="00D87607"/>
    <w:rsid w:val="00D87824"/>
    <w:rsid w:val="00D87FEE"/>
    <w:rsid w:val="00D90271"/>
    <w:rsid w:val="00D90559"/>
    <w:rsid w:val="00D9096A"/>
    <w:rsid w:val="00D90D09"/>
    <w:rsid w:val="00D90E8F"/>
    <w:rsid w:val="00D90F73"/>
    <w:rsid w:val="00D911BC"/>
    <w:rsid w:val="00D91C34"/>
    <w:rsid w:val="00D920B0"/>
    <w:rsid w:val="00D925D8"/>
    <w:rsid w:val="00D92C95"/>
    <w:rsid w:val="00D92F85"/>
    <w:rsid w:val="00D93271"/>
    <w:rsid w:val="00D9339F"/>
    <w:rsid w:val="00D93501"/>
    <w:rsid w:val="00D9403F"/>
    <w:rsid w:val="00D94459"/>
    <w:rsid w:val="00D94C3A"/>
    <w:rsid w:val="00D95095"/>
    <w:rsid w:val="00D95389"/>
    <w:rsid w:val="00D9540F"/>
    <w:rsid w:val="00D95D05"/>
    <w:rsid w:val="00D95F5F"/>
    <w:rsid w:val="00D96144"/>
    <w:rsid w:val="00D96C07"/>
    <w:rsid w:val="00D96FB4"/>
    <w:rsid w:val="00D97130"/>
    <w:rsid w:val="00DA01EC"/>
    <w:rsid w:val="00DA090F"/>
    <w:rsid w:val="00DA0C2E"/>
    <w:rsid w:val="00DA1B97"/>
    <w:rsid w:val="00DA1FE0"/>
    <w:rsid w:val="00DA217B"/>
    <w:rsid w:val="00DA2204"/>
    <w:rsid w:val="00DA2A04"/>
    <w:rsid w:val="00DA375E"/>
    <w:rsid w:val="00DA4077"/>
    <w:rsid w:val="00DA42E8"/>
    <w:rsid w:val="00DA45B3"/>
    <w:rsid w:val="00DA4C64"/>
    <w:rsid w:val="00DA6790"/>
    <w:rsid w:val="00DA6975"/>
    <w:rsid w:val="00DA6AEF"/>
    <w:rsid w:val="00DA6AF0"/>
    <w:rsid w:val="00DA7476"/>
    <w:rsid w:val="00DA7654"/>
    <w:rsid w:val="00DA78A3"/>
    <w:rsid w:val="00DB0B2B"/>
    <w:rsid w:val="00DB12AF"/>
    <w:rsid w:val="00DB1317"/>
    <w:rsid w:val="00DB1F2F"/>
    <w:rsid w:val="00DB2A5F"/>
    <w:rsid w:val="00DB2F54"/>
    <w:rsid w:val="00DB312B"/>
    <w:rsid w:val="00DB33ED"/>
    <w:rsid w:val="00DB38B9"/>
    <w:rsid w:val="00DB3A53"/>
    <w:rsid w:val="00DB4181"/>
    <w:rsid w:val="00DB462F"/>
    <w:rsid w:val="00DB5366"/>
    <w:rsid w:val="00DB629C"/>
    <w:rsid w:val="00DB63FE"/>
    <w:rsid w:val="00DB6C25"/>
    <w:rsid w:val="00DB6D89"/>
    <w:rsid w:val="00DB7290"/>
    <w:rsid w:val="00DB7584"/>
    <w:rsid w:val="00DB771A"/>
    <w:rsid w:val="00DB7ADF"/>
    <w:rsid w:val="00DC005D"/>
    <w:rsid w:val="00DC0633"/>
    <w:rsid w:val="00DC1E3E"/>
    <w:rsid w:val="00DC29A5"/>
    <w:rsid w:val="00DC32AD"/>
    <w:rsid w:val="00DC32C3"/>
    <w:rsid w:val="00DC3410"/>
    <w:rsid w:val="00DC373A"/>
    <w:rsid w:val="00DC3C6E"/>
    <w:rsid w:val="00DC3F44"/>
    <w:rsid w:val="00DC509E"/>
    <w:rsid w:val="00DC5672"/>
    <w:rsid w:val="00DC58EC"/>
    <w:rsid w:val="00DC604B"/>
    <w:rsid w:val="00DC62DF"/>
    <w:rsid w:val="00DC656F"/>
    <w:rsid w:val="00DC6ACC"/>
    <w:rsid w:val="00DC7164"/>
    <w:rsid w:val="00DC7239"/>
    <w:rsid w:val="00DC76CC"/>
    <w:rsid w:val="00DC7796"/>
    <w:rsid w:val="00DC7E67"/>
    <w:rsid w:val="00DD021C"/>
    <w:rsid w:val="00DD07B1"/>
    <w:rsid w:val="00DD0926"/>
    <w:rsid w:val="00DD0BC9"/>
    <w:rsid w:val="00DD1503"/>
    <w:rsid w:val="00DD2B9F"/>
    <w:rsid w:val="00DD2C11"/>
    <w:rsid w:val="00DD3229"/>
    <w:rsid w:val="00DD3297"/>
    <w:rsid w:val="00DD3618"/>
    <w:rsid w:val="00DD3B38"/>
    <w:rsid w:val="00DD3E09"/>
    <w:rsid w:val="00DD3F95"/>
    <w:rsid w:val="00DD459D"/>
    <w:rsid w:val="00DD4650"/>
    <w:rsid w:val="00DD4AB1"/>
    <w:rsid w:val="00DD576E"/>
    <w:rsid w:val="00DD58AC"/>
    <w:rsid w:val="00DD594D"/>
    <w:rsid w:val="00DD597B"/>
    <w:rsid w:val="00DD5E87"/>
    <w:rsid w:val="00DD67F6"/>
    <w:rsid w:val="00DD6A3B"/>
    <w:rsid w:val="00DD6B8A"/>
    <w:rsid w:val="00DD6C45"/>
    <w:rsid w:val="00DD745C"/>
    <w:rsid w:val="00DD7CBA"/>
    <w:rsid w:val="00DE0279"/>
    <w:rsid w:val="00DE0623"/>
    <w:rsid w:val="00DE06C0"/>
    <w:rsid w:val="00DE0B22"/>
    <w:rsid w:val="00DE0D18"/>
    <w:rsid w:val="00DE12BB"/>
    <w:rsid w:val="00DE2B83"/>
    <w:rsid w:val="00DE31D8"/>
    <w:rsid w:val="00DE3338"/>
    <w:rsid w:val="00DE3831"/>
    <w:rsid w:val="00DE3D81"/>
    <w:rsid w:val="00DE445D"/>
    <w:rsid w:val="00DE477E"/>
    <w:rsid w:val="00DE4A67"/>
    <w:rsid w:val="00DE4C17"/>
    <w:rsid w:val="00DE4DD2"/>
    <w:rsid w:val="00DE4FAB"/>
    <w:rsid w:val="00DE51D7"/>
    <w:rsid w:val="00DE567F"/>
    <w:rsid w:val="00DE5D54"/>
    <w:rsid w:val="00DE6764"/>
    <w:rsid w:val="00DE721D"/>
    <w:rsid w:val="00DE73AF"/>
    <w:rsid w:val="00DE77CC"/>
    <w:rsid w:val="00DE7D9D"/>
    <w:rsid w:val="00DF0528"/>
    <w:rsid w:val="00DF0887"/>
    <w:rsid w:val="00DF0DCC"/>
    <w:rsid w:val="00DF1BCD"/>
    <w:rsid w:val="00DF1D19"/>
    <w:rsid w:val="00DF1DF6"/>
    <w:rsid w:val="00DF1E46"/>
    <w:rsid w:val="00DF280D"/>
    <w:rsid w:val="00DF2D54"/>
    <w:rsid w:val="00DF33E4"/>
    <w:rsid w:val="00DF3C83"/>
    <w:rsid w:val="00DF4533"/>
    <w:rsid w:val="00DF5403"/>
    <w:rsid w:val="00DF55D1"/>
    <w:rsid w:val="00DF619A"/>
    <w:rsid w:val="00DF66A6"/>
    <w:rsid w:val="00DF69DA"/>
    <w:rsid w:val="00DF6D75"/>
    <w:rsid w:val="00DF763C"/>
    <w:rsid w:val="00DF787D"/>
    <w:rsid w:val="00DF788A"/>
    <w:rsid w:val="00E009E8"/>
    <w:rsid w:val="00E00AF7"/>
    <w:rsid w:val="00E01C02"/>
    <w:rsid w:val="00E02008"/>
    <w:rsid w:val="00E02DF9"/>
    <w:rsid w:val="00E03243"/>
    <w:rsid w:val="00E039D2"/>
    <w:rsid w:val="00E03BE2"/>
    <w:rsid w:val="00E03DB1"/>
    <w:rsid w:val="00E0565D"/>
    <w:rsid w:val="00E056E8"/>
    <w:rsid w:val="00E05718"/>
    <w:rsid w:val="00E057B4"/>
    <w:rsid w:val="00E05878"/>
    <w:rsid w:val="00E05DE8"/>
    <w:rsid w:val="00E06AD0"/>
    <w:rsid w:val="00E06B50"/>
    <w:rsid w:val="00E075AE"/>
    <w:rsid w:val="00E07F09"/>
    <w:rsid w:val="00E10781"/>
    <w:rsid w:val="00E10CB6"/>
    <w:rsid w:val="00E10E7A"/>
    <w:rsid w:val="00E112F3"/>
    <w:rsid w:val="00E126AF"/>
    <w:rsid w:val="00E128B4"/>
    <w:rsid w:val="00E12995"/>
    <w:rsid w:val="00E1366E"/>
    <w:rsid w:val="00E140C8"/>
    <w:rsid w:val="00E14B2A"/>
    <w:rsid w:val="00E153D5"/>
    <w:rsid w:val="00E1583D"/>
    <w:rsid w:val="00E15A38"/>
    <w:rsid w:val="00E15B0E"/>
    <w:rsid w:val="00E16802"/>
    <w:rsid w:val="00E20232"/>
    <w:rsid w:val="00E204B5"/>
    <w:rsid w:val="00E20A97"/>
    <w:rsid w:val="00E20DAB"/>
    <w:rsid w:val="00E2182F"/>
    <w:rsid w:val="00E218D5"/>
    <w:rsid w:val="00E21915"/>
    <w:rsid w:val="00E21B2B"/>
    <w:rsid w:val="00E2263A"/>
    <w:rsid w:val="00E22695"/>
    <w:rsid w:val="00E23F7F"/>
    <w:rsid w:val="00E2529A"/>
    <w:rsid w:val="00E2578E"/>
    <w:rsid w:val="00E25C15"/>
    <w:rsid w:val="00E26B60"/>
    <w:rsid w:val="00E26F18"/>
    <w:rsid w:val="00E2791A"/>
    <w:rsid w:val="00E27B81"/>
    <w:rsid w:val="00E304BD"/>
    <w:rsid w:val="00E30F47"/>
    <w:rsid w:val="00E31C12"/>
    <w:rsid w:val="00E329DF"/>
    <w:rsid w:val="00E33671"/>
    <w:rsid w:val="00E34745"/>
    <w:rsid w:val="00E34CB0"/>
    <w:rsid w:val="00E34D91"/>
    <w:rsid w:val="00E35170"/>
    <w:rsid w:val="00E35FEA"/>
    <w:rsid w:val="00E360A2"/>
    <w:rsid w:val="00E36D44"/>
    <w:rsid w:val="00E36F01"/>
    <w:rsid w:val="00E374B8"/>
    <w:rsid w:val="00E400A4"/>
    <w:rsid w:val="00E4014A"/>
    <w:rsid w:val="00E40E0C"/>
    <w:rsid w:val="00E4107F"/>
    <w:rsid w:val="00E420FF"/>
    <w:rsid w:val="00E435B0"/>
    <w:rsid w:val="00E43BB5"/>
    <w:rsid w:val="00E43BDC"/>
    <w:rsid w:val="00E43C47"/>
    <w:rsid w:val="00E43D52"/>
    <w:rsid w:val="00E43E5E"/>
    <w:rsid w:val="00E4432D"/>
    <w:rsid w:val="00E44679"/>
    <w:rsid w:val="00E44977"/>
    <w:rsid w:val="00E44E60"/>
    <w:rsid w:val="00E454B4"/>
    <w:rsid w:val="00E4646D"/>
    <w:rsid w:val="00E46C25"/>
    <w:rsid w:val="00E4726D"/>
    <w:rsid w:val="00E476B3"/>
    <w:rsid w:val="00E47DA0"/>
    <w:rsid w:val="00E506B2"/>
    <w:rsid w:val="00E51A0B"/>
    <w:rsid w:val="00E52516"/>
    <w:rsid w:val="00E528E1"/>
    <w:rsid w:val="00E52B06"/>
    <w:rsid w:val="00E537DF"/>
    <w:rsid w:val="00E53CA3"/>
    <w:rsid w:val="00E5401D"/>
    <w:rsid w:val="00E54BC5"/>
    <w:rsid w:val="00E55A50"/>
    <w:rsid w:val="00E55E56"/>
    <w:rsid w:val="00E565B1"/>
    <w:rsid w:val="00E56787"/>
    <w:rsid w:val="00E5683C"/>
    <w:rsid w:val="00E5685C"/>
    <w:rsid w:val="00E56BBE"/>
    <w:rsid w:val="00E574C7"/>
    <w:rsid w:val="00E57BB0"/>
    <w:rsid w:val="00E57D8A"/>
    <w:rsid w:val="00E57E85"/>
    <w:rsid w:val="00E57ED0"/>
    <w:rsid w:val="00E60194"/>
    <w:rsid w:val="00E60235"/>
    <w:rsid w:val="00E60DB4"/>
    <w:rsid w:val="00E61491"/>
    <w:rsid w:val="00E616CC"/>
    <w:rsid w:val="00E6176F"/>
    <w:rsid w:val="00E61F4A"/>
    <w:rsid w:val="00E622C8"/>
    <w:rsid w:val="00E6258A"/>
    <w:rsid w:val="00E63320"/>
    <w:rsid w:val="00E638CB"/>
    <w:rsid w:val="00E63E72"/>
    <w:rsid w:val="00E63E82"/>
    <w:rsid w:val="00E642A5"/>
    <w:rsid w:val="00E64825"/>
    <w:rsid w:val="00E65020"/>
    <w:rsid w:val="00E652EC"/>
    <w:rsid w:val="00E6536F"/>
    <w:rsid w:val="00E65AA7"/>
    <w:rsid w:val="00E65B53"/>
    <w:rsid w:val="00E6614F"/>
    <w:rsid w:val="00E66B1E"/>
    <w:rsid w:val="00E66D4E"/>
    <w:rsid w:val="00E66DB2"/>
    <w:rsid w:val="00E672FD"/>
    <w:rsid w:val="00E67455"/>
    <w:rsid w:val="00E678FE"/>
    <w:rsid w:val="00E7013C"/>
    <w:rsid w:val="00E70519"/>
    <w:rsid w:val="00E705DC"/>
    <w:rsid w:val="00E705E5"/>
    <w:rsid w:val="00E70FF8"/>
    <w:rsid w:val="00E7122E"/>
    <w:rsid w:val="00E717A9"/>
    <w:rsid w:val="00E71F41"/>
    <w:rsid w:val="00E72226"/>
    <w:rsid w:val="00E72947"/>
    <w:rsid w:val="00E72CF0"/>
    <w:rsid w:val="00E72D30"/>
    <w:rsid w:val="00E73450"/>
    <w:rsid w:val="00E73F46"/>
    <w:rsid w:val="00E73FB5"/>
    <w:rsid w:val="00E74081"/>
    <w:rsid w:val="00E74758"/>
    <w:rsid w:val="00E74A48"/>
    <w:rsid w:val="00E74C9B"/>
    <w:rsid w:val="00E7579B"/>
    <w:rsid w:val="00E75BA2"/>
    <w:rsid w:val="00E75D35"/>
    <w:rsid w:val="00E75E9F"/>
    <w:rsid w:val="00E772D6"/>
    <w:rsid w:val="00E77560"/>
    <w:rsid w:val="00E77819"/>
    <w:rsid w:val="00E7797C"/>
    <w:rsid w:val="00E77C24"/>
    <w:rsid w:val="00E77CF3"/>
    <w:rsid w:val="00E803E2"/>
    <w:rsid w:val="00E80EF7"/>
    <w:rsid w:val="00E81406"/>
    <w:rsid w:val="00E81412"/>
    <w:rsid w:val="00E81DC8"/>
    <w:rsid w:val="00E82677"/>
    <w:rsid w:val="00E82AFA"/>
    <w:rsid w:val="00E82BB4"/>
    <w:rsid w:val="00E82CEC"/>
    <w:rsid w:val="00E833C2"/>
    <w:rsid w:val="00E83A7D"/>
    <w:rsid w:val="00E83C34"/>
    <w:rsid w:val="00E83CAC"/>
    <w:rsid w:val="00E84572"/>
    <w:rsid w:val="00E8477B"/>
    <w:rsid w:val="00E84B75"/>
    <w:rsid w:val="00E84E5F"/>
    <w:rsid w:val="00E861AD"/>
    <w:rsid w:val="00E86327"/>
    <w:rsid w:val="00E86732"/>
    <w:rsid w:val="00E87639"/>
    <w:rsid w:val="00E876E7"/>
    <w:rsid w:val="00E8794D"/>
    <w:rsid w:val="00E87BC0"/>
    <w:rsid w:val="00E87D39"/>
    <w:rsid w:val="00E90F35"/>
    <w:rsid w:val="00E910E0"/>
    <w:rsid w:val="00E915E7"/>
    <w:rsid w:val="00E91BBB"/>
    <w:rsid w:val="00E92A14"/>
    <w:rsid w:val="00E93078"/>
    <w:rsid w:val="00E933C2"/>
    <w:rsid w:val="00E93723"/>
    <w:rsid w:val="00E93B2C"/>
    <w:rsid w:val="00E93E05"/>
    <w:rsid w:val="00E9402B"/>
    <w:rsid w:val="00E940D2"/>
    <w:rsid w:val="00E942D1"/>
    <w:rsid w:val="00E9442D"/>
    <w:rsid w:val="00E94A9C"/>
    <w:rsid w:val="00E94EA4"/>
    <w:rsid w:val="00E95370"/>
    <w:rsid w:val="00E957C7"/>
    <w:rsid w:val="00E959A6"/>
    <w:rsid w:val="00E959E4"/>
    <w:rsid w:val="00E95A0A"/>
    <w:rsid w:val="00E966AA"/>
    <w:rsid w:val="00E9687E"/>
    <w:rsid w:val="00E96B70"/>
    <w:rsid w:val="00E9751B"/>
    <w:rsid w:val="00E97569"/>
    <w:rsid w:val="00E97F57"/>
    <w:rsid w:val="00E97F6A"/>
    <w:rsid w:val="00EA0432"/>
    <w:rsid w:val="00EA075C"/>
    <w:rsid w:val="00EA086D"/>
    <w:rsid w:val="00EA0AF5"/>
    <w:rsid w:val="00EA127E"/>
    <w:rsid w:val="00EA199A"/>
    <w:rsid w:val="00EA1F78"/>
    <w:rsid w:val="00EA2661"/>
    <w:rsid w:val="00EA2AA2"/>
    <w:rsid w:val="00EA2B59"/>
    <w:rsid w:val="00EA367A"/>
    <w:rsid w:val="00EA42AE"/>
    <w:rsid w:val="00EA4F89"/>
    <w:rsid w:val="00EA5442"/>
    <w:rsid w:val="00EA5F34"/>
    <w:rsid w:val="00EA6064"/>
    <w:rsid w:val="00EA65E5"/>
    <w:rsid w:val="00EA6993"/>
    <w:rsid w:val="00EA733C"/>
    <w:rsid w:val="00EA76A3"/>
    <w:rsid w:val="00EA7823"/>
    <w:rsid w:val="00EA7C74"/>
    <w:rsid w:val="00EB0253"/>
    <w:rsid w:val="00EB0DC9"/>
    <w:rsid w:val="00EB1367"/>
    <w:rsid w:val="00EB1941"/>
    <w:rsid w:val="00EB1A68"/>
    <w:rsid w:val="00EB1C33"/>
    <w:rsid w:val="00EB24E6"/>
    <w:rsid w:val="00EB2949"/>
    <w:rsid w:val="00EB2A60"/>
    <w:rsid w:val="00EB2BD3"/>
    <w:rsid w:val="00EB2E20"/>
    <w:rsid w:val="00EB2E51"/>
    <w:rsid w:val="00EB2F4F"/>
    <w:rsid w:val="00EB3012"/>
    <w:rsid w:val="00EB311C"/>
    <w:rsid w:val="00EB384E"/>
    <w:rsid w:val="00EB3A7C"/>
    <w:rsid w:val="00EB3D0A"/>
    <w:rsid w:val="00EB4321"/>
    <w:rsid w:val="00EB4595"/>
    <w:rsid w:val="00EB48AC"/>
    <w:rsid w:val="00EB48B5"/>
    <w:rsid w:val="00EB49C8"/>
    <w:rsid w:val="00EB4BCC"/>
    <w:rsid w:val="00EB4D1A"/>
    <w:rsid w:val="00EB5466"/>
    <w:rsid w:val="00EB54AB"/>
    <w:rsid w:val="00EB5F8F"/>
    <w:rsid w:val="00EB6049"/>
    <w:rsid w:val="00EB6C1D"/>
    <w:rsid w:val="00EB6FF5"/>
    <w:rsid w:val="00EB7A80"/>
    <w:rsid w:val="00EB7CF6"/>
    <w:rsid w:val="00EC0AF5"/>
    <w:rsid w:val="00EC105E"/>
    <w:rsid w:val="00EC10AB"/>
    <w:rsid w:val="00EC1E5C"/>
    <w:rsid w:val="00EC2A6F"/>
    <w:rsid w:val="00EC2ADB"/>
    <w:rsid w:val="00EC320E"/>
    <w:rsid w:val="00EC394A"/>
    <w:rsid w:val="00EC3A7E"/>
    <w:rsid w:val="00EC408E"/>
    <w:rsid w:val="00EC56D3"/>
    <w:rsid w:val="00EC67C8"/>
    <w:rsid w:val="00EC7535"/>
    <w:rsid w:val="00ED00C5"/>
    <w:rsid w:val="00ED0319"/>
    <w:rsid w:val="00ED04BE"/>
    <w:rsid w:val="00ED0B60"/>
    <w:rsid w:val="00ED0C0D"/>
    <w:rsid w:val="00ED1092"/>
    <w:rsid w:val="00ED294C"/>
    <w:rsid w:val="00ED2971"/>
    <w:rsid w:val="00ED2ED1"/>
    <w:rsid w:val="00ED31B2"/>
    <w:rsid w:val="00ED3311"/>
    <w:rsid w:val="00ED342A"/>
    <w:rsid w:val="00ED3C0F"/>
    <w:rsid w:val="00ED3D42"/>
    <w:rsid w:val="00ED49D7"/>
    <w:rsid w:val="00ED4E02"/>
    <w:rsid w:val="00ED5086"/>
    <w:rsid w:val="00ED5916"/>
    <w:rsid w:val="00ED5C19"/>
    <w:rsid w:val="00ED5DFC"/>
    <w:rsid w:val="00ED600C"/>
    <w:rsid w:val="00ED66E4"/>
    <w:rsid w:val="00ED6D5A"/>
    <w:rsid w:val="00ED72E6"/>
    <w:rsid w:val="00ED75A6"/>
    <w:rsid w:val="00ED78F5"/>
    <w:rsid w:val="00ED7903"/>
    <w:rsid w:val="00ED7AC3"/>
    <w:rsid w:val="00ED7EAE"/>
    <w:rsid w:val="00EE00AB"/>
    <w:rsid w:val="00EE0463"/>
    <w:rsid w:val="00EE0C53"/>
    <w:rsid w:val="00EE0D48"/>
    <w:rsid w:val="00EE1133"/>
    <w:rsid w:val="00EE148E"/>
    <w:rsid w:val="00EE1676"/>
    <w:rsid w:val="00EE2143"/>
    <w:rsid w:val="00EE2496"/>
    <w:rsid w:val="00EE2888"/>
    <w:rsid w:val="00EE338C"/>
    <w:rsid w:val="00EE3684"/>
    <w:rsid w:val="00EE477F"/>
    <w:rsid w:val="00EE47BC"/>
    <w:rsid w:val="00EE4E6A"/>
    <w:rsid w:val="00EE4E71"/>
    <w:rsid w:val="00EE51EC"/>
    <w:rsid w:val="00EE5712"/>
    <w:rsid w:val="00EE5744"/>
    <w:rsid w:val="00EE593A"/>
    <w:rsid w:val="00EE5A6A"/>
    <w:rsid w:val="00EE6544"/>
    <w:rsid w:val="00EE6D63"/>
    <w:rsid w:val="00EE6DE6"/>
    <w:rsid w:val="00EE755E"/>
    <w:rsid w:val="00EE7827"/>
    <w:rsid w:val="00EF07C0"/>
    <w:rsid w:val="00EF0959"/>
    <w:rsid w:val="00EF0D59"/>
    <w:rsid w:val="00EF0EF2"/>
    <w:rsid w:val="00EF160B"/>
    <w:rsid w:val="00EF29DD"/>
    <w:rsid w:val="00EF3320"/>
    <w:rsid w:val="00EF357E"/>
    <w:rsid w:val="00EF37DF"/>
    <w:rsid w:val="00EF3947"/>
    <w:rsid w:val="00EF4095"/>
    <w:rsid w:val="00EF42EF"/>
    <w:rsid w:val="00EF449E"/>
    <w:rsid w:val="00EF46C2"/>
    <w:rsid w:val="00EF49EA"/>
    <w:rsid w:val="00EF5417"/>
    <w:rsid w:val="00EF54ED"/>
    <w:rsid w:val="00EF591A"/>
    <w:rsid w:val="00EF61AC"/>
    <w:rsid w:val="00EF6305"/>
    <w:rsid w:val="00EF6825"/>
    <w:rsid w:val="00EF6B40"/>
    <w:rsid w:val="00EF6E22"/>
    <w:rsid w:val="00EF6FA8"/>
    <w:rsid w:val="00EF7F2C"/>
    <w:rsid w:val="00F002A2"/>
    <w:rsid w:val="00F005D6"/>
    <w:rsid w:val="00F00AFA"/>
    <w:rsid w:val="00F01196"/>
    <w:rsid w:val="00F01BDB"/>
    <w:rsid w:val="00F0228D"/>
    <w:rsid w:val="00F028A9"/>
    <w:rsid w:val="00F03214"/>
    <w:rsid w:val="00F033B3"/>
    <w:rsid w:val="00F034F9"/>
    <w:rsid w:val="00F03F4C"/>
    <w:rsid w:val="00F04363"/>
    <w:rsid w:val="00F04AE7"/>
    <w:rsid w:val="00F04D1B"/>
    <w:rsid w:val="00F05924"/>
    <w:rsid w:val="00F06258"/>
    <w:rsid w:val="00F066E5"/>
    <w:rsid w:val="00F07374"/>
    <w:rsid w:val="00F0778A"/>
    <w:rsid w:val="00F07E90"/>
    <w:rsid w:val="00F10C67"/>
    <w:rsid w:val="00F10F46"/>
    <w:rsid w:val="00F11046"/>
    <w:rsid w:val="00F12B78"/>
    <w:rsid w:val="00F13320"/>
    <w:rsid w:val="00F13644"/>
    <w:rsid w:val="00F13EE2"/>
    <w:rsid w:val="00F1432A"/>
    <w:rsid w:val="00F14E0B"/>
    <w:rsid w:val="00F15025"/>
    <w:rsid w:val="00F160C8"/>
    <w:rsid w:val="00F17736"/>
    <w:rsid w:val="00F2056D"/>
    <w:rsid w:val="00F20A25"/>
    <w:rsid w:val="00F213EA"/>
    <w:rsid w:val="00F217F0"/>
    <w:rsid w:val="00F21E69"/>
    <w:rsid w:val="00F22060"/>
    <w:rsid w:val="00F220F1"/>
    <w:rsid w:val="00F22227"/>
    <w:rsid w:val="00F2235F"/>
    <w:rsid w:val="00F22510"/>
    <w:rsid w:val="00F23E2B"/>
    <w:rsid w:val="00F24717"/>
    <w:rsid w:val="00F24F45"/>
    <w:rsid w:val="00F255E0"/>
    <w:rsid w:val="00F2570A"/>
    <w:rsid w:val="00F2578F"/>
    <w:rsid w:val="00F25C87"/>
    <w:rsid w:val="00F26861"/>
    <w:rsid w:val="00F27068"/>
    <w:rsid w:val="00F27812"/>
    <w:rsid w:val="00F278CA"/>
    <w:rsid w:val="00F27BF8"/>
    <w:rsid w:val="00F3200B"/>
    <w:rsid w:val="00F324B6"/>
    <w:rsid w:val="00F324C5"/>
    <w:rsid w:val="00F324CA"/>
    <w:rsid w:val="00F32634"/>
    <w:rsid w:val="00F32C8C"/>
    <w:rsid w:val="00F32F47"/>
    <w:rsid w:val="00F34060"/>
    <w:rsid w:val="00F34838"/>
    <w:rsid w:val="00F34987"/>
    <w:rsid w:val="00F34E3F"/>
    <w:rsid w:val="00F35181"/>
    <w:rsid w:val="00F356E5"/>
    <w:rsid w:val="00F35708"/>
    <w:rsid w:val="00F35A73"/>
    <w:rsid w:val="00F35E01"/>
    <w:rsid w:val="00F36150"/>
    <w:rsid w:val="00F36752"/>
    <w:rsid w:val="00F36D48"/>
    <w:rsid w:val="00F36DBF"/>
    <w:rsid w:val="00F377E5"/>
    <w:rsid w:val="00F406AB"/>
    <w:rsid w:val="00F40814"/>
    <w:rsid w:val="00F41087"/>
    <w:rsid w:val="00F411EB"/>
    <w:rsid w:val="00F416EC"/>
    <w:rsid w:val="00F418F7"/>
    <w:rsid w:val="00F41F8A"/>
    <w:rsid w:val="00F42173"/>
    <w:rsid w:val="00F4237D"/>
    <w:rsid w:val="00F425AC"/>
    <w:rsid w:val="00F42BB7"/>
    <w:rsid w:val="00F43CF5"/>
    <w:rsid w:val="00F43D87"/>
    <w:rsid w:val="00F44334"/>
    <w:rsid w:val="00F4437E"/>
    <w:rsid w:val="00F4499E"/>
    <w:rsid w:val="00F4585A"/>
    <w:rsid w:val="00F45D1D"/>
    <w:rsid w:val="00F46737"/>
    <w:rsid w:val="00F46F96"/>
    <w:rsid w:val="00F472F0"/>
    <w:rsid w:val="00F477DD"/>
    <w:rsid w:val="00F47F9B"/>
    <w:rsid w:val="00F51187"/>
    <w:rsid w:val="00F51188"/>
    <w:rsid w:val="00F52A0C"/>
    <w:rsid w:val="00F52B6F"/>
    <w:rsid w:val="00F52BF3"/>
    <w:rsid w:val="00F53093"/>
    <w:rsid w:val="00F5315C"/>
    <w:rsid w:val="00F539BC"/>
    <w:rsid w:val="00F5449D"/>
    <w:rsid w:val="00F5468C"/>
    <w:rsid w:val="00F5475C"/>
    <w:rsid w:val="00F54B53"/>
    <w:rsid w:val="00F54BEC"/>
    <w:rsid w:val="00F54E90"/>
    <w:rsid w:val="00F54FD9"/>
    <w:rsid w:val="00F55290"/>
    <w:rsid w:val="00F554A3"/>
    <w:rsid w:val="00F55CA7"/>
    <w:rsid w:val="00F55DF0"/>
    <w:rsid w:val="00F5638B"/>
    <w:rsid w:val="00F5639C"/>
    <w:rsid w:val="00F57262"/>
    <w:rsid w:val="00F574C0"/>
    <w:rsid w:val="00F5768A"/>
    <w:rsid w:val="00F576DC"/>
    <w:rsid w:val="00F577A2"/>
    <w:rsid w:val="00F57914"/>
    <w:rsid w:val="00F57B70"/>
    <w:rsid w:val="00F57C51"/>
    <w:rsid w:val="00F57EC9"/>
    <w:rsid w:val="00F600E2"/>
    <w:rsid w:val="00F607F2"/>
    <w:rsid w:val="00F60950"/>
    <w:rsid w:val="00F60AFC"/>
    <w:rsid w:val="00F615F4"/>
    <w:rsid w:val="00F61A4D"/>
    <w:rsid w:val="00F61BBA"/>
    <w:rsid w:val="00F61BDE"/>
    <w:rsid w:val="00F61DA6"/>
    <w:rsid w:val="00F622A2"/>
    <w:rsid w:val="00F634EE"/>
    <w:rsid w:val="00F63932"/>
    <w:rsid w:val="00F6403B"/>
    <w:rsid w:val="00F643F2"/>
    <w:rsid w:val="00F654C6"/>
    <w:rsid w:val="00F6564C"/>
    <w:rsid w:val="00F65C93"/>
    <w:rsid w:val="00F66DA0"/>
    <w:rsid w:val="00F67026"/>
    <w:rsid w:val="00F67331"/>
    <w:rsid w:val="00F676F4"/>
    <w:rsid w:val="00F67F58"/>
    <w:rsid w:val="00F717B1"/>
    <w:rsid w:val="00F72474"/>
    <w:rsid w:val="00F73060"/>
    <w:rsid w:val="00F73669"/>
    <w:rsid w:val="00F73CE6"/>
    <w:rsid w:val="00F73D94"/>
    <w:rsid w:val="00F74759"/>
    <w:rsid w:val="00F74A61"/>
    <w:rsid w:val="00F7560B"/>
    <w:rsid w:val="00F76455"/>
    <w:rsid w:val="00F76D89"/>
    <w:rsid w:val="00F775FD"/>
    <w:rsid w:val="00F77C51"/>
    <w:rsid w:val="00F77F3A"/>
    <w:rsid w:val="00F80152"/>
    <w:rsid w:val="00F806C0"/>
    <w:rsid w:val="00F80B85"/>
    <w:rsid w:val="00F81171"/>
    <w:rsid w:val="00F8130B"/>
    <w:rsid w:val="00F813C8"/>
    <w:rsid w:val="00F81B9B"/>
    <w:rsid w:val="00F81F9A"/>
    <w:rsid w:val="00F828E8"/>
    <w:rsid w:val="00F83720"/>
    <w:rsid w:val="00F8373C"/>
    <w:rsid w:val="00F843D6"/>
    <w:rsid w:val="00F84608"/>
    <w:rsid w:val="00F8482B"/>
    <w:rsid w:val="00F84841"/>
    <w:rsid w:val="00F849B3"/>
    <w:rsid w:val="00F85038"/>
    <w:rsid w:val="00F8705B"/>
    <w:rsid w:val="00F87123"/>
    <w:rsid w:val="00F87997"/>
    <w:rsid w:val="00F87E3B"/>
    <w:rsid w:val="00F9029E"/>
    <w:rsid w:val="00F90483"/>
    <w:rsid w:val="00F9072E"/>
    <w:rsid w:val="00F919E0"/>
    <w:rsid w:val="00F92D7E"/>
    <w:rsid w:val="00F930E2"/>
    <w:rsid w:val="00F93A5D"/>
    <w:rsid w:val="00F93EFF"/>
    <w:rsid w:val="00F944B1"/>
    <w:rsid w:val="00F94500"/>
    <w:rsid w:val="00F9476B"/>
    <w:rsid w:val="00F948C4"/>
    <w:rsid w:val="00F95362"/>
    <w:rsid w:val="00F9580F"/>
    <w:rsid w:val="00F95B36"/>
    <w:rsid w:val="00F95D6B"/>
    <w:rsid w:val="00F960EF"/>
    <w:rsid w:val="00F9754C"/>
    <w:rsid w:val="00F9759C"/>
    <w:rsid w:val="00F977CF"/>
    <w:rsid w:val="00FA0248"/>
    <w:rsid w:val="00FA0793"/>
    <w:rsid w:val="00FA085C"/>
    <w:rsid w:val="00FA0887"/>
    <w:rsid w:val="00FA0896"/>
    <w:rsid w:val="00FA132B"/>
    <w:rsid w:val="00FA13F4"/>
    <w:rsid w:val="00FA1895"/>
    <w:rsid w:val="00FA1CC8"/>
    <w:rsid w:val="00FA234E"/>
    <w:rsid w:val="00FA2FC1"/>
    <w:rsid w:val="00FA40A5"/>
    <w:rsid w:val="00FA421B"/>
    <w:rsid w:val="00FA43B2"/>
    <w:rsid w:val="00FA4447"/>
    <w:rsid w:val="00FA446A"/>
    <w:rsid w:val="00FA4A54"/>
    <w:rsid w:val="00FA4F7A"/>
    <w:rsid w:val="00FA5857"/>
    <w:rsid w:val="00FA5966"/>
    <w:rsid w:val="00FA5C6C"/>
    <w:rsid w:val="00FA6321"/>
    <w:rsid w:val="00FA6454"/>
    <w:rsid w:val="00FA6972"/>
    <w:rsid w:val="00FA74D0"/>
    <w:rsid w:val="00FB0571"/>
    <w:rsid w:val="00FB0EB5"/>
    <w:rsid w:val="00FB1150"/>
    <w:rsid w:val="00FB1875"/>
    <w:rsid w:val="00FB20EA"/>
    <w:rsid w:val="00FB210E"/>
    <w:rsid w:val="00FB22A3"/>
    <w:rsid w:val="00FB2300"/>
    <w:rsid w:val="00FB2C33"/>
    <w:rsid w:val="00FB2EDB"/>
    <w:rsid w:val="00FB2F53"/>
    <w:rsid w:val="00FB42D2"/>
    <w:rsid w:val="00FB42FF"/>
    <w:rsid w:val="00FB4B65"/>
    <w:rsid w:val="00FB4C51"/>
    <w:rsid w:val="00FB50E9"/>
    <w:rsid w:val="00FB5E80"/>
    <w:rsid w:val="00FB7D6F"/>
    <w:rsid w:val="00FB7F3B"/>
    <w:rsid w:val="00FB7F93"/>
    <w:rsid w:val="00FB7FD7"/>
    <w:rsid w:val="00FC03F5"/>
    <w:rsid w:val="00FC09FA"/>
    <w:rsid w:val="00FC0B65"/>
    <w:rsid w:val="00FC1615"/>
    <w:rsid w:val="00FC16BC"/>
    <w:rsid w:val="00FC1AA8"/>
    <w:rsid w:val="00FC1AF7"/>
    <w:rsid w:val="00FC1EF1"/>
    <w:rsid w:val="00FC20B2"/>
    <w:rsid w:val="00FC2797"/>
    <w:rsid w:val="00FC3066"/>
    <w:rsid w:val="00FC3285"/>
    <w:rsid w:val="00FC333C"/>
    <w:rsid w:val="00FC43C0"/>
    <w:rsid w:val="00FC4CBB"/>
    <w:rsid w:val="00FC544A"/>
    <w:rsid w:val="00FC65C0"/>
    <w:rsid w:val="00FC681E"/>
    <w:rsid w:val="00FC6AF2"/>
    <w:rsid w:val="00FC7496"/>
    <w:rsid w:val="00FC77CF"/>
    <w:rsid w:val="00FC7DE0"/>
    <w:rsid w:val="00FC7EE7"/>
    <w:rsid w:val="00FD0157"/>
    <w:rsid w:val="00FD0902"/>
    <w:rsid w:val="00FD1C57"/>
    <w:rsid w:val="00FD20FA"/>
    <w:rsid w:val="00FD2A98"/>
    <w:rsid w:val="00FD2AB6"/>
    <w:rsid w:val="00FD328D"/>
    <w:rsid w:val="00FD33CB"/>
    <w:rsid w:val="00FD351E"/>
    <w:rsid w:val="00FD358F"/>
    <w:rsid w:val="00FD4238"/>
    <w:rsid w:val="00FD4968"/>
    <w:rsid w:val="00FD5095"/>
    <w:rsid w:val="00FD5AB6"/>
    <w:rsid w:val="00FD5C83"/>
    <w:rsid w:val="00FD5DC4"/>
    <w:rsid w:val="00FD6043"/>
    <w:rsid w:val="00FD6190"/>
    <w:rsid w:val="00FD6AAA"/>
    <w:rsid w:val="00FE0025"/>
    <w:rsid w:val="00FE0045"/>
    <w:rsid w:val="00FE03ED"/>
    <w:rsid w:val="00FE04C5"/>
    <w:rsid w:val="00FE056B"/>
    <w:rsid w:val="00FE0758"/>
    <w:rsid w:val="00FE0BD9"/>
    <w:rsid w:val="00FE0C85"/>
    <w:rsid w:val="00FE0CF2"/>
    <w:rsid w:val="00FE0F37"/>
    <w:rsid w:val="00FE22E0"/>
    <w:rsid w:val="00FE2675"/>
    <w:rsid w:val="00FE277D"/>
    <w:rsid w:val="00FE2FBA"/>
    <w:rsid w:val="00FE3809"/>
    <w:rsid w:val="00FE3FA4"/>
    <w:rsid w:val="00FE450F"/>
    <w:rsid w:val="00FE45C3"/>
    <w:rsid w:val="00FE4BF9"/>
    <w:rsid w:val="00FE4E5F"/>
    <w:rsid w:val="00FE4E6A"/>
    <w:rsid w:val="00FE515F"/>
    <w:rsid w:val="00FE66F2"/>
    <w:rsid w:val="00FE6A24"/>
    <w:rsid w:val="00FE6DAD"/>
    <w:rsid w:val="00FE737F"/>
    <w:rsid w:val="00FE7BA4"/>
    <w:rsid w:val="00FF00D3"/>
    <w:rsid w:val="00FF0246"/>
    <w:rsid w:val="00FF0AA5"/>
    <w:rsid w:val="00FF21FE"/>
    <w:rsid w:val="00FF2B21"/>
    <w:rsid w:val="00FF324B"/>
    <w:rsid w:val="00FF3444"/>
    <w:rsid w:val="00FF3FD6"/>
    <w:rsid w:val="00FF435A"/>
    <w:rsid w:val="00FF43FA"/>
    <w:rsid w:val="00FF45AC"/>
    <w:rsid w:val="00FF5922"/>
    <w:rsid w:val="00FF5BD6"/>
    <w:rsid w:val="00FF6B95"/>
    <w:rsid w:val="00FF6E7D"/>
    <w:rsid w:val="00FF724F"/>
    <w:rsid w:val="00FF777F"/>
    <w:rsid w:val="00FF7954"/>
    <w:rsid w:val="00FF799E"/>
    <w:rsid w:val="00FF79CF"/>
    <w:rsid w:val="02F511F0"/>
    <w:rsid w:val="35779E65"/>
    <w:rsid w:val="799931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ru-RU" w:eastAsia="ru-RU" w:bidi="ar-SA"/>
      </w:rPr>
    </w:rPrDefault>
    <w:pPrDefault>
      <w:pPr>
        <w:spacing w:line="360" w:lineRule="auto"/>
        <w:ind w:firstLine="709"/>
        <w:jc w:val="both"/>
      </w:pPr>
    </w:pPrDefault>
  </w:docDefaults>
  <w:latentStyles w:defLockedState="0" w:defUIPriority="0" w:defSemiHidden="1" w:defUnhideWhenUsed="1" w:defQFormat="0" w:count="267">
    <w:lsdException w:name="Normal" w:semiHidden="0" w:uiPriority="31"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uiPriority="99"/>
    <w:lsdException w:name="header" w:uiPriority="99"/>
    <w:lsdException w:name="footer" w:uiPriority="99"/>
    <w:lsdException w:name="index heading" w:locked="1"/>
    <w:lsdException w:name="caption" w:qFormat="1"/>
    <w:lsdException w:name="table of figures" w:locked="1"/>
    <w:lsdException w:name="envelope address" w:locked="1"/>
    <w:lsdException w:name="envelope return" w:locked="1"/>
    <w:lsdException w:name="footnote reference" w:locked="1" w:uiPriority="99"/>
    <w:lsdException w:name="line number" w:locked="1"/>
    <w:lsdException w:name="endnote reference" w:locked="1"/>
    <w:lsdException w:name="endnote text" w:locked="1"/>
    <w:lsdException w:name="table of authorities" w:locked="1"/>
    <w:lsdException w:name="macro" w:locked="1"/>
    <w:lsdException w:name="toa heading" w:locked="1"/>
    <w:lsdException w:name="List" w:uiPriority="99"/>
    <w:lsdException w:name="List Bullet" w:locked="1" w:uiPriority="99"/>
    <w:lsdException w:name="List Number" w:locked="1" w:semiHidden="0" w:unhideWhenUsed="0"/>
    <w:lsdException w:name="List 2" w:locked="1"/>
    <w:lsdException w:name="List 3" w:locked="1" w:uiPriority="99"/>
    <w:lsdException w:name="List 4" w:locked="1" w:semiHidden="0" w:unhideWhenUsed="0"/>
    <w:lsdException w:name="List 5" w:locked="1" w:semiHidden="0" w:unhideWhenUsed="0"/>
    <w:lsdException w:name="List Bullet 2" w:locked="1" w:uiPriority="99"/>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semiHidden="0" w:unhideWhenUsed="0"/>
    <w:lsdException w:name="Closing" w:locked="1"/>
    <w:lsdException w:name="Signature" w:locked="1"/>
    <w:lsdException w:name="Default Paragraph Font" w:uiPriority="1"/>
    <w:lsdException w:name="Body Text" w:uiPriority="99" w:qFormat="1"/>
    <w:lsdException w:name="Body Text Indent" w:locked="1"/>
    <w:lsdException w:name="List Continue" w:locked="1" w:uiPriority="99"/>
    <w:lsdException w:name="List Continue 2" w:locked="1" w:uiPriority="99"/>
    <w:lsdException w:name="List Continue 3" w:locked="1"/>
    <w:lsdException w:name="List Continue 4" w:locked="1"/>
    <w:lsdException w:name="List Continue 5" w:locked="1"/>
    <w:lsdException w:name="Message Header" w:locked="1"/>
    <w:lsdException w:name="Subtitle" w:locked="1" w:semiHidden="0" w:uiPriority="11"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uiPriority="99"/>
    <w:lsdException w:name="Note Heading" w:locked="1"/>
    <w:lsdException w:name="Body Text 2" w:locked="1"/>
    <w:lsdException w:name="Body Text 3" w:locked="1" w:uiPriority="99"/>
    <w:lsdException w:name="Body Text Indent 2" w:locked="1" w:uiPriority="99"/>
    <w:lsdException w:name="Body Text Indent 3" w:locked="1" w:uiPriority="99"/>
    <w:lsdException w:name="Block Text" w:locked="1"/>
    <w:lsdException w:name="Hyperlink" w:uiPriority="99"/>
    <w:lsdException w:name="FollowedHyperlink" w:locked="1" w:uiPriority="99"/>
    <w:lsdException w:name="Strong" w:locked="1" w:semiHidden="0" w:uiPriority="22" w:unhideWhenUsed="0" w:qFormat="1"/>
    <w:lsdException w:name="Emphasis" w:semiHidden="0" w:unhideWhenUsed="0" w:qFormat="1"/>
    <w:lsdException w:name="Plain Text" w:locked="1" w:uiPriority="99"/>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uiPriority="99"/>
    <w:lsdException w:name="Table Subtle 1" w:locked="1"/>
    <w:lsdException w:name="Table Subtle 2" w:locked="1"/>
    <w:lsdException w:name="Table Web 1" w:locked="1"/>
    <w:lsdException w:name="Table Web 2" w:locked="1"/>
    <w:lsdException w:name="Table Web 3" w:locked="1"/>
    <w:lsdException w:name="Balloon Text" w:uiPriority="99"/>
    <w:lsdException w:name="Table Grid" w:semiHidden="0" w:uiPriority="5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b">
    <w:name w:val="Normal"/>
    <w:uiPriority w:val="31"/>
    <w:qFormat/>
    <w:rsid w:val="00A4581A"/>
    <w:pPr>
      <w:tabs>
        <w:tab w:val="left" w:pos="0"/>
        <w:tab w:val="left" w:pos="5103"/>
      </w:tabs>
    </w:pPr>
  </w:style>
  <w:style w:type="paragraph" w:styleId="10">
    <w:name w:val="heading 1"/>
    <w:aliases w:val="Заголовок 1 Знак Знак Знак,Заголовок 1 Знак Знак"/>
    <w:basedOn w:val="ab"/>
    <w:next w:val="ab"/>
    <w:link w:val="11"/>
    <w:qFormat/>
    <w:rsid w:val="0067317D"/>
    <w:pPr>
      <w:keepNext/>
      <w:keepLines/>
      <w:numPr>
        <w:numId w:val="1"/>
      </w:numPr>
      <w:tabs>
        <w:tab w:val="clear" w:pos="5103"/>
        <w:tab w:val="left" w:pos="992"/>
      </w:tabs>
      <w:spacing w:before="480" w:after="360"/>
      <w:outlineLvl w:val="0"/>
    </w:pPr>
    <w:rPr>
      <w:bCs/>
      <w:kern w:val="32"/>
      <w:sz w:val="36"/>
    </w:rPr>
  </w:style>
  <w:style w:type="paragraph" w:styleId="21">
    <w:name w:val="heading 2"/>
    <w:aliases w:val="Заголовок 2 Знак1 Знак Знак,Знак,Заголовок 2 Знак1,Заголовок 2 Знак1 Знак Знак Знак,Знак Знак Знак Знак Знак,Заголовок 2 Знак1 Знак,H2,h2,contract,2,Numbered text 3,H21,H22,H23,H24,H211,H25,H212,H221,H231,H241,H2111,H26,H213,H222,H232,H242"/>
    <w:basedOn w:val="ab"/>
    <w:next w:val="ab"/>
    <w:link w:val="22"/>
    <w:uiPriority w:val="9"/>
    <w:qFormat/>
    <w:rsid w:val="007701BE"/>
    <w:pPr>
      <w:keepNext/>
      <w:keepLines/>
      <w:numPr>
        <w:ilvl w:val="1"/>
        <w:numId w:val="1"/>
      </w:numPr>
      <w:tabs>
        <w:tab w:val="clear" w:pos="5103"/>
        <w:tab w:val="left" w:pos="992"/>
      </w:tabs>
      <w:spacing w:before="360" w:after="280"/>
      <w:ind w:left="0" w:firstLine="709"/>
      <w:outlineLvl w:val="1"/>
    </w:pPr>
    <w:rPr>
      <w:rFonts w:cs="Arial"/>
      <w:bCs/>
      <w:iCs/>
      <w:sz w:val="32"/>
      <w:szCs w:val="18"/>
    </w:rPr>
  </w:style>
  <w:style w:type="paragraph" w:styleId="30">
    <w:name w:val="heading 3"/>
    <w:basedOn w:val="ab"/>
    <w:next w:val="ab"/>
    <w:link w:val="31"/>
    <w:uiPriority w:val="9"/>
    <w:qFormat/>
    <w:rsid w:val="007701BE"/>
    <w:pPr>
      <w:keepNext/>
      <w:keepLines/>
      <w:numPr>
        <w:ilvl w:val="2"/>
        <w:numId w:val="1"/>
      </w:numPr>
      <w:tabs>
        <w:tab w:val="clear" w:pos="5103"/>
        <w:tab w:val="num" w:pos="1418"/>
      </w:tabs>
      <w:suppressAutoHyphens/>
      <w:spacing w:before="280" w:after="120"/>
      <w:ind w:left="0" w:firstLine="709"/>
      <w:outlineLvl w:val="2"/>
    </w:pPr>
    <w:rPr>
      <w:rFonts w:cs="Arial"/>
      <w:bCs/>
      <w:sz w:val="30"/>
      <w:szCs w:val="26"/>
    </w:rPr>
  </w:style>
  <w:style w:type="paragraph" w:styleId="42">
    <w:name w:val="heading 4"/>
    <w:basedOn w:val="ab"/>
    <w:next w:val="ab"/>
    <w:link w:val="43"/>
    <w:uiPriority w:val="9"/>
    <w:qFormat/>
    <w:rsid w:val="00E87BC0"/>
    <w:pPr>
      <w:keepNext/>
      <w:numPr>
        <w:ilvl w:val="3"/>
        <w:numId w:val="1"/>
      </w:numPr>
      <w:tabs>
        <w:tab w:val="clear" w:pos="5103"/>
      </w:tabs>
      <w:spacing w:before="360" w:after="480"/>
      <w:jc w:val="left"/>
      <w:outlineLvl w:val="3"/>
    </w:pPr>
    <w:rPr>
      <w:i/>
      <w:szCs w:val="20"/>
    </w:rPr>
  </w:style>
  <w:style w:type="paragraph" w:styleId="5">
    <w:name w:val="heading 5"/>
    <w:aliases w:val="Underline"/>
    <w:basedOn w:val="ab"/>
    <w:next w:val="ab"/>
    <w:link w:val="50"/>
    <w:uiPriority w:val="9"/>
    <w:qFormat/>
    <w:locked/>
    <w:rsid w:val="00E87BC0"/>
    <w:pPr>
      <w:spacing w:before="240" w:after="60" w:line="240" w:lineRule="auto"/>
      <w:ind w:firstLine="0"/>
      <w:jc w:val="left"/>
      <w:outlineLvl w:val="4"/>
    </w:pPr>
    <w:rPr>
      <w:b/>
      <w:bCs/>
      <w:i/>
      <w:iCs/>
      <w:sz w:val="26"/>
      <w:szCs w:val="26"/>
    </w:rPr>
  </w:style>
  <w:style w:type="paragraph" w:styleId="6">
    <w:name w:val="heading 6"/>
    <w:basedOn w:val="ab"/>
    <w:next w:val="ab"/>
    <w:link w:val="60"/>
    <w:locked/>
    <w:rsid w:val="00E87BC0"/>
    <w:pPr>
      <w:spacing w:before="240" w:after="60" w:line="240" w:lineRule="auto"/>
      <w:ind w:firstLine="0"/>
      <w:jc w:val="left"/>
      <w:outlineLvl w:val="5"/>
    </w:pPr>
    <w:rPr>
      <w:b/>
      <w:bCs/>
      <w:sz w:val="22"/>
      <w:szCs w:val="22"/>
    </w:rPr>
  </w:style>
  <w:style w:type="paragraph" w:styleId="7">
    <w:name w:val="heading 7"/>
    <w:basedOn w:val="ab"/>
    <w:next w:val="ab"/>
    <w:link w:val="70"/>
    <w:locked/>
    <w:rsid w:val="00E87BC0"/>
    <w:pPr>
      <w:spacing w:before="240" w:after="60" w:line="240" w:lineRule="auto"/>
      <w:ind w:firstLine="0"/>
      <w:jc w:val="left"/>
      <w:outlineLvl w:val="6"/>
    </w:pPr>
    <w:rPr>
      <w:rFonts w:ascii="Arial" w:hAnsi="Arial"/>
      <w:sz w:val="20"/>
      <w:szCs w:val="20"/>
      <w:lang w:val="en-US"/>
    </w:rPr>
  </w:style>
  <w:style w:type="paragraph" w:styleId="8">
    <w:name w:val="heading 8"/>
    <w:basedOn w:val="ab"/>
    <w:next w:val="ab"/>
    <w:link w:val="80"/>
    <w:locked/>
    <w:rsid w:val="00E87BC0"/>
    <w:pPr>
      <w:spacing w:before="240" w:after="60" w:line="240" w:lineRule="auto"/>
      <w:ind w:firstLine="0"/>
      <w:jc w:val="left"/>
      <w:outlineLvl w:val="7"/>
    </w:pPr>
    <w:rPr>
      <w:rFonts w:ascii="Arial" w:hAnsi="Arial"/>
      <w:i/>
      <w:sz w:val="20"/>
      <w:szCs w:val="20"/>
      <w:lang w:val="en-US"/>
    </w:rPr>
  </w:style>
  <w:style w:type="paragraph" w:styleId="9">
    <w:name w:val="heading 9"/>
    <w:basedOn w:val="ab"/>
    <w:next w:val="ab"/>
    <w:link w:val="90"/>
    <w:locked/>
    <w:rsid w:val="00E87BC0"/>
    <w:pPr>
      <w:spacing w:before="240" w:after="60" w:line="240" w:lineRule="auto"/>
      <w:ind w:firstLine="0"/>
      <w:jc w:val="left"/>
      <w:outlineLvl w:val="8"/>
    </w:pPr>
    <w:rPr>
      <w:rFonts w:ascii="Arial" w:hAnsi="Arial"/>
      <w:b/>
      <w:i/>
      <w:sz w:val="18"/>
      <w:szCs w:val="20"/>
      <w:lang w:val="en-US"/>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1">
    <w:name w:val="Заголовок 1 Знак"/>
    <w:aliases w:val="Заголовок 1 Знак Знак Знак Знак,Заголовок 1 Знак Знак Знак1"/>
    <w:link w:val="10"/>
    <w:uiPriority w:val="9"/>
    <w:rsid w:val="0067317D"/>
    <w:rPr>
      <w:bCs/>
      <w:kern w:val="32"/>
      <w:sz w:val="36"/>
    </w:rPr>
  </w:style>
  <w:style w:type="character" w:customStyle="1" w:styleId="31">
    <w:name w:val="Заголовок 3 Знак"/>
    <w:link w:val="30"/>
    <w:uiPriority w:val="9"/>
    <w:rsid w:val="007701BE"/>
    <w:rPr>
      <w:rFonts w:cs="Arial"/>
      <w:bCs/>
      <w:sz w:val="30"/>
      <w:szCs w:val="26"/>
    </w:rPr>
  </w:style>
  <w:style w:type="character" w:styleId="af">
    <w:name w:val="annotation reference"/>
    <w:locked/>
    <w:rsid w:val="00AB53EC"/>
    <w:rPr>
      <w:sz w:val="16"/>
      <w:szCs w:val="16"/>
    </w:rPr>
  </w:style>
  <w:style w:type="paragraph" w:styleId="af0">
    <w:name w:val="footer"/>
    <w:basedOn w:val="ab"/>
    <w:link w:val="af1"/>
    <w:uiPriority w:val="99"/>
    <w:rsid w:val="00E87BC0"/>
    <w:pPr>
      <w:tabs>
        <w:tab w:val="center" w:pos="4677"/>
        <w:tab w:val="right" w:pos="9355"/>
      </w:tabs>
      <w:jc w:val="center"/>
    </w:pPr>
  </w:style>
  <w:style w:type="paragraph" w:styleId="af2">
    <w:name w:val="header"/>
    <w:basedOn w:val="ab"/>
    <w:link w:val="af3"/>
    <w:uiPriority w:val="99"/>
    <w:rsid w:val="00E87BC0"/>
    <w:pPr>
      <w:tabs>
        <w:tab w:val="center" w:pos="4677"/>
        <w:tab w:val="right" w:pos="9355"/>
      </w:tabs>
    </w:pPr>
  </w:style>
  <w:style w:type="paragraph" w:styleId="12">
    <w:name w:val="toc 1"/>
    <w:basedOn w:val="ab"/>
    <w:next w:val="ab"/>
    <w:autoRedefine/>
    <w:uiPriority w:val="39"/>
    <w:rsid w:val="00852526"/>
    <w:pPr>
      <w:tabs>
        <w:tab w:val="clear" w:pos="0"/>
        <w:tab w:val="clear" w:pos="5103"/>
        <w:tab w:val="right" w:pos="426"/>
        <w:tab w:val="right" w:leader="dot" w:pos="9781"/>
      </w:tabs>
      <w:ind w:firstLine="0"/>
      <w:jc w:val="left"/>
    </w:pPr>
    <w:rPr>
      <w:bCs/>
      <w:noProof/>
      <w:szCs w:val="20"/>
    </w:rPr>
  </w:style>
  <w:style w:type="paragraph" w:styleId="23">
    <w:name w:val="toc 2"/>
    <w:basedOn w:val="ab"/>
    <w:next w:val="ab"/>
    <w:autoRedefine/>
    <w:uiPriority w:val="39"/>
    <w:rsid w:val="00FC1AF7"/>
    <w:pPr>
      <w:tabs>
        <w:tab w:val="clear" w:pos="0"/>
        <w:tab w:val="clear" w:pos="5103"/>
        <w:tab w:val="left" w:pos="851"/>
        <w:tab w:val="left" w:pos="992"/>
        <w:tab w:val="right" w:leader="dot" w:pos="9781"/>
      </w:tabs>
      <w:ind w:left="284" w:firstLine="0"/>
    </w:pPr>
    <w:rPr>
      <w:szCs w:val="20"/>
    </w:rPr>
  </w:style>
  <w:style w:type="paragraph" w:styleId="32">
    <w:name w:val="toc 3"/>
    <w:basedOn w:val="ab"/>
    <w:next w:val="ab"/>
    <w:autoRedefine/>
    <w:uiPriority w:val="39"/>
    <w:rsid w:val="00852526"/>
    <w:pPr>
      <w:tabs>
        <w:tab w:val="clear" w:pos="5103"/>
        <w:tab w:val="left" w:pos="992"/>
        <w:tab w:val="left" w:pos="1680"/>
        <w:tab w:val="right" w:leader="dot" w:pos="9781"/>
      </w:tabs>
      <w:ind w:left="709" w:firstLine="0"/>
      <w:jc w:val="left"/>
    </w:pPr>
    <w:rPr>
      <w:iCs/>
      <w:szCs w:val="20"/>
    </w:rPr>
  </w:style>
  <w:style w:type="paragraph" w:styleId="45">
    <w:name w:val="toc 4"/>
    <w:basedOn w:val="ab"/>
    <w:next w:val="ab"/>
    <w:autoRedefine/>
    <w:uiPriority w:val="39"/>
    <w:locked/>
    <w:rsid w:val="00B510BE"/>
    <w:pPr>
      <w:ind w:left="840"/>
      <w:jc w:val="left"/>
    </w:pPr>
    <w:rPr>
      <w:sz w:val="18"/>
      <w:szCs w:val="18"/>
    </w:rPr>
  </w:style>
  <w:style w:type="paragraph" w:styleId="51">
    <w:name w:val="toc 5"/>
    <w:basedOn w:val="ab"/>
    <w:next w:val="ab"/>
    <w:autoRedefine/>
    <w:uiPriority w:val="39"/>
    <w:locked/>
    <w:rsid w:val="00B510BE"/>
    <w:pPr>
      <w:ind w:left="1120"/>
      <w:jc w:val="left"/>
    </w:pPr>
    <w:rPr>
      <w:sz w:val="18"/>
      <w:szCs w:val="18"/>
    </w:rPr>
  </w:style>
  <w:style w:type="paragraph" w:styleId="61">
    <w:name w:val="toc 6"/>
    <w:basedOn w:val="ab"/>
    <w:next w:val="ab"/>
    <w:autoRedefine/>
    <w:uiPriority w:val="39"/>
    <w:locked/>
    <w:rsid w:val="00B510BE"/>
    <w:pPr>
      <w:ind w:left="1400"/>
      <w:jc w:val="left"/>
    </w:pPr>
    <w:rPr>
      <w:sz w:val="18"/>
      <w:szCs w:val="18"/>
    </w:rPr>
  </w:style>
  <w:style w:type="paragraph" w:styleId="71">
    <w:name w:val="toc 7"/>
    <w:basedOn w:val="ab"/>
    <w:next w:val="ab"/>
    <w:autoRedefine/>
    <w:uiPriority w:val="39"/>
    <w:locked/>
    <w:rsid w:val="00B510BE"/>
    <w:pPr>
      <w:ind w:left="1680"/>
      <w:jc w:val="left"/>
    </w:pPr>
    <w:rPr>
      <w:sz w:val="18"/>
      <w:szCs w:val="18"/>
    </w:rPr>
  </w:style>
  <w:style w:type="paragraph" w:styleId="81">
    <w:name w:val="toc 8"/>
    <w:basedOn w:val="ab"/>
    <w:next w:val="ab"/>
    <w:autoRedefine/>
    <w:uiPriority w:val="39"/>
    <w:locked/>
    <w:rsid w:val="00B510BE"/>
    <w:pPr>
      <w:ind w:left="1960"/>
      <w:jc w:val="left"/>
    </w:pPr>
    <w:rPr>
      <w:sz w:val="18"/>
      <w:szCs w:val="18"/>
    </w:rPr>
  </w:style>
  <w:style w:type="paragraph" w:styleId="91">
    <w:name w:val="toc 9"/>
    <w:basedOn w:val="ab"/>
    <w:next w:val="ab"/>
    <w:autoRedefine/>
    <w:uiPriority w:val="39"/>
    <w:locked/>
    <w:rsid w:val="00B510BE"/>
    <w:pPr>
      <w:ind w:left="2240"/>
      <w:jc w:val="left"/>
    </w:pPr>
    <w:rPr>
      <w:sz w:val="18"/>
      <w:szCs w:val="18"/>
    </w:rPr>
  </w:style>
  <w:style w:type="character" w:customStyle="1" w:styleId="120">
    <w:name w:val="Обычный 12 пт"/>
    <w:basedOn w:val="ac"/>
    <w:uiPriority w:val="33"/>
    <w:rsid w:val="00E87BC0"/>
    <w:rPr>
      <w:sz w:val="24"/>
    </w:rPr>
  </w:style>
  <w:style w:type="paragraph" w:styleId="af4">
    <w:name w:val="Document Map"/>
    <w:basedOn w:val="ab"/>
    <w:link w:val="af5"/>
    <w:locked/>
    <w:rsid w:val="00F416EC"/>
    <w:pPr>
      <w:shd w:val="clear" w:color="auto" w:fill="000080"/>
    </w:pPr>
    <w:rPr>
      <w:rFonts w:ascii="Tahoma" w:hAnsi="Tahoma" w:cs="Tahoma"/>
      <w:sz w:val="20"/>
      <w:szCs w:val="20"/>
    </w:rPr>
  </w:style>
  <w:style w:type="paragraph" w:styleId="af6">
    <w:name w:val="Balloon Text"/>
    <w:basedOn w:val="ab"/>
    <w:link w:val="af7"/>
    <w:uiPriority w:val="99"/>
    <w:semiHidden/>
    <w:locked/>
    <w:rsid w:val="00F416EC"/>
    <w:rPr>
      <w:rFonts w:ascii="Tahoma" w:hAnsi="Tahoma" w:cs="Tahoma"/>
      <w:sz w:val="16"/>
      <w:szCs w:val="16"/>
    </w:rPr>
  </w:style>
  <w:style w:type="paragraph" w:customStyle="1" w:styleId="af8">
    <w:name w:val="Название должности"/>
    <w:aliases w:val="12 пт.,по левому краю"/>
    <w:basedOn w:val="ab"/>
    <w:uiPriority w:val="49"/>
    <w:qFormat/>
    <w:rsid w:val="00E87BC0"/>
    <w:pPr>
      <w:spacing w:line="240" w:lineRule="auto"/>
      <w:ind w:left="114" w:firstLine="0"/>
      <w:jc w:val="left"/>
    </w:pPr>
    <w:rPr>
      <w:sz w:val="24"/>
      <w:szCs w:val="20"/>
    </w:rPr>
  </w:style>
  <w:style w:type="paragraph" w:customStyle="1" w:styleId="af9">
    <w:name w:val="Изображение"/>
    <w:basedOn w:val="ab"/>
    <w:next w:val="ab"/>
    <w:uiPriority w:val="39"/>
    <w:qFormat/>
    <w:rsid w:val="00E87BC0"/>
    <w:pPr>
      <w:keepNext/>
      <w:ind w:firstLine="0"/>
      <w:jc w:val="center"/>
    </w:pPr>
    <w:rPr>
      <w:szCs w:val="20"/>
    </w:rPr>
  </w:style>
  <w:style w:type="paragraph" w:styleId="afa">
    <w:name w:val="annotation text"/>
    <w:basedOn w:val="ab"/>
    <w:link w:val="afb"/>
    <w:locked/>
    <w:rsid w:val="00AB53EC"/>
    <w:rPr>
      <w:sz w:val="20"/>
      <w:szCs w:val="20"/>
    </w:rPr>
  </w:style>
  <w:style w:type="paragraph" w:styleId="afc">
    <w:name w:val="annotation subject"/>
    <w:basedOn w:val="afa"/>
    <w:next w:val="afa"/>
    <w:link w:val="afd"/>
    <w:locked/>
    <w:rsid w:val="00AB53EC"/>
    <w:rPr>
      <w:b/>
      <w:bCs/>
    </w:rPr>
  </w:style>
  <w:style w:type="table" w:styleId="afe">
    <w:name w:val="Table Grid"/>
    <w:basedOn w:val="ad"/>
    <w:uiPriority w:val="59"/>
    <w:rsid w:val="00E87BC0"/>
    <w:pPr>
      <w:spacing w:before="120"/>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caption"/>
    <w:aliases w:val="Название рисунка,Название таблицы,Название рис.,Номер объекта"/>
    <w:basedOn w:val="ab"/>
    <w:next w:val="ab"/>
    <w:link w:val="aff0"/>
    <w:autoRedefine/>
    <w:qFormat/>
    <w:rsid w:val="00787E8F"/>
    <w:pPr>
      <w:keepNext/>
      <w:keepLines/>
      <w:tabs>
        <w:tab w:val="clear" w:pos="5103"/>
      </w:tabs>
      <w:suppressAutoHyphens/>
      <w:spacing w:after="100" w:afterAutospacing="1" w:line="240" w:lineRule="auto"/>
    </w:pPr>
    <w:rPr>
      <w:rFonts w:eastAsia="ArialMT"/>
      <w:bCs/>
      <w:position w:val="-28"/>
    </w:rPr>
  </w:style>
  <w:style w:type="character" w:customStyle="1" w:styleId="aff0">
    <w:name w:val="Название объекта Знак"/>
    <w:aliases w:val="Название рисунка Знак,Название таблицы Знак1,Название рис. Знак,Номер объекта Знак"/>
    <w:link w:val="aff"/>
    <w:locked/>
    <w:rsid w:val="00787E8F"/>
    <w:rPr>
      <w:rFonts w:eastAsia="ArialMT"/>
      <w:bCs/>
      <w:position w:val="-28"/>
    </w:rPr>
  </w:style>
  <w:style w:type="character" w:styleId="aff1">
    <w:name w:val="Hyperlink"/>
    <w:uiPriority w:val="99"/>
    <w:rsid w:val="00E87BC0"/>
    <w:rPr>
      <w:color w:val="0000FF"/>
      <w:u w:val="single"/>
    </w:rPr>
  </w:style>
  <w:style w:type="paragraph" w:customStyle="1" w:styleId="aff2">
    <w:name w:val="Текст в таблице"/>
    <w:aliases w:val="14 пт,по левому краю без отступа"/>
    <w:basedOn w:val="ab"/>
    <w:uiPriority w:val="37"/>
    <w:qFormat/>
    <w:rsid w:val="00E87BC0"/>
    <w:pPr>
      <w:ind w:firstLine="0"/>
      <w:jc w:val="left"/>
    </w:pPr>
  </w:style>
  <w:style w:type="paragraph" w:styleId="aff3">
    <w:name w:val="footnote text"/>
    <w:aliases w:val="Знак Знак Знак,Знак Знак Знак Знак Знак Знак Знак Знак Знак Знак Знак Знак Знак Знак Знак Знак Знак Знак Знак Знак Знак,сноска"/>
    <w:basedOn w:val="ab"/>
    <w:link w:val="aff4"/>
    <w:uiPriority w:val="99"/>
    <w:unhideWhenUsed/>
    <w:rsid w:val="00E87BC0"/>
    <w:pPr>
      <w:spacing w:line="240" w:lineRule="auto"/>
      <w:ind w:firstLine="0"/>
      <w:jc w:val="left"/>
    </w:pPr>
    <w:rPr>
      <w:rFonts w:ascii="Calibri" w:eastAsia="Calibri" w:hAnsi="Calibri"/>
      <w:sz w:val="20"/>
      <w:szCs w:val="20"/>
      <w:lang w:eastAsia="en-US"/>
    </w:rPr>
  </w:style>
  <w:style w:type="character" w:customStyle="1" w:styleId="aff4">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
    <w:link w:val="aff3"/>
    <w:uiPriority w:val="99"/>
    <w:rsid w:val="00E87BC0"/>
    <w:rPr>
      <w:rFonts w:ascii="Calibri" w:eastAsia="Calibri" w:hAnsi="Calibri"/>
      <w:sz w:val="20"/>
      <w:szCs w:val="20"/>
      <w:lang w:eastAsia="en-US"/>
    </w:rPr>
  </w:style>
  <w:style w:type="character" w:styleId="aff5">
    <w:name w:val="footnote reference"/>
    <w:uiPriority w:val="99"/>
    <w:unhideWhenUsed/>
    <w:locked/>
    <w:rsid w:val="00E87BC0"/>
    <w:rPr>
      <w:vertAlign w:val="superscript"/>
    </w:rPr>
  </w:style>
  <w:style w:type="paragraph" w:styleId="aff6">
    <w:name w:val="TOC Heading"/>
    <w:basedOn w:val="10"/>
    <w:next w:val="ab"/>
    <w:uiPriority w:val="39"/>
    <w:qFormat/>
    <w:rsid w:val="00E87BC0"/>
    <w:pPr>
      <w:numPr>
        <w:numId w:val="0"/>
      </w:numPr>
      <w:spacing w:after="0" w:line="276" w:lineRule="auto"/>
      <w:outlineLvl w:val="9"/>
    </w:pPr>
    <w:rPr>
      <w:rFonts w:ascii="Cambria" w:hAnsi="Cambria"/>
      <w:caps/>
      <w:color w:val="365F91"/>
      <w:kern w:val="0"/>
      <w:lang w:eastAsia="en-US"/>
    </w:rPr>
  </w:style>
  <w:style w:type="paragraph" w:customStyle="1" w:styleId="13">
    <w:name w:val="Абзац списка1"/>
    <w:basedOn w:val="ab"/>
    <w:link w:val="ListParagraphChar"/>
    <w:rsid w:val="00E87BC0"/>
    <w:pPr>
      <w:spacing w:after="200" w:line="276" w:lineRule="auto"/>
      <w:ind w:left="720" w:firstLine="0"/>
      <w:jc w:val="left"/>
    </w:pPr>
    <w:rPr>
      <w:rFonts w:ascii="Calibri" w:eastAsia="Calibri" w:hAnsi="Calibri"/>
      <w:sz w:val="22"/>
      <w:szCs w:val="22"/>
    </w:rPr>
  </w:style>
  <w:style w:type="character" w:customStyle="1" w:styleId="ListParagraphChar">
    <w:name w:val="List Paragraph Char"/>
    <w:link w:val="13"/>
    <w:locked/>
    <w:rsid w:val="00E87BC0"/>
    <w:rPr>
      <w:rFonts w:ascii="Calibri" w:eastAsia="Calibri" w:hAnsi="Calibri"/>
      <w:sz w:val="22"/>
      <w:szCs w:val="22"/>
    </w:rPr>
  </w:style>
  <w:style w:type="character" w:styleId="aff7">
    <w:name w:val="Emphasis"/>
    <w:qFormat/>
    <w:rsid w:val="00E87BC0"/>
    <w:rPr>
      <w:i/>
      <w:iCs/>
    </w:rPr>
  </w:style>
  <w:style w:type="paragraph" w:styleId="aff8">
    <w:name w:val="Title"/>
    <w:basedOn w:val="ab"/>
    <w:link w:val="aff9"/>
    <w:locked/>
    <w:rsid w:val="00E87BC0"/>
    <w:pPr>
      <w:spacing w:line="240" w:lineRule="auto"/>
      <w:ind w:firstLine="0"/>
      <w:jc w:val="center"/>
    </w:pPr>
    <w:rPr>
      <w:snapToGrid w:val="0"/>
      <w:szCs w:val="20"/>
    </w:rPr>
  </w:style>
  <w:style w:type="character" w:styleId="affa">
    <w:name w:val="page number"/>
    <w:basedOn w:val="ac"/>
    <w:rsid w:val="00E87BC0"/>
  </w:style>
  <w:style w:type="paragraph" w:styleId="aa">
    <w:name w:val="List Paragraph"/>
    <w:aliases w:val="Обычный текст"/>
    <w:basedOn w:val="ab"/>
    <w:link w:val="affb"/>
    <w:uiPriority w:val="34"/>
    <w:qFormat/>
    <w:rsid w:val="00C86A01"/>
    <w:pPr>
      <w:numPr>
        <w:numId w:val="2"/>
      </w:numPr>
      <w:tabs>
        <w:tab w:val="clear" w:pos="5103"/>
        <w:tab w:val="left" w:pos="992"/>
      </w:tabs>
      <w:ind w:left="0" w:firstLine="709"/>
    </w:pPr>
    <w:rPr>
      <w:szCs w:val="24"/>
    </w:rPr>
  </w:style>
  <w:style w:type="paragraph" w:customStyle="1" w:styleId="affc">
    <w:name w:val="Безотрывный"/>
    <w:basedOn w:val="ab"/>
    <w:next w:val="ab"/>
    <w:rsid w:val="00E87BC0"/>
    <w:pPr>
      <w:keepNext/>
      <w:spacing w:after="60"/>
    </w:pPr>
    <w:rPr>
      <w:rFonts w:eastAsia="Calibri"/>
      <w:sz w:val="24"/>
      <w:szCs w:val="24"/>
    </w:rPr>
  </w:style>
  <w:style w:type="paragraph" w:customStyle="1" w:styleId="affd">
    <w:name w:val="Заголовок таблицы"/>
    <w:basedOn w:val="ab"/>
    <w:rsid w:val="00E87BC0"/>
    <w:pPr>
      <w:spacing w:after="60" w:line="240" w:lineRule="auto"/>
      <w:ind w:firstLine="0"/>
      <w:jc w:val="center"/>
    </w:pPr>
    <w:rPr>
      <w:rFonts w:eastAsia="Calibri" w:cs="Tahoma"/>
      <w:b/>
      <w:sz w:val="24"/>
      <w:szCs w:val="18"/>
      <w:lang w:eastAsia="de-DE"/>
    </w:rPr>
  </w:style>
  <w:style w:type="character" w:customStyle="1" w:styleId="affe">
    <w:name w:val="Название таблицы Знак"/>
    <w:aliases w:val="Название рис. Знак Знак"/>
    <w:locked/>
    <w:rsid w:val="00E87BC0"/>
    <w:rPr>
      <w:sz w:val="28"/>
      <w:szCs w:val="28"/>
      <w:lang w:val="ru-RU" w:eastAsia="ru-RU" w:bidi="ar-SA"/>
    </w:rPr>
  </w:style>
  <w:style w:type="character" w:customStyle="1" w:styleId="22">
    <w:name w:val="Заголовок 2 Знак"/>
    <w:aliases w:val="Заголовок 2 Знак1 Знак Знак Знак1,Знак Знак,Заголовок 2 Знак1 Знак1,Заголовок 2 Знак1 Знак Знак Знак Знак,Знак Знак Знак Знак Знак Знак,Заголовок 2 Знак1 Знак Знак1,H2 Знак,h2 Знак,contract Знак,2 Знак,Numbered text 3 Знак,H21 Знак"/>
    <w:basedOn w:val="ac"/>
    <w:link w:val="21"/>
    <w:uiPriority w:val="9"/>
    <w:rsid w:val="007701BE"/>
    <w:rPr>
      <w:rFonts w:cs="Arial"/>
      <w:bCs/>
      <w:iCs/>
      <w:sz w:val="32"/>
      <w:szCs w:val="18"/>
    </w:rPr>
  </w:style>
  <w:style w:type="character" w:customStyle="1" w:styleId="43">
    <w:name w:val="Заголовок 4 Знак"/>
    <w:basedOn w:val="ac"/>
    <w:link w:val="42"/>
    <w:uiPriority w:val="9"/>
    <w:rsid w:val="00E87BC0"/>
    <w:rPr>
      <w:i/>
      <w:szCs w:val="20"/>
    </w:rPr>
  </w:style>
  <w:style w:type="character" w:customStyle="1" w:styleId="50">
    <w:name w:val="Заголовок 5 Знак"/>
    <w:aliases w:val="Underline Знак"/>
    <w:basedOn w:val="ac"/>
    <w:link w:val="5"/>
    <w:uiPriority w:val="9"/>
    <w:rsid w:val="00E87BC0"/>
    <w:rPr>
      <w:b/>
      <w:bCs/>
      <w:i/>
      <w:iCs/>
      <w:sz w:val="26"/>
      <w:szCs w:val="26"/>
    </w:rPr>
  </w:style>
  <w:style w:type="character" w:customStyle="1" w:styleId="60">
    <w:name w:val="Заголовок 6 Знак"/>
    <w:basedOn w:val="ac"/>
    <w:link w:val="6"/>
    <w:rsid w:val="00E87BC0"/>
    <w:rPr>
      <w:b/>
      <w:bCs/>
      <w:sz w:val="22"/>
      <w:szCs w:val="22"/>
    </w:rPr>
  </w:style>
  <w:style w:type="character" w:customStyle="1" w:styleId="70">
    <w:name w:val="Заголовок 7 Знак"/>
    <w:basedOn w:val="ac"/>
    <w:link w:val="7"/>
    <w:rsid w:val="00E87BC0"/>
    <w:rPr>
      <w:rFonts w:ascii="Arial" w:hAnsi="Arial"/>
      <w:sz w:val="20"/>
      <w:szCs w:val="20"/>
      <w:lang w:val="en-US"/>
    </w:rPr>
  </w:style>
  <w:style w:type="character" w:customStyle="1" w:styleId="80">
    <w:name w:val="Заголовок 8 Знак"/>
    <w:basedOn w:val="ac"/>
    <w:link w:val="8"/>
    <w:rsid w:val="00E87BC0"/>
    <w:rPr>
      <w:rFonts w:ascii="Arial" w:hAnsi="Arial"/>
      <w:i/>
      <w:sz w:val="20"/>
      <w:szCs w:val="20"/>
      <w:lang w:val="en-US"/>
    </w:rPr>
  </w:style>
  <w:style w:type="character" w:customStyle="1" w:styleId="90">
    <w:name w:val="Заголовок 9 Знак"/>
    <w:basedOn w:val="ac"/>
    <w:link w:val="9"/>
    <w:rsid w:val="00E87BC0"/>
    <w:rPr>
      <w:rFonts w:ascii="Arial" w:hAnsi="Arial"/>
      <w:b/>
      <w:i/>
      <w:sz w:val="18"/>
      <w:szCs w:val="20"/>
      <w:lang w:val="en-US"/>
    </w:rPr>
  </w:style>
  <w:style w:type="character" w:customStyle="1" w:styleId="af1">
    <w:name w:val="Нижний колонтитул Знак"/>
    <w:basedOn w:val="ac"/>
    <w:link w:val="af0"/>
    <w:uiPriority w:val="99"/>
    <w:rsid w:val="00E87BC0"/>
  </w:style>
  <w:style w:type="character" w:customStyle="1" w:styleId="af3">
    <w:name w:val="Верхний колонтитул Знак"/>
    <w:basedOn w:val="ac"/>
    <w:link w:val="af2"/>
    <w:uiPriority w:val="99"/>
    <w:rsid w:val="00E87BC0"/>
  </w:style>
  <w:style w:type="character" w:customStyle="1" w:styleId="af5">
    <w:name w:val="Схема документа Знак"/>
    <w:basedOn w:val="ac"/>
    <w:link w:val="af4"/>
    <w:rsid w:val="00757D1A"/>
    <w:rPr>
      <w:rFonts w:ascii="Tahoma" w:hAnsi="Tahoma" w:cs="Tahoma"/>
      <w:shd w:val="clear" w:color="auto" w:fill="000080"/>
    </w:rPr>
  </w:style>
  <w:style w:type="character" w:customStyle="1" w:styleId="af7">
    <w:name w:val="Текст выноски Знак"/>
    <w:basedOn w:val="ac"/>
    <w:link w:val="af6"/>
    <w:uiPriority w:val="99"/>
    <w:semiHidden/>
    <w:rsid w:val="00757D1A"/>
    <w:rPr>
      <w:rFonts w:ascii="Tahoma" w:hAnsi="Tahoma" w:cs="Tahoma"/>
      <w:sz w:val="16"/>
      <w:szCs w:val="16"/>
    </w:rPr>
  </w:style>
  <w:style w:type="character" w:customStyle="1" w:styleId="afb">
    <w:name w:val="Текст примечания Знак"/>
    <w:basedOn w:val="ac"/>
    <w:link w:val="afa"/>
    <w:rsid w:val="00757D1A"/>
  </w:style>
  <w:style w:type="character" w:customStyle="1" w:styleId="afd">
    <w:name w:val="Тема примечания Знак"/>
    <w:basedOn w:val="afb"/>
    <w:link w:val="afc"/>
    <w:rsid w:val="00757D1A"/>
    <w:rPr>
      <w:b/>
      <w:bCs/>
    </w:rPr>
  </w:style>
  <w:style w:type="character" w:customStyle="1" w:styleId="aff9">
    <w:name w:val="Название Знак"/>
    <w:basedOn w:val="ac"/>
    <w:link w:val="aff8"/>
    <w:rsid w:val="00E87BC0"/>
    <w:rPr>
      <w:snapToGrid w:val="0"/>
      <w:szCs w:val="20"/>
    </w:rPr>
  </w:style>
  <w:style w:type="paragraph" w:styleId="afff">
    <w:name w:val="Revision"/>
    <w:hidden/>
    <w:uiPriority w:val="99"/>
    <w:semiHidden/>
    <w:rsid w:val="00C8004E"/>
  </w:style>
  <w:style w:type="paragraph" w:customStyle="1" w:styleId="14">
    <w:name w:val="Заголовок 1 без нумерации"/>
    <w:basedOn w:val="10"/>
    <w:next w:val="ab"/>
    <w:uiPriority w:val="99"/>
    <w:qFormat/>
    <w:rsid w:val="00E87BC0"/>
    <w:pPr>
      <w:pageBreakBefore/>
      <w:numPr>
        <w:numId w:val="0"/>
      </w:numPr>
      <w:spacing w:after="480"/>
      <w:jc w:val="center"/>
    </w:pPr>
    <w:rPr>
      <w:caps/>
      <w:sz w:val="28"/>
    </w:rPr>
  </w:style>
  <w:style w:type="paragraph" w:customStyle="1" w:styleId="afff0">
    <w:name w:val="Название таблиц"/>
    <w:basedOn w:val="ab"/>
    <w:next w:val="ab"/>
    <w:link w:val="afff1"/>
    <w:uiPriority w:val="39"/>
    <w:qFormat/>
    <w:rsid w:val="002C4D73"/>
    <w:pPr>
      <w:keepNext/>
      <w:keepLines/>
      <w:tabs>
        <w:tab w:val="clear" w:pos="0"/>
      </w:tabs>
      <w:spacing w:before="100" w:beforeAutospacing="1"/>
      <w:jc w:val="left"/>
    </w:pPr>
  </w:style>
  <w:style w:type="character" w:customStyle="1" w:styleId="afff1">
    <w:name w:val="Название таблиц Знак"/>
    <w:basedOn w:val="ac"/>
    <w:link w:val="afff0"/>
    <w:uiPriority w:val="39"/>
    <w:rsid w:val="002C4D73"/>
  </w:style>
  <w:style w:type="character" w:styleId="afff2">
    <w:name w:val="Placeholder Text"/>
    <w:basedOn w:val="ac"/>
    <w:uiPriority w:val="99"/>
    <w:semiHidden/>
    <w:rsid w:val="00187771"/>
    <w:rPr>
      <w:color w:val="808080"/>
    </w:rPr>
  </w:style>
  <w:style w:type="paragraph" w:customStyle="1" w:styleId="afff3">
    <w:name w:val="Пояснительный текст к рисунку"/>
    <w:basedOn w:val="ab"/>
    <w:next w:val="aff"/>
    <w:autoRedefine/>
    <w:uiPriority w:val="43"/>
    <w:qFormat/>
    <w:rsid w:val="00E87BC0"/>
    <w:pPr>
      <w:jc w:val="center"/>
    </w:pPr>
    <w:rPr>
      <w:sz w:val="24"/>
    </w:rPr>
  </w:style>
  <w:style w:type="paragraph" w:customStyle="1" w:styleId="afff4">
    <w:name w:val="По правому краю"/>
    <w:basedOn w:val="ab"/>
    <w:next w:val="ab"/>
    <w:uiPriority w:val="54"/>
    <w:qFormat/>
    <w:rsid w:val="00E87BC0"/>
    <w:pPr>
      <w:jc w:val="right"/>
    </w:pPr>
  </w:style>
  <w:style w:type="paragraph" w:customStyle="1" w:styleId="afff5">
    <w:name w:val="По центру"/>
    <w:basedOn w:val="ab"/>
    <w:uiPriority w:val="49"/>
    <w:qFormat/>
    <w:rsid w:val="00E87BC0"/>
    <w:pPr>
      <w:ind w:firstLine="0"/>
      <w:jc w:val="center"/>
    </w:pPr>
  </w:style>
  <w:style w:type="paragraph" w:customStyle="1" w:styleId="afff6">
    <w:name w:val="Ошибка"/>
    <w:basedOn w:val="ab"/>
    <w:next w:val="ab"/>
    <w:uiPriority w:val="59"/>
    <w:qFormat/>
    <w:rsid w:val="00E87BC0"/>
    <w:rPr>
      <w:color w:val="FF0000"/>
    </w:rPr>
  </w:style>
  <w:style w:type="paragraph" w:styleId="afff7">
    <w:name w:val="Normal (Web)"/>
    <w:aliases w:val="Обычный (Web)"/>
    <w:basedOn w:val="ab"/>
    <w:uiPriority w:val="99"/>
    <w:locked/>
    <w:rsid w:val="00E87BC0"/>
    <w:rPr>
      <w:sz w:val="24"/>
      <w:szCs w:val="24"/>
    </w:rPr>
  </w:style>
  <w:style w:type="paragraph" w:styleId="HTML">
    <w:name w:val="HTML Preformatted"/>
    <w:basedOn w:val="ab"/>
    <w:link w:val="HTML0"/>
    <w:locked/>
    <w:rsid w:val="00E87BC0"/>
    <w:pPr>
      <w:spacing w:line="240" w:lineRule="auto"/>
    </w:pPr>
    <w:rPr>
      <w:rFonts w:ascii="Consolas" w:hAnsi="Consolas" w:cs="Consolas"/>
      <w:sz w:val="20"/>
      <w:szCs w:val="20"/>
    </w:rPr>
  </w:style>
  <w:style w:type="character" w:customStyle="1" w:styleId="HTML0">
    <w:name w:val="Стандартный HTML Знак"/>
    <w:basedOn w:val="ac"/>
    <w:link w:val="HTML"/>
    <w:rsid w:val="00E87BC0"/>
    <w:rPr>
      <w:rFonts w:ascii="Consolas" w:hAnsi="Consolas" w:cs="Consolas"/>
      <w:sz w:val="20"/>
      <w:szCs w:val="20"/>
    </w:rPr>
  </w:style>
  <w:style w:type="paragraph" w:customStyle="1" w:styleId="afff8">
    <w:name w:val="Тема работы"/>
    <w:basedOn w:val="ab"/>
    <w:next w:val="ab"/>
    <w:uiPriority w:val="57"/>
    <w:qFormat/>
    <w:rsid w:val="00E87BC0"/>
    <w:pPr>
      <w:ind w:firstLine="0"/>
      <w:jc w:val="center"/>
    </w:pPr>
    <w:rPr>
      <w:caps/>
    </w:rPr>
  </w:style>
  <w:style w:type="character" w:customStyle="1" w:styleId="24">
    <w:name w:val="Основной текст (2)_"/>
    <w:link w:val="210"/>
    <w:locked/>
    <w:rsid w:val="0065681F"/>
    <w:rPr>
      <w:sz w:val="26"/>
      <w:shd w:val="clear" w:color="auto" w:fill="FFFFFF"/>
    </w:rPr>
  </w:style>
  <w:style w:type="paragraph" w:customStyle="1" w:styleId="210">
    <w:name w:val="Основной текст (2)1"/>
    <w:basedOn w:val="ab"/>
    <w:link w:val="24"/>
    <w:rsid w:val="0065681F"/>
    <w:pPr>
      <w:widowControl w:val="0"/>
      <w:shd w:val="clear" w:color="auto" w:fill="FFFFFF"/>
      <w:tabs>
        <w:tab w:val="clear" w:pos="5103"/>
      </w:tabs>
      <w:spacing w:before="180" w:line="322" w:lineRule="exact"/>
      <w:ind w:hanging="180"/>
      <w:jc w:val="left"/>
    </w:pPr>
    <w:rPr>
      <w:sz w:val="26"/>
      <w:shd w:val="clear" w:color="auto" w:fill="FFFFFF"/>
    </w:rPr>
  </w:style>
  <w:style w:type="paragraph" w:customStyle="1" w:styleId="15">
    <w:name w:val="1 Уровень"/>
    <w:basedOn w:val="ab"/>
    <w:link w:val="16"/>
    <w:rsid w:val="0065681F"/>
    <w:pPr>
      <w:widowControl w:val="0"/>
      <w:tabs>
        <w:tab w:val="clear" w:pos="5103"/>
      </w:tabs>
      <w:autoSpaceDE w:val="0"/>
      <w:autoSpaceDN w:val="0"/>
      <w:adjustRightInd w:val="0"/>
      <w:spacing w:line="240" w:lineRule="auto"/>
      <w:ind w:firstLine="0"/>
    </w:pPr>
    <w:rPr>
      <w:sz w:val="24"/>
      <w:szCs w:val="24"/>
    </w:rPr>
  </w:style>
  <w:style w:type="paragraph" w:customStyle="1" w:styleId="17">
    <w:name w:val="ЗАГОЛОВОК 1_НеНум"/>
    <w:basedOn w:val="10"/>
    <w:next w:val="ab"/>
    <w:rsid w:val="0065681F"/>
    <w:pPr>
      <w:keepLines w:val="0"/>
      <w:pageBreakBefore/>
      <w:numPr>
        <w:numId w:val="0"/>
      </w:numPr>
      <w:suppressAutoHyphens/>
      <w:spacing w:before="240" w:after="60"/>
      <w:jc w:val="left"/>
    </w:pPr>
    <w:rPr>
      <w:rFonts w:cs="Arial"/>
      <w:b/>
      <w:caps/>
      <w:sz w:val="32"/>
      <w:szCs w:val="32"/>
    </w:rPr>
  </w:style>
  <w:style w:type="paragraph" w:customStyle="1" w:styleId="Default">
    <w:name w:val="Default"/>
    <w:rsid w:val="001957E5"/>
    <w:pPr>
      <w:autoSpaceDE w:val="0"/>
      <w:autoSpaceDN w:val="0"/>
      <w:adjustRightInd w:val="0"/>
      <w:spacing w:line="240" w:lineRule="auto"/>
      <w:ind w:firstLine="0"/>
      <w:jc w:val="left"/>
    </w:pPr>
    <w:rPr>
      <w:rFonts w:ascii="Arial" w:hAnsi="Arial" w:cs="Arial"/>
      <w:color w:val="000000"/>
      <w:sz w:val="24"/>
      <w:szCs w:val="24"/>
    </w:rPr>
  </w:style>
  <w:style w:type="paragraph" w:customStyle="1" w:styleId="25">
    <w:name w:val="Основной текст (2)"/>
    <w:basedOn w:val="ab"/>
    <w:rsid w:val="00B9399A"/>
    <w:pPr>
      <w:shd w:val="clear" w:color="auto" w:fill="FFFFFF"/>
      <w:tabs>
        <w:tab w:val="clear" w:pos="5103"/>
      </w:tabs>
      <w:spacing w:after="300" w:line="240" w:lineRule="atLeast"/>
      <w:ind w:firstLine="0"/>
      <w:jc w:val="left"/>
    </w:pPr>
    <w:rPr>
      <w:rFonts w:eastAsiaTheme="minorHAnsi"/>
      <w:sz w:val="23"/>
      <w:szCs w:val="23"/>
      <w:lang w:eastAsia="en-US"/>
    </w:rPr>
  </w:style>
  <w:style w:type="character" w:customStyle="1" w:styleId="apple-converted-space">
    <w:name w:val="apple-converted-space"/>
    <w:basedOn w:val="ac"/>
    <w:rsid w:val="0010400F"/>
  </w:style>
  <w:style w:type="paragraph" w:customStyle="1" w:styleId="p4">
    <w:name w:val="p4"/>
    <w:basedOn w:val="ab"/>
    <w:rsid w:val="0014599E"/>
    <w:pPr>
      <w:tabs>
        <w:tab w:val="clear" w:pos="5103"/>
      </w:tabs>
      <w:spacing w:before="100" w:beforeAutospacing="1" w:after="100" w:afterAutospacing="1" w:line="240" w:lineRule="auto"/>
      <w:ind w:firstLine="0"/>
      <w:jc w:val="left"/>
    </w:pPr>
    <w:rPr>
      <w:sz w:val="24"/>
      <w:szCs w:val="24"/>
    </w:rPr>
  </w:style>
  <w:style w:type="table" w:customStyle="1" w:styleId="110">
    <w:name w:val="Средний список 11"/>
    <w:basedOn w:val="ad"/>
    <w:uiPriority w:val="65"/>
    <w:rsid w:val="0075398B"/>
    <w:pPr>
      <w:spacing w:line="240" w:lineRule="auto"/>
      <w:ind w:firstLine="0"/>
      <w:jc w:val="left"/>
    </w:pPr>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732">
    <w:name w:val="ГОСТ 7.32"/>
    <w:basedOn w:val="ab"/>
    <w:rsid w:val="0027255D"/>
    <w:pPr>
      <w:tabs>
        <w:tab w:val="clear" w:pos="5103"/>
      </w:tabs>
      <w:ind w:firstLine="567"/>
    </w:pPr>
    <w:rPr>
      <w:rFonts w:eastAsia="Calibri"/>
      <w:lang w:eastAsia="en-US"/>
    </w:rPr>
  </w:style>
  <w:style w:type="paragraph" w:customStyle="1" w:styleId="afff9">
    <w:name w:val="Таблица"/>
    <w:basedOn w:val="ab"/>
    <w:link w:val="afffa"/>
    <w:uiPriority w:val="31"/>
    <w:qFormat/>
    <w:rsid w:val="003E0478"/>
    <w:pPr>
      <w:widowControl w:val="0"/>
      <w:tabs>
        <w:tab w:val="left" w:pos="851"/>
      </w:tabs>
      <w:ind w:firstLine="0"/>
      <w:jc w:val="center"/>
    </w:pPr>
    <w:rPr>
      <w:rFonts w:eastAsiaTheme="majorEastAsia"/>
      <w:color w:val="000000" w:themeColor="text1"/>
      <w:lang w:eastAsia="en-US"/>
    </w:rPr>
  </w:style>
  <w:style w:type="character" w:styleId="afffb">
    <w:name w:val="Strong"/>
    <w:basedOn w:val="ac"/>
    <w:uiPriority w:val="22"/>
    <w:qFormat/>
    <w:locked/>
    <w:rsid w:val="00842CD1"/>
    <w:rPr>
      <w:b/>
      <w:bCs/>
    </w:rPr>
  </w:style>
  <w:style w:type="character" w:customStyle="1" w:styleId="afffa">
    <w:name w:val="Таблица Знак"/>
    <w:basedOn w:val="ac"/>
    <w:link w:val="afff9"/>
    <w:uiPriority w:val="31"/>
    <w:rsid w:val="003E0478"/>
    <w:rPr>
      <w:rFonts w:eastAsiaTheme="majorEastAsia"/>
      <w:color w:val="000000" w:themeColor="text1"/>
      <w:lang w:eastAsia="en-US"/>
    </w:rPr>
  </w:style>
  <w:style w:type="paragraph" w:customStyle="1" w:styleId="ConsPlusTitle">
    <w:name w:val="ConsPlusTitle"/>
    <w:uiPriority w:val="99"/>
    <w:rsid w:val="00E2529A"/>
    <w:pPr>
      <w:widowControl w:val="0"/>
      <w:autoSpaceDE w:val="0"/>
      <w:autoSpaceDN w:val="0"/>
      <w:adjustRightInd w:val="0"/>
      <w:spacing w:line="240" w:lineRule="auto"/>
      <w:ind w:firstLine="0"/>
      <w:jc w:val="left"/>
    </w:pPr>
    <w:rPr>
      <w:rFonts w:ascii="Calibri" w:hAnsi="Calibri" w:cs="Calibri"/>
      <w:b/>
      <w:bCs/>
      <w:sz w:val="22"/>
      <w:szCs w:val="22"/>
    </w:rPr>
  </w:style>
  <w:style w:type="paragraph" w:customStyle="1" w:styleId="18">
    <w:name w:val="Стиль1"/>
    <w:basedOn w:val="aa"/>
    <w:link w:val="19"/>
    <w:qFormat/>
    <w:rsid w:val="002B241F"/>
    <w:pPr>
      <w:numPr>
        <w:numId w:val="0"/>
      </w:numPr>
      <w:tabs>
        <w:tab w:val="left" w:pos="709"/>
        <w:tab w:val="num" w:pos="851"/>
      </w:tabs>
      <w:ind w:firstLine="709"/>
    </w:pPr>
  </w:style>
  <w:style w:type="character" w:customStyle="1" w:styleId="19">
    <w:name w:val="Стиль1 Знак"/>
    <w:basedOn w:val="ac"/>
    <w:link w:val="18"/>
    <w:rsid w:val="002B241F"/>
    <w:rPr>
      <w:szCs w:val="24"/>
    </w:rPr>
  </w:style>
  <w:style w:type="paragraph" w:styleId="afffc">
    <w:name w:val="Body Text Indent"/>
    <w:aliases w:val=" Знак Знак"/>
    <w:basedOn w:val="ab"/>
    <w:link w:val="afffd"/>
    <w:locked/>
    <w:rsid w:val="00EA199A"/>
    <w:pPr>
      <w:tabs>
        <w:tab w:val="clear" w:pos="5103"/>
      </w:tabs>
      <w:spacing w:before="120" w:line="240" w:lineRule="auto"/>
    </w:pPr>
    <w:rPr>
      <w:sz w:val="24"/>
      <w:szCs w:val="24"/>
    </w:rPr>
  </w:style>
  <w:style w:type="character" w:customStyle="1" w:styleId="afffd">
    <w:name w:val="Основной текст с отступом Знак"/>
    <w:aliases w:val=" Знак Знак Знак"/>
    <w:basedOn w:val="ac"/>
    <w:link w:val="afffc"/>
    <w:rsid w:val="00EA199A"/>
    <w:rPr>
      <w:sz w:val="24"/>
      <w:szCs w:val="24"/>
    </w:rPr>
  </w:style>
  <w:style w:type="character" w:customStyle="1" w:styleId="affb">
    <w:name w:val="Абзац списка Знак"/>
    <w:aliases w:val="Обычный текст Знак"/>
    <w:link w:val="aa"/>
    <w:uiPriority w:val="34"/>
    <w:rsid w:val="00AB00BD"/>
    <w:rPr>
      <w:szCs w:val="24"/>
    </w:rPr>
  </w:style>
  <w:style w:type="paragraph" w:styleId="afffe">
    <w:name w:val="Body Text"/>
    <w:aliases w:val="Основной текст Знак Знак Знак,Основной текст таблиц,в таблице,таблицы,в таблицах"/>
    <w:basedOn w:val="ab"/>
    <w:link w:val="affff"/>
    <w:uiPriority w:val="99"/>
    <w:unhideWhenUsed/>
    <w:qFormat/>
    <w:rsid w:val="009E4288"/>
    <w:pPr>
      <w:spacing w:after="120"/>
    </w:pPr>
  </w:style>
  <w:style w:type="character" w:customStyle="1" w:styleId="affff">
    <w:name w:val="Основной текст Знак"/>
    <w:aliases w:val="Основной текст Знак Знак Знак Знак,Основной текст таблиц Знак,в таблице Знак,таблицы Знак,в таблицах Знак"/>
    <w:basedOn w:val="ac"/>
    <w:link w:val="afffe"/>
    <w:uiPriority w:val="99"/>
    <w:rsid w:val="009E4288"/>
  </w:style>
  <w:style w:type="character" w:customStyle="1" w:styleId="16">
    <w:name w:val="1 Уровень Знак"/>
    <w:link w:val="15"/>
    <w:rsid w:val="009E4288"/>
    <w:rPr>
      <w:sz w:val="24"/>
      <w:szCs w:val="24"/>
    </w:rPr>
  </w:style>
  <w:style w:type="paragraph" w:styleId="a1">
    <w:name w:val="Subtitle"/>
    <w:basedOn w:val="ab"/>
    <w:next w:val="ab"/>
    <w:link w:val="affff0"/>
    <w:uiPriority w:val="11"/>
    <w:qFormat/>
    <w:locked/>
    <w:rsid w:val="009E4288"/>
    <w:pPr>
      <w:numPr>
        <w:numId w:val="3"/>
      </w:numPr>
      <w:tabs>
        <w:tab w:val="clear" w:pos="5103"/>
      </w:tabs>
      <w:suppressAutoHyphens/>
      <w:spacing w:before="200"/>
    </w:pPr>
    <w:rPr>
      <w:spacing w:val="15"/>
      <w:sz w:val="32"/>
      <w:szCs w:val="22"/>
      <w:lang w:eastAsia="en-US"/>
    </w:rPr>
  </w:style>
  <w:style w:type="character" w:customStyle="1" w:styleId="affff0">
    <w:name w:val="Подзаголовок Знак"/>
    <w:basedOn w:val="ac"/>
    <w:link w:val="a1"/>
    <w:uiPriority w:val="11"/>
    <w:rsid w:val="009E4288"/>
    <w:rPr>
      <w:spacing w:val="15"/>
      <w:sz w:val="32"/>
      <w:szCs w:val="22"/>
      <w:lang w:eastAsia="en-US"/>
    </w:rPr>
  </w:style>
  <w:style w:type="paragraph" w:styleId="26">
    <w:name w:val="List 2"/>
    <w:basedOn w:val="ab"/>
    <w:locked/>
    <w:rsid w:val="009E4288"/>
    <w:pPr>
      <w:suppressAutoHyphens/>
      <w:ind w:left="566" w:hanging="283"/>
      <w:contextualSpacing/>
    </w:pPr>
  </w:style>
  <w:style w:type="table" w:customStyle="1" w:styleId="-11">
    <w:name w:val="Таблица-сетка 1 светлая1"/>
    <w:basedOn w:val="ad"/>
    <w:uiPriority w:val="46"/>
    <w:rsid w:val="009E4288"/>
    <w:pPr>
      <w:spacing w:line="240" w:lineRule="auto"/>
      <w:ind w:firstLine="0"/>
      <w:jc w:val="left"/>
    </w:pPr>
    <w:rPr>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10">
    <w:name w:val="Таблица простая 41"/>
    <w:basedOn w:val="ad"/>
    <w:uiPriority w:val="44"/>
    <w:rsid w:val="009E428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0">
    <w:name w:val="Таблица простая 51"/>
    <w:basedOn w:val="ad"/>
    <w:uiPriority w:val="45"/>
    <w:rsid w:val="009E428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rFonts w:ascii="SimSun-ExtB" w:eastAsia="Times New Roman" w:hAnsi="SimSun-ExtB" w:cs="Times New Roman"/>
        <w:i/>
        <w:iCs/>
        <w:sz w:val="26"/>
      </w:rPr>
      <w:tblPr/>
      <w:tcPr>
        <w:tcBorders>
          <w:bottom w:val="single" w:sz="4" w:space="0" w:color="7F7F7F"/>
        </w:tcBorders>
        <w:shd w:val="clear" w:color="auto" w:fill="FFFFFF"/>
      </w:tcPr>
    </w:tblStylePr>
    <w:tblStylePr w:type="lastRow">
      <w:rPr>
        <w:rFonts w:ascii="SimSun-ExtB" w:eastAsia="Times New Roman" w:hAnsi="SimSun-ExtB" w:cs="Times New Roman"/>
        <w:i/>
        <w:iCs/>
        <w:sz w:val="26"/>
      </w:rPr>
      <w:tblPr/>
      <w:tcPr>
        <w:tcBorders>
          <w:top w:val="single" w:sz="4" w:space="0" w:color="7F7F7F"/>
        </w:tcBorders>
        <w:shd w:val="clear" w:color="auto" w:fill="FFFFFF"/>
      </w:tcPr>
    </w:tblStylePr>
    <w:tblStylePr w:type="firstCol">
      <w:pPr>
        <w:jc w:val="right"/>
      </w:pPr>
      <w:rPr>
        <w:rFonts w:ascii="SimSun-ExtB" w:eastAsia="Times New Roman" w:hAnsi="SimSun-ExtB" w:cs="Times New Roman"/>
        <w:i/>
        <w:iCs/>
        <w:sz w:val="26"/>
      </w:rPr>
      <w:tblPr/>
      <w:tcPr>
        <w:tcBorders>
          <w:right w:val="single" w:sz="4" w:space="0" w:color="7F7F7F"/>
        </w:tcBorders>
        <w:shd w:val="clear" w:color="auto" w:fill="FFFFFF"/>
      </w:tcPr>
    </w:tblStylePr>
    <w:tblStylePr w:type="lastCol">
      <w:rPr>
        <w:rFonts w:ascii="SimSun-ExtB" w:eastAsia="Times New Roman" w:hAnsi="SimSun-ExtB"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
    <w:name w:val="Таблица-сетка 1 светлая — акцент 11"/>
    <w:basedOn w:val="ad"/>
    <w:uiPriority w:val="46"/>
    <w:rsid w:val="009E4288"/>
    <w:pPr>
      <w:spacing w:line="240" w:lineRule="auto"/>
      <w:ind w:firstLine="0"/>
      <w:jc w:val="left"/>
    </w:pPr>
    <w:rPr>
      <w:sz w:val="20"/>
      <w:szCs w:val="20"/>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affff1">
    <w:name w:val="Основной текст_"/>
    <w:link w:val="27"/>
    <w:rsid w:val="009E4288"/>
    <w:rPr>
      <w:sz w:val="26"/>
      <w:szCs w:val="26"/>
      <w:shd w:val="clear" w:color="auto" w:fill="FFFFFF"/>
    </w:rPr>
  </w:style>
  <w:style w:type="paragraph" w:customStyle="1" w:styleId="27">
    <w:name w:val="Основной текст2"/>
    <w:basedOn w:val="ab"/>
    <w:link w:val="affff1"/>
    <w:rsid w:val="009E4288"/>
    <w:pPr>
      <w:widowControl w:val="0"/>
      <w:shd w:val="clear" w:color="auto" w:fill="FFFFFF"/>
      <w:tabs>
        <w:tab w:val="clear" w:pos="5103"/>
      </w:tabs>
      <w:suppressAutoHyphens/>
      <w:spacing w:before="840" w:after="300" w:line="0" w:lineRule="atLeast"/>
      <w:ind w:hanging="200"/>
      <w:jc w:val="center"/>
    </w:pPr>
    <w:rPr>
      <w:sz w:val="26"/>
      <w:szCs w:val="26"/>
    </w:rPr>
  </w:style>
  <w:style w:type="character" w:customStyle="1" w:styleId="95pt">
    <w:name w:val="Основной текст + 9;5 pt;Полужирный"/>
    <w:rsid w:val="009E4288"/>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8pt">
    <w:name w:val="Основной текст + 8 pt;Курсив"/>
    <w:rsid w:val="009E4288"/>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paragraph" w:styleId="28">
    <w:name w:val="Body Text 2"/>
    <w:basedOn w:val="ab"/>
    <w:link w:val="29"/>
    <w:locked/>
    <w:rsid w:val="009E4288"/>
    <w:pPr>
      <w:tabs>
        <w:tab w:val="clear" w:pos="5103"/>
      </w:tabs>
      <w:suppressAutoHyphens/>
      <w:spacing w:after="120" w:line="480" w:lineRule="auto"/>
      <w:ind w:firstLine="0"/>
      <w:jc w:val="left"/>
    </w:pPr>
    <w:rPr>
      <w:sz w:val="24"/>
      <w:szCs w:val="24"/>
    </w:rPr>
  </w:style>
  <w:style w:type="character" w:customStyle="1" w:styleId="29">
    <w:name w:val="Основной текст 2 Знак"/>
    <w:basedOn w:val="ac"/>
    <w:link w:val="28"/>
    <w:rsid w:val="009E4288"/>
    <w:rPr>
      <w:sz w:val="24"/>
      <w:szCs w:val="24"/>
    </w:rPr>
  </w:style>
  <w:style w:type="paragraph" w:customStyle="1" w:styleId="314">
    <w:name w:val="Стиль Заголовок 3 + 14 пт"/>
    <w:basedOn w:val="30"/>
    <w:rsid w:val="009E4288"/>
    <w:pPr>
      <w:widowControl w:val="0"/>
      <w:numPr>
        <w:numId w:val="4"/>
      </w:numPr>
      <w:tabs>
        <w:tab w:val="num" w:pos="1561"/>
        <w:tab w:val="num" w:pos="1971"/>
      </w:tabs>
      <w:autoSpaceDE w:val="0"/>
      <w:autoSpaceDN w:val="0"/>
      <w:adjustRightInd w:val="0"/>
    </w:pPr>
    <w:rPr>
      <w:bCs w:val="0"/>
      <w:color w:val="000000"/>
      <w:sz w:val="28"/>
    </w:rPr>
  </w:style>
  <w:style w:type="paragraph" w:customStyle="1" w:styleId="affff2">
    <w:name w:val="Прижатый влево"/>
    <w:basedOn w:val="ab"/>
    <w:next w:val="ab"/>
    <w:rsid w:val="009E4288"/>
    <w:pPr>
      <w:widowControl w:val="0"/>
      <w:tabs>
        <w:tab w:val="clear" w:pos="5103"/>
      </w:tabs>
      <w:suppressAutoHyphens/>
      <w:autoSpaceDE w:val="0"/>
      <w:autoSpaceDN w:val="0"/>
      <w:adjustRightInd w:val="0"/>
      <w:spacing w:line="240" w:lineRule="auto"/>
      <w:ind w:firstLine="0"/>
      <w:jc w:val="left"/>
    </w:pPr>
    <w:rPr>
      <w:rFonts w:ascii="Arial" w:hAnsi="Arial"/>
      <w:sz w:val="24"/>
      <w:szCs w:val="24"/>
    </w:rPr>
  </w:style>
  <w:style w:type="character" w:customStyle="1" w:styleId="js-extracted-address">
    <w:name w:val="js-extracted-address"/>
    <w:basedOn w:val="ac"/>
    <w:rsid w:val="009E4288"/>
  </w:style>
  <w:style w:type="character" w:customStyle="1" w:styleId="mail-message-map-nobreak">
    <w:name w:val="mail-message-map-nobreak"/>
    <w:basedOn w:val="ac"/>
    <w:rsid w:val="009E4288"/>
  </w:style>
  <w:style w:type="paragraph" w:customStyle="1" w:styleId="2">
    <w:name w:val="Стиль2"/>
    <w:basedOn w:val="30"/>
    <w:next w:val="30"/>
    <w:link w:val="2a"/>
    <w:uiPriority w:val="31"/>
    <w:rsid w:val="009E4288"/>
    <w:pPr>
      <w:widowControl w:val="0"/>
      <w:numPr>
        <w:numId w:val="5"/>
      </w:numPr>
      <w:tabs>
        <w:tab w:val="num" w:pos="1561"/>
        <w:tab w:val="num" w:pos="1971"/>
      </w:tabs>
      <w:autoSpaceDE w:val="0"/>
      <w:autoSpaceDN w:val="0"/>
      <w:adjustRightInd w:val="0"/>
      <w:spacing w:before="200"/>
      <w:ind w:left="0" w:firstLine="709"/>
      <w:outlineLvl w:val="0"/>
    </w:pPr>
    <w:rPr>
      <w:color w:val="000000"/>
    </w:rPr>
  </w:style>
  <w:style w:type="character" w:customStyle="1" w:styleId="2a">
    <w:name w:val="Стиль2 Знак"/>
    <w:link w:val="2"/>
    <w:uiPriority w:val="31"/>
    <w:rsid w:val="009E4288"/>
    <w:rPr>
      <w:rFonts w:cs="Arial"/>
      <w:bCs/>
      <w:color w:val="000000"/>
      <w:sz w:val="30"/>
      <w:szCs w:val="26"/>
    </w:rPr>
  </w:style>
  <w:style w:type="character" w:customStyle="1" w:styleId="wmi-callto">
    <w:name w:val="wmi-callto"/>
    <w:basedOn w:val="ac"/>
    <w:rsid w:val="009E4288"/>
  </w:style>
  <w:style w:type="character" w:customStyle="1" w:styleId="affff3">
    <w:name w:val="Рисунок Знак Знак"/>
    <w:link w:val="a8"/>
    <w:locked/>
    <w:rsid w:val="009E4288"/>
    <w:rPr>
      <w:b/>
    </w:rPr>
  </w:style>
  <w:style w:type="paragraph" w:customStyle="1" w:styleId="a8">
    <w:name w:val="Рисунок"/>
    <w:basedOn w:val="ab"/>
    <w:next w:val="ab"/>
    <w:link w:val="affff3"/>
    <w:rsid w:val="009E4288"/>
    <w:pPr>
      <w:numPr>
        <w:numId w:val="6"/>
      </w:numPr>
      <w:tabs>
        <w:tab w:val="clear" w:pos="5103"/>
      </w:tabs>
      <w:suppressAutoHyphens/>
      <w:spacing w:before="120"/>
      <w:ind w:firstLine="0"/>
      <w:jc w:val="center"/>
    </w:pPr>
    <w:rPr>
      <w:b/>
    </w:rPr>
  </w:style>
  <w:style w:type="character" w:customStyle="1" w:styleId="affff4">
    <w:name w:val="Нумерованный Знак"/>
    <w:link w:val="a5"/>
    <w:locked/>
    <w:rsid w:val="009E4288"/>
  </w:style>
  <w:style w:type="paragraph" w:customStyle="1" w:styleId="a5">
    <w:name w:val="Нумерованный"/>
    <w:basedOn w:val="ab"/>
    <w:link w:val="affff4"/>
    <w:rsid w:val="009E4288"/>
    <w:pPr>
      <w:numPr>
        <w:numId w:val="7"/>
      </w:numPr>
      <w:tabs>
        <w:tab w:val="clear" w:pos="5103"/>
      </w:tabs>
      <w:spacing w:before="120"/>
    </w:pPr>
  </w:style>
  <w:style w:type="paragraph" w:customStyle="1" w:styleId="1a">
    <w:name w:val="Знак1"/>
    <w:basedOn w:val="ab"/>
    <w:uiPriority w:val="99"/>
    <w:rsid w:val="009E4288"/>
    <w:pPr>
      <w:tabs>
        <w:tab w:val="clear" w:pos="5103"/>
      </w:tabs>
      <w:spacing w:after="160" w:line="240" w:lineRule="exact"/>
      <w:ind w:firstLine="0"/>
      <w:jc w:val="left"/>
    </w:pPr>
    <w:rPr>
      <w:rFonts w:ascii="Verdana" w:eastAsia="Calibri" w:hAnsi="Verdana" w:cs="Verdana"/>
      <w:sz w:val="20"/>
      <w:szCs w:val="20"/>
      <w:lang w:val="en-US" w:eastAsia="en-US"/>
    </w:rPr>
  </w:style>
  <w:style w:type="paragraph" w:styleId="affff5">
    <w:name w:val="No Spacing"/>
    <w:link w:val="affff6"/>
    <w:uiPriority w:val="1"/>
    <w:qFormat/>
    <w:rsid w:val="009E4288"/>
    <w:pPr>
      <w:spacing w:before="240" w:after="120"/>
      <w:jc w:val="left"/>
    </w:pPr>
    <w:rPr>
      <w:szCs w:val="24"/>
    </w:rPr>
  </w:style>
  <w:style w:type="paragraph" w:styleId="2b">
    <w:name w:val="Quote"/>
    <w:basedOn w:val="ab"/>
    <w:next w:val="ab"/>
    <w:link w:val="2c"/>
    <w:uiPriority w:val="29"/>
    <w:rsid w:val="009E4288"/>
    <w:pPr>
      <w:tabs>
        <w:tab w:val="clear" w:pos="5103"/>
      </w:tabs>
      <w:spacing w:line="240" w:lineRule="auto"/>
      <w:ind w:firstLine="0"/>
      <w:jc w:val="left"/>
    </w:pPr>
    <w:rPr>
      <w:i/>
      <w:iCs/>
      <w:color w:val="000000"/>
      <w:sz w:val="24"/>
      <w:szCs w:val="24"/>
    </w:rPr>
  </w:style>
  <w:style w:type="character" w:customStyle="1" w:styleId="2c">
    <w:name w:val="Цитата 2 Знак"/>
    <w:basedOn w:val="ac"/>
    <w:link w:val="2b"/>
    <w:uiPriority w:val="29"/>
    <w:rsid w:val="009E4288"/>
    <w:rPr>
      <w:i/>
      <w:iCs/>
      <w:color w:val="000000"/>
      <w:sz w:val="24"/>
      <w:szCs w:val="24"/>
    </w:rPr>
  </w:style>
  <w:style w:type="paragraph" w:styleId="affff7">
    <w:name w:val="Intense Quote"/>
    <w:basedOn w:val="ab"/>
    <w:next w:val="ab"/>
    <w:link w:val="affff8"/>
    <w:uiPriority w:val="30"/>
    <w:qFormat/>
    <w:rsid w:val="009E4288"/>
    <w:pPr>
      <w:pBdr>
        <w:bottom w:val="single" w:sz="4" w:space="4" w:color="4F81BD"/>
      </w:pBdr>
      <w:tabs>
        <w:tab w:val="clear" w:pos="5103"/>
      </w:tabs>
      <w:spacing w:before="200" w:after="280" w:line="240" w:lineRule="auto"/>
      <w:ind w:left="936" w:right="936" w:firstLine="0"/>
      <w:jc w:val="left"/>
    </w:pPr>
    <w:rPr>
      <w:b/>
      <w:bCs/>
      <w:i/>
      <w:iCs/>
      <w:color w:val="4F81BD"/>
      <w:sz w:val="24"/>
      <w:szCs w:val="24"/>
    </w:rPr>
  </w:style>
  <w:style w:type="character" w:customStyle="1" w:styleId="affff8">
    <w:name w:val="Выделенная цитата Знак"/>
    <w:basedOn w:val="ac"/>
    <w:link w:val="affff7"/>
    <w:uiPriority w:val="30"/>
    <w:rsid w:val="009E4288"/>
    <w:rPr>
      <w:b/>
      <w:bCs/>
      <w:i/>
      <w:iCs/>
      <w:color w:val="4F81BD"/>
      <w:sz w:val="24"/>
      <w:szCs w:val="24"/>
    </w:rPr>
  </w:style>
  <w:style w:type="character" w:styleId="affff9">
    <w:name w:val="Subtle Emphasis"/>
    <w:uiPriority w:val="19"/>
    <w:rsid w:val="009E4288"/>
    <w:rPr>
      <w:i/>
      <w:iCs/>
      <w:color w:val="808080"/>
    </w:rPr>
  </w:style>
  <w:style w:type="character" w:styleId="affffa">
    <w:name w:val="Intense Emphasis"/>
    <w:uiPriority w:val="21"/>
    <w:rsid w:val="009E4288"/>
    <w:rPr>
      <w:b/>
      <w:bCs/>
      <w:i/>
      <w:iCs/>
      <w:color w:val="4F81BD"/>
    </w:rPr>
  </w:style>
  <w:style w:type="character" w:styleId="affffb">
    <w:name w:val="Subtle Reference"/>
    <w:uiPriority w:val="31"/>
    <w:rsid w:val="009E4288"/>
    <w:rPr>
      <w:smallCaps/>
      <w:color w:val="C0504D"/>
      <w:u w:val="single"/>
    </w:rPr>
  </w:style>
  <w:style w:type="character" w:styleId="affffc">
    <w:name w:val="Intense Reference"/>
    <w:uiPriority w:val="32"/>
    <w:rsid w:val="009E4288"/>
    <w:rPr>
      <w:b/>
      <w:bCs/>
      <w:smallCaps/>
      <w:color w:val="C0504D"/>
      <w:spacing w:val="5"/>
      <w:u w:val="single"/>
    </w:rPr>
  </w:style>
  <w:style w:type="character" w:styleId="affffd">
    <w:name w:val="Book Title"/>
    <w:uiPriority w:val="33"/>
    <w:rsid w:val="009E4288"/>
    <w:rPr>
      <w:b/>
      <w:bCs/>
      <w:smallCaps/>
      <w:spacing w:val="5"/>
    </w:rPr>
  </w:style>
  <w:style w:type="character" w:customStyle="1" w:styleId="310">
    <w:name w:val="Заголовок 3 Знак1"/>
    <w:locked/>
    <w:rsid w:val="009E4288"/>
    <w:rPr>
      <w:rFonts w:eastAsia="Calibri"/>
      <w:sz w:val="28"/>
      <w:szCs w:val="28"/>
      <w:u w:val="thick"/>
      <w:lang w:val="ru-RU" w:eastAsia="ru-RU" w:bidi="ar-SA"/>
    </w:rPr>
  </w:style>
  <w:style w:type="paragraph" w:customStyle="1" w:styleId="1b">
    <w:name w:val="Основной текст 1"/>
    <w:basedOn w:val="ab"/>
    <w:rsid w:val="009E4288"/>
    <w:pPr>
      <w:tabs>
        <w:tab w:val="clear" w:pos="5103"/>
      </w:tabs>
    </w:pPr>
    <w:rPr>
      <w:sz w:val="24"/>
      <w:szCs w:val="24"/>
    </w:rPr>
  </w:style>
  <w:style w:type="paragraph" w:customStyle="1" w:styleId="2d">
    <w:name w:val="Знак2"/>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styleId="affffe">
    <w:name w:val="endnote text"/>
    <w:basedOn w:val="ab"/>
    <w:link w:val="afffff"/>
    <w:unhideWhenUsed/>
    <w:locked/>
    <w:rsid w:val="009E4288"/>
    <w:pPr>
      <w:tabs>
        <w:tab w:val="clear" w:pos="5103"/>
      </w:tabs>
      <w:spacing w:line="240" w:lineRule="auto"/>
      <w:ind w:firstLine="0"/>
      <w:jc w:val="left"/>
    </w:pPr>
    <w:rPr>
      <w:sz w:val="20"/>
      <w:szCs w:val="20"/>
    </w:rPr>
  </w:style>
  <w:style w:type="character" w:customStyle="1" w:styleId="afffff">
    <w:name w:val="Текст концевой сноски Знак"/>
    <w:basedOn w:val="ac"/>
    <w:link w:val="affffe"/>
    <w:rsid w:val="009E4288"/>
    <w:rPr>
      <w:sz w:val="20"/>
      <w:szCs w:val="20"/>
    </w:rPr>
  </w:style>
  <w:style w:type="character" w:styleId="afffff0">
    <w:name w:val="endnote reference"/>
    <w:unhideWhenUsed/>
    <w:locked/>
    <w:rsid w:val="009E4288"/>
    <w:rPr>
      <w:vertAlign w:val="superscript"/>
    </w:rPr>
  </w:style>
  <w:style w:type="character" w:customStyle="1" w:styleId="1c">
    <w:name w:val="Основной текст с отступом Знак1"/>
    <w:uiPriority w:val="99"/>
    <w:semiHidden/>
    <w:rsid w:val="009E4288"/>
    <w:rPr>
      <w:sz w:val="24"/>
      <w:szCs w:val="24"/>
    </w:rPr>
  </w:style>
  <w:style w:type="paragraph" w:customStyle="1" w:styleId="1d">
    <w:name w:val="Текст1"/>
    <w:basedOn w:val="ab"/>
    <w:rsid w:val="009E4288"/>
    <w:pPr>
      <w:tabs>
        <w:tab w:val="clear" w:pos="5103"/>
      </w:tabs>
      <w:spacing w:line="240" w:lineRule="auto"/>
    </w:pPr>
    <w:rPr>
      <w:sz w:val="24"/>
      <w:szCs w:val="20"/>
    </w:rPr>
  </w:style>
  <w:style w:type="paragraph" w:styleId="2e">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
    <w:basedOn w:val="ab"/>
    <w:link w:val="2f"/>
    <w:uiPriority w:val="99"/>
    <w:locked/>
    <w:rsid w:val="009E4288"/>
    <w:pPr>
      <w:tabs>
        <w:tab w:val="clear" w:pos="5103"/>
      </w:tabs>
      <w:overflowPunct w:val="0"/>
      <w:autoSpaceDE w:val="0"/>
      <w:autoSpaceDN w:val="0"/>
      <w:adjustRightInd w:val="0"/>
      <w:spacing w:line="240" w:lineRule="auto"/>
      <w:ind w:firstLine="284"/>
    </w:pPr>
    <w:rPr>
      <w:sz w:val="24"/>
      <w:szCs w:val="24"/>
    </w:rPr>
  </w:style>
  <w:style w:type="character" w:customStyle="1" w:styleId="2f">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1"/>
    <w:basedOn w:val="ac"/>
    <w:link w:val="2e"/>
    <w:uiPriority w:val="99"/>
    <w:rsid w:val="009E4288"/>
    <w:rPr>
      <w:sz w:val="24"/>
      <w:szCs w:val="24"/>
    </w:rPr>
  </w:style>
  <w:style w:type="paragraph" w:customStyle="1" w:styleId="BodyText21">
    <w:name w:val="Body Text 21"/>
    <w:basedOn w:val="ab"/>
    <w:uiPriority w:val="99"/>
    <w:rsid w:val="009E4288"/>
    <w:pPr>
      <w:tabs>
        <w:tab w:val="clear" w:pos="5103"/>
      </w:tabs>
      <w:autoSpaceDE w:val="0"/>
      <w:autoSpaceDN w:val="0"/>
      <w:spacing w:before="120" w:line="240" w:lineRule="auto"/>
    </w:pPr>
  </w:style>
  <w:style w:type="paragraph" w:customStyle="1" w:styleId="afffff1">
    <w:name w:val="Название закона"/>
    <w:basedOn w:val="ab"/>
    <w:next w:val="28"/>
    <w:uiPriority w:val="99"/>
    <w:rsid w:val="009E4288"/>
    <w:pPr>
      <w:tabs>
        <w:tab w:val="clear" w:pos="5103"/>
      </w:tabs>
      <w:spacing w:line="240" w:lineRule="auto"/>
      <w:ind w:firstLine="0"/>
      <w:jc w:val="center"/>
    </w:pPr>
    <w:rPr>
      <w:b/>
      <w:sz w:val="24"/>
      <w:szCs w:val="24"/>
    </w:rPr>
  </w:style>
  <w:style w:type="paragraph" w:customStyle="1" w:styleId="211">
    <w:name w:val="Основной текст с отступом 21"/>
    <w:basedOn w:val="ab"/>
    <w:rsid w:val="009E4288"/>
    <w:pPr>
      <w:tabs>
        <w:tab w:val="clear" w:pos="5103"/>
      </w:tabs>
      <w:overflowPunct w:val="0"/>
      <w:autoSpaceDE w:val="0"/>
      <w:autoSpaceDN w:val="0"/>
      <w:adjustRightInd w:val="0"/>
      <w:spacing w:before="120" w:line="240" w:lineRule="auto"/>
      <w:textAlignment w:val="baseline"/>
    </w:pPr>
    <w:rPr>
      <w:sz w:val="24"/>
      <w:szCs w:val="20"/>
    </w:rPr>
  </w:style>
  <w:style w:type="paragraph" w:customStyle="1" w:styleId="311">
    <w:name w:val="Основной текст с отступом 31"/>
    <w:basedOn w:val="ab"/>
    <w:rsid w:val="009E4288"/>
    <w:pPr>
      <w:tabs>
        <w:tab w:val="clear" w:pos="5103"/>
      </w:tabs>
      <w:overflowPunct w:val="0"/>
      <w:autoSpaceDE w:val="0"/>
      <w:autoSpaceDN w:val="0"/>
      <w:adjustRightInd w:val="0"/>
      <w:spacing w:line="240" w:lineRule="auto"/>
      <w:ind w:firstLine="720"/>
      <w:textAlignment w:val="baseline"/>
    </w:pPr>
    <w:rPr>
      <w:rFonts w:ascii="AcademyACTT" w:hAnsi="AcademyACTT"/>
      <w:szCs w:val="20"/>
      <w:lang w:val="en-US"/>
    </w:rPr>
  </w:style>
  <w:style w:type="paragraph" w:styleId="33">
    <w:name w:val="Body Text Indent 3"/>
    <w:basedOn w:val="ab"/>
    <w:link w:val="34"/>
    <w:uiPriority w:val="99"/>
    <w:locked/>
    <w:rsid w:val="009E4288"/>
    <w:pPr>
      <w:tabs>
        <w:tab w:val="clear" w:pos="5103"/>
      </w:tabs>
      <w:spacing w:after="120" w:line="240" w:lineRule="auto"/>
      <w:ind w:left="283" w:firstLine="0"/>
      <w:jc w:val="left"/>
    </w:pPr>
    <w:rPr>
      <w:sz w:val="16"/>
      <w:szCs w:val="16"/>
    </w:rPr>
  </w:style>
  <w:style w:type="character" w:customStyle="1" w:styleId="34">
    <w:name w:val="Основной текст с отступом 3 Знак"/>
    <w:basedOn w:val="ac"/>
    <w:link w:val="33"/>
    <w:uiPriority w:val="99"/>
    <w:rsid w:val="009E4288"/>
    <w:rPr>
      <w:sz w:val="16"/>
      <w:szCs w:val="16"/>
    </w:rPr>
  </w:style>
  <w:style w:type="paragraph" w:customStyle="1" w:styleId="212">
    <w:name w:val="Основной текст 21"/>
    <w:basedOn w:val="ab"/>
    <w:rsid w:val="009E4288"/>
    <w:pPr>
      <w:tabs>
        <w:tab w:val="clear" w:pos="5103"/>
      </w:tabs>
      <w:overflowPunct w:val="0"/>
      <w:autoSpaceDE w:val="0"/>
      <w:autoSpaceDN w:val="0"/>
      <w:adjustRightInd w:val="0"/>
      <w:spacing w:before="120" w:line="240" w:lineRule="auto"/>
      <w:textAlignment w:val="baseline"/>
    </w:pPr>
    <w:rPr>
      <w:sz w:val="24"/>
      <w:szCs w:val="20"/>
    </w:rPr>
  </w:style>
  <w:style w:type="paragraph" w:styleId="35">
    <w:name w:val="Body Text 3"/>
    <w:basedOn w:val="ab"/>
    <w:link w:val="36"/>
    <w:uiPriority w:val="99"/>
    <w:locked/>
    <w:rsid w:val="009E4288"/>
    <w:pPr>
      <w:tabs>
        <w:tab w:val="clear" w:pos="5103"/>
      </w:tabs>
      <w:spacing w:line="240" w:lineRule="auto"/>
      <w:ind w:firstLine="0"/>
    </w:pPr>
    <w:rPr>
      <w:sz w:val="24"/>
      <w:szCs w:val="24"/>
    </w:rPr>
  </w:style>
  <w:style w:type="character" w:customStyle="1" w:styleId="36">
    <w:name w:val="Основной текст 3 Знак"/>
    <w:basedOn w:val="ac"/>
    <w:link w:val="35"/>
    <w:uiPriority w:val="99"/>
    <w:rsid w:val="009E4288"/>
    <w:rPr>
      <w:sz w:val="24"/>
      <w:szCs w:val="24"/>
    </w:rPr>
  </w:style>
  <w:style w:type="paragraph" w:customStyle="1" w:styleId="312">
    <w:name w:val="Основной текст 31"/>
    <w:basedOn w:val="ab"/>
    <w:rsid w:val="009E4288"/>
    <w:pPr>
      <w:tabs>
        <w:tab w:val="clear" w:pos="5103"/>
      </w:tabs>
      <w:overflowPunct w:val="0"/>
      <w:autoSpaceDE w:val="0"/>
      <w:autoSpaceDN w:val="0"/>
      <w:adjustRightInd w:val="0"/>
      <w:spacing w:line="240" w:lineRule="auto"/>
      <w:ind w:firstLine="0"/>
      <w:jc w:val="center"/>
      <w:textAlignment w:val="baseline"/>
    </w:pPr>
    <w:rPr>
      <w:b/>
      <w:sz w:val="24"/>
      <w:szCs w:val="20"/>
    </w:rPr>
  </w:style>
  <w:style w:type="paragraph" w:customStyle="1" w:styleId="1e">
    <w:name w:val="Обычный (веб)1"/>
    <w:basedOn w:val="ab"/>
    <w:rsid w:val="009E4288"/>
    <w:pPr>
      <w:tabs>
        <w:tab w:val="clear" w:pos="5103"/>
      </w:tabs>
      <w:overflowPunct w:val="0"/>
      <w:autoSpaceDE w:val="0"/>
      <w:autoSpaceDN w:val="0"/>
      <w:adjustRightInd w:val="0"/>
      <w:spacing w:before="100" w:after="100" w:line="240" w:lineRule="auto"/>
      <w:ind w:firstLine="0"/>
      <w:jc w:val="left"/>
    </w:pPr>
    <w:rPr>
      <w:color w:val="000000"/>
      <w:sz w:val="24"/>
      <w:szCs w:val="20"/>
    </w:rPr>
  </w:style>
  <w:style w:type="paragraph" w:customStyle="1" w:styleId="Noeeu1">
    <w:name w:val="Noeeu1"/>
    <w:basedOn w:val="ab"/>
    <w:uiPriority w:val="99"/>
    <w:rsid w:val="009E4288"/>
    <w:pPr>
      <w:tabs>
        <w:tab w:val="clear" w:pos="5103"/>
      </w:tabs>
      <w:overflowPunct w:val="0"/>
      <w:autoSpaceDE w:val="0"/>
      <w:autoSpaceDN w:val="0"/>
      <w:adjustRightInd w:val="0"/>
      <w:spacing w:line="240" w:lineRule="auto"/>
      <w:ind w:firstLine="720"/>
      <w:textAlignment w:val="baseline"/>
    </w:pPr>
    <w:rPr>
      <w:sz w:val="24"/>
      <w:szCs w:val="20"/>
    </w:rPr>
  </w:style>
  <w:style w:type="paragraph" w:customStyle="1" w:styleId="1f">
    <w:name w:val="1"/>
    <w:basedOn w:val="ab"/>
    <w:next w:val="afff7"/>
    <w:uiPriority w:val="99"/>
    <w:rsid w:val="009E4288"/>
    <w:pPr>
      <w:tabs>
        <w:tab w:val="clear" w:pos="5103"/>
      </w:tabs>
      <w:spacing w:before="100" w:beforeAutospacing="1" w:after="100" w:afterAutospacing="1" w:line="240" w:lineRule="auto"/>
      <w:ind w:firstLine="0"/>
      <w:jc w:val="left"/>
    </w:pPr>
    <w:rPr>
      <w:color w:val="000000"/>
      <w:sz w:val="24"/>
      <w:szCs w:val="24"/>
    </w:rPr>
  </w:style>
  <w:style w:type="paragraph" w:customStyle="1" w:styleId="xl24">
    <w:name w:val="xl24"/>
    <w:basedOn w:val="ab"/>
    <w:uiPriority w:val="99"/>
    <w:rsid w:val="009E4288"/>
    <w:pPr>
      <w:tabs>
        <w:tab w:val="clear" w:pos="5103"/>
      </w:tabs>
      <w:spacing w:before="100" w:beforeAutospacing="1" w:after="100" w:afterAutospacing="1" w:line="240" w:lineRule="auto"/>
      <w:ind w:firstLine="0"/>
      <w:jc w:val="center"/>
    </w:pPr>
    <w:rPr>
      <w:sz w:val="24"/>
      <w:szCs w:val="24"/>
    </w:rPr>
  </w:style>
  <w:style w:type="table" w:customStyle="1" w:styleId="1f0">
    <w:name w:val="Сетка таблицы1"/>
    <w:basedOn w:val="ad"/>
    <w:next w:val="afe"/>
    <w:rsid w:val="009E4288"/>
    <w:pPr>
      <w:spacing w:line="240" w:lineRule="auto"/>
      <w:ind w:firstLine="0"/>
      <w:jc w:val="left"/>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0">
    <w:name w:val="List Bullet 2"/>
    <w:basedOn w:val="ab"/>
    <w:autoRedefine/>
    <w:uiPriority w:val="99"/>
    <w:locked/>
    <w:rsid w:val="009E4288"/>
    <w:pPr>
      <w:tabs>
        <w:tab w:val="clear" w:pos="5103"/>
        <w:tab w:val="left" w:pos="643"/>
      </w:tabs>
      <w:spacing w:line="240" w:lineRule="auto"/>
      <w:ind w:firstLine="702"/>
    </w:pPr>
    <w:rPr>
      <w:sz w:val="24"/>
      <w:szCs w:val="20"/>
    </w:rPr>
  </w:style>
  <w:style w:type="paragraph" w:customStyle="1" w:styleId="afffff2">
    <w:name w:val="Основной"/>
    <w:basedOn w:val="ab"/>
    <w:uiPriority w:val="99"/>
    <w:rsid w:val="009E4288"/>
    <w:pPr>
      <w:tabs>
        <w:tab w:val="clear" w:pos="5103"/>
      </w:tabs>
      <w:ind w:firstLine="720"/>
    </w:pPr>
    <w:rPr>
      <w:sz w:val="24"/>
      <w:szCs w:val="24"/>
    </w:rPr>
  </w:style>
  <w:style w:type="paragraph" w:customStyle="1" w:styleId="212pt">
    <w:name w:val="Заголовок 2 + 12 pt Знак Знак"/>
    <w:basedOn w:val="ab"/>
    <w:next w:val="ab"/>
    <w:link w:val="212pt0"/>
    <w:autoRedefine/>
    <w:uiPriority w:val="99"/>
    <w:rsid w:val="009E4288"/>
    <w:pPr>
      <w:keepNext/>
      <w:tabs>
        <w:tab w:val="clear" w:pos="5103"/>
      </w:tabs>
      <w:spacing w:line="240" w:lineRule="auto"/>
      <w:ind w:firstLine="0"/>
      <w:jc w:val="center"/>
      <w:outlineLvl w:val="0"/>
    </w:pPr>
    <w:rPr>
      <w:b/>
      <w:bCs/>
      <w:sz w:val="24"/>
      <w:szCs w:val="20"/>
    </w:rPr>
  </w:style>
  <w:style w:type="character" w:customStyle="1" w:styleId="212pt0">
    <w:name w:val="Заголовок 2 + 12 pt Знак Знак Знак"/>
    <w:link w:val="212pt"/>
    <w:uiPriority w:val="99"/>
    <w:rsid w:val="009E4288"/>
    <w:rPr>
      <w:b/>
      <w:bCs/>
      <w:sz w:val="24"/>
      <w:szCs w:val="20"/>
    </w:rPr>
  </w:style>
  <w:style w:type="paragraph" w:customStyle="1" w:styleId="212pt1">
    <w:name w:val="Заголовок 2 + 12 pt"/>
    <w:basedOn w:val="ab"/>
    <w:next w:val="ab"/>
    <w:autoRedefine/>
    <w:uiPriority w:val="99"/>
    <w:rsid w:val="009E4288"/>
    <w:pPr>
      <w:keepNext/>
      <w:tabs>
        <w:tab w:val="clear" w:pos="5103"/>
      </w:tabs>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1"/>
    <w:next w:val="afffe"/>
    <w:autoRedefine/>
    <w:uiPriority w:val="99"/>
    <w:rsid w:val="009E4288"/>
    <w:pPr>
      <w:keepLines w:val="0"/>
      <w:numPr>
        <w:ilvl w:val="0"/>
        <w:numId w:val="0"/>
      </w:numPr>
      <w:tabs>
        <w:tab w:val="clear" w:pos="992"/>
      </w:tabs>
      <w:spacing w:before="240" w:after="60" w:line="240" w:lineRule="auto"/>
      <w:ind w:left="1702"/>
      <w:jc w:val="center"/>
    </w:pPr>
    <w:rPr>
      <w:rFonts w:cs="Times New Roman"/>
      <w:sz w:val="28"/>
      <w:szCs w:val="20"/>
    </w:rPr>
  </w:style>
  <w:style w:type="paragraph" w:customStyle="1" w:styleId="212pt2">
    <w:name w:val="Заголовок 2 + 12 pt Знак"/>
    <w:basedOn w:val="ab"/>
    <w:next w:val="ab"/>
    <w:autoRedefine/>
    <w:uiPriority w:val="99"/>
    <w:rsid w:val="009E4288"/>
    <w:pPr>
      <w:keepNext/>
      <w:tabs>
        <w:tab w:val="clear" w:pos="5103"/>
      </w:tabs>
      <w:spacing w:line="240" w:lineRule="auto"/>
      <w:ind w:firstLine="0"/>
      <w:jc w:val="center"/>
      <w:outlineLvl w:val="0"/>
    </w:pPr>
    <w:rPr>
      <w:bCs/>
      <w:sz w:val="20"/>
      <w:szCs w:val="20"/>
    </w:rPr>
  </w:style>
  <w:style w:type="character" w:customStyle="1" w:styleId="111">
    <w:name w:val="Заголовок 1 Знак1"/>
    <w:uiPriority w:val="99"/>
    <w:rsid w:val="009E4288"/>
    <w:rPr>
      <w:b/>
      <w:bCs/>
      <w:sz w:val="24"/>
      <w:szCs w:val="24"/>
      <w:lang w:val="ru-RU" w:eastAsia="ru-RU" w:bidi="ar-SA"/>
    </w:rPr>
  </w:style>
  <w:style w:type="paragraph" w:customStyle="1" w:styleId="a4">
    <w:name w:val="Основной текст с точкой"/>
    <w:basedOn w:val="afffc"/>
    <w:link w:val="afffff3"/>
    <w:uiPriority w:val="99"/>
    <w:rsid w:val="009E4288"/>
    <w:pPr>
      <w:numPr>
        <w:numId w:val="8"/>
      </w:numPr>
      <w:tabs>
        <w:tab w:val="left" w:pos="851"/>
      </w:tabs>
      <w:overflowPunct w:val="0"/>
      <w:autoSpaceDE w:val="0"/>
      <w:autoSpaceDN w:val="0"/>
      <w:adjustRightInd w:val="0"/>
      <w:spacing w:before="60"/>
    </w:pPr>
    <w:rPr>
      <w:rFonts w:cs="Arial"/>
      <w:color w:val="000000"/>
      <w:szCs w:val="26"/>
    </w:rPr>
  </w:style>
  <w:style w:type="character" w:customStyle="1" w:styleId="afffff3">
    <w:name w:val="Основной текст с точкой Знак"/>
    <w:link w:val="a4"/>
    <w:uiPriority w:val="99"/>
    <w:rsid w:val="009E4288"/>
    <w:rPr>
      <w:rFonts w:cs="Arial"/>
      <w:color w:val="000000"/>
      <w:sz w:val="24"/>
      <w:szCs w:val="26"/>
    </w:rPr>
  </w:style>
  <w:style w:type="character" w:styleId="afffff4">
    <w:name w:val="FollowedHyperlink"/>
    <w:uiPriority w:val="99"/>
    <w:locked/>
    <w:rsid w:val="009E4288"/>
    <w:rPr>
      <w:color w:val="800080"/>
      <w:u w:val="single"/>
    </w:rPr>
  </w:style>
  <w:style w:type="paragraph" w:customStyle="1" w:styleId="afffff5">
    <w:name w:val="Краткий обратный адрес"/>
    <w:basedOn w:val="ab"/>
    <w:rsid w:val="009E4288"/>
    <w:pPr>
      <w:tabs>
        <w:tab w:val="clear" w:pos="5103"/>
      </w:tabs>
      <w:overflowPunct w:val="0"/>
      <w:autoSpaceDE w:val="0"/>
      <w:autoSpaceDN w:val="0"/>
      <w:adjustRightInd w:val="0"/>
      <w:spacing w:line="240" w:lineRule="auto"/>
      <w:ind w:firstLine="0"/>
      <w:jc w:val="left"/>
    </w:pPr>
    <w:rPr>
      <w:sz w:val="24"/>
      <w:szCs w:val="20"/>
    </w:rPr>
  </w:style>
  <w:style w:type="paragraph" w:styleId="afffff6">
    <w:name w:val="Signature"/>
    <w:basedOn w:val="ab"/>
    <w:link w:val="afffff7"/>
    <w:locked/>
    <w:rsid w:val="009E4288"/>
    <w:pPr>
      <w:tabs>
        <w:tab w:val="clear" w:pos="5103"/>
      </w:tabs>
      <w:overflowPunct w:val="0"/>
      <w:autoSpaceDE w:val="0"/>
      <w:autoSpaceDN w:val="0"/>
      <w:adjustRightInd w:val="0"/>
      <w:spacing w:line="240" w:lineRule="auto"/>
      <w:ind w:left="4252" w:firstLine="0"/>
      <w:jc w:val="left"/>
    </w:pPr>
    <w:rPr>
      <w:sz w:val="24"/>
      <w:szCs w:val="20"/>
    </w:rPr>
  </w:style>
  <w:style w:type="character" w:customStyle="1" w:styleId="afffff7">
    <w:name w:val="Подпись Знак"/>
    <w:basedOn w:val="ac"/>
    <w:link w:val="afffff6"/>
    <w:rsid w:val="009E4288"/>
    <w:rPr>
      <w:sz w:val="24"/>
      <w:szCs w:val="20"/>
    </w:rPr>
  </w:style>
  <w:style w:type="paragraph" w:customStyle="1" w:styleId="PP">
    <w:name w:val="Строка PP"/>
    <w:basedOn w:val="afffff6"/>
    <w:rsid w:val="009E4288"/>
  </w:style>
  <w:style w:type="paragraph" w:customStyle="1" w:styleId="Iauiue">
    <w:name w:val="Iau?iue"/>
    <w:rsid w:val="009E4288"/>
    <w:pPr>
      <w:overflowPunct w:val="0"/>
      <w:autoSpaceDE w:val="0"/>
      <w:autoSpaceDN w:val="0"/>
      <w:adjustRightInd w:val="0"/>
      <w:spacing w:line="240" w:lineRule="auto"/>
      <w:ind w:firstLine="1134"/>
    </w:pPr>
    <w:rPr>
      <w:rFonts w:ascii="HelvDL" w:hAnsi="HelvDL"/>
      <w:sz w:val="24"/>
      <w:szCs w:val="20"/>
    </w:rPr>
  </w:style>
  <w:style w:type="paragraph" w:customStyle="1" w:styleId="xl25">
    <w:name w:val="xl25"/>
    <w:basedOn w:val="ab"/>
    <w:uiPriority w:val="99"/>
    <w:rsid w:val="009E4288"/>
    <w:pPr>
      <w:tabs>
        <w:tab w:val="clear" w:pos="5103"/>
      </w:tabs>
      <w:spacing w:before="100" w:beforeAutospacing="1" w:after="100" w:afterAutospacing="1" w:line="240" w:lineRule="auto"/>
      <w:ind w:firstLine="0"/>
      <w:jc w:val="left"/>
    </w:pPr>
    <w:rPr>
      <w:sz w:val="24"/>
      <w:szCs w:val="24"/>
    </w:rPr>
  </w:style>
  <w:style w:type="paragraph" w:customStyle="1" w:styleId="xl26">
    <w:name w:val="xl26"/>
    <w:basedOn w:val="ab"/>
    <w:uiPriority w:val="99"/>
    <w:rsid w:val="009E4288"/>
    <w:pPr>
      <w:pBdr>
        <w:left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27">
    <w:name w:val="xl27"/>
    <w:basedOn w:val="ab"/>
    <w:uiPriority w:val="99"/>
    <w:rsid w:val="009E4288"/>
    <w:pPr>
      <w:pBdr>
        <w:top w:val="single" w:sz="4" w:space="0" w:color="auto"/>
        <w:left w:val="single" w:sz="4" w:space="0" w:color="auto"/>
        <w:bottom w:val="single" w:sz="4" w:space="0" w:color="auto"/>
      </w:pBdr>
      <w:tabs>
        <w:tab w:val="clear" w:pos="5103"/>
      </w:tabs>
      <w:spacing w:before="100" w:beforeAutospacing="1" w:after="100" w:afterAutospacing="1" w:line="240" w:lineRule="auto"/>
      <w:ind w:firstLine="0"/>
      <w:jc w:val="left"/>
    </w:pPr>
    <w:rPr>
      <w:sz w:val="24"/>
      <w:szCs w:val="24"/>
    </w:rPr>
  </w:style>
  <w:style w:type="paragraph" w:customStyle="1" w:styleId="xl28">
    <w:name w:val="xl28"/>
    <w:basedOn w:val="ab"/>
    <w:uiPriority w:val="99"/>
    <w:rsid w:val="009E4288"/>
    <w:pPr>
      <w:pBdr>
        <w:top w:val="single" w:sz="4" w:space="0" w:color="auto"/>
        <w:bottom w:val="single" w:sz="4" w:space="0" w:color="auto"/>
      </w:pBdr>
      <w:tabs>
        <w:tab w:val="clear" w:pos="5103"/>
      </w:tabs>
      <w:spacing w:before="100" w:beforeAutospacing="1" w:after="100" w:afterAutospacing="1" w:line="240" w:lineRule="auto"/>
      <w:ind w:firstLine="0"/>
      <w:jc w:val="left"/>
    </w:pPr>
    <w:rPr>
      <w:sz w:val="24"/>
      <w:szCs w:val="24"/>
    </w:rPr>
  </w:style>
  <w:style w:type="paragraph" w:customStyle="1" w:styleId="xl29">
    <w:name w:val="xl29"/>
    <w:basedOn w:val="ab"/>
    <w:uiPriority w:val="99"/>
    <w:rsid w:val="009E4288"/>
    <w:pPr>
      <w:pBdr>
        <w:top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left"/>
    </w:pPr>
    <w:rPr>
      <w:sz w:val="24"/>
      <w:szCs w:val="24"/>
    </w:rPr>
  </w:style>
  <w:style w:type="paragraph" w:customStyle="1" w:styleId="xl30">
    <w:name w:val="xl30"/>
    <w:basedOn w:val="ab"/>
    <w:uiPriority w:val="99"/>
    <w:rsid w:val="009E4288"/>
    <w:pPr>
      <w:pBdr>
        <w:top w:val="single" w:sz="4" w:space="0" w:color="auto"/>
        <w:left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31">
    <w:name w:val="xl31"/>
    <w:basedOn w:val="ab"/>
    <w:uiPriority w:val="99"/>
    <w:rsid w:val="009E4288"/>
    <w:pPr>
      <w:pBdr>
        <w:left w:val="single" w:sz="4" w:space="0" w:color="auto"/>
        <w:right w:val="single" w:sz="4" w:space="0" w:color="auto"/>
      </w:pBdr>
      <w:tabs>
        <w:tab w:val="clear" w:pos="5103"/>
      </w:tabs>
      <w:spacing w:before="100" w:beforeAutospacing="1" w:after="100" w:afterAutospacing="1" w:line="240" w:lineRule="auto"/>
      <w:ind w:firstLine="0"/>
      <w:jc w:val="left"/>
    </w:pPr>
    <w:rPr>
      <w:b/>
      <w:bCs/>
      <w:sz w:val="24"/>
      <w:szCs w:val="24"/>
    </w:rPr>
  </w:style>
  <w:style w:type="paragraph" w:customStyle="1" w:styleId="xl32">
    <w:name w:val="xl32"/>
    <w:basedOn w:val="ab"/>
    <w:uiPriority w:val="99"/>
    <w:rsid w:val="009E4288"/>
    <w:pPr>
      <w:pBdr>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left"/>
    </w:pPr>
    <w:rPr>
      <w:b/>
      <w:bCs/>
      <w:sz w:val="24"/>
      <w:szCs w:val="24"/>
    </w:rPr>
  </w:style>
  <w:style w:type="paragraph" w:customStyle="1" w:styleId="xl33">
    <w:name w:val="xl33"/>
    <w:basedOn w:val="ab"/>
    <w:uiPriority w:val="99"/>
    <w:rsid w:val="009E4288"/>
    <w:pPr>
      <w:pBdr>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34">
    <w:name w:val="xl34"/>
    <w:basedOn w:val="ab"/>
    <w:uiPriority w:val="99"/>
    <w:rsid w:val="009E4288"/>
    <w:pPr>
      <w:tabs>
        <w:tab w:val="clear" w:pos="5103"/>
      </w:tabs>
      <w:spacing w:before="100" w:beforeAutospacing="1" w:after="100" w:afterAutospacing="1" w:line="240" w:lineRule="auto"/>
      <w:ind w:firstLine="0"/>
      <w:jc w:val="left"/>
    </w:pPr>
    <w:rPr>
      <w:b/>
      <w:bCs/>
      <w:sz w:val="24"/>
      <w:szCs w:val="24"/>
    </w:rPr>
  </w:style>
  <w:style w:type="paragraph" w:customStyle="1" w:styleId="xl35">
    <w:name w:val="xl35"/>
    <w:basedOn w:val="ab"/>
    <w:uiPriority w:val="99"/>
    <w:rsid w:val="009E4288"/>
    <w:pPr>
      <w:tabs>
        <w:tab w:val="clear" w:pos="5103"/>
      </w:tabs>
      <w:spacing w:before="100" w:beforeAutospacing="1" w:after="100" w:afterAutospacing="1" w:line="240" w:lineRule="auto"/>
      <w:ind w:firstLine="0"/>
      <w:jc w:val="center"/>
    </w:pPr>
    <w:rPr>
      <w:b/>
      <w:bCs/>
      <w:sz w:val="24"/>
      <w:szCs w:val="24"/>
    </w:rPr>
  </w:style>
  <w:style w:type="paragraph" w:customStyle="1" w:styleId="xl36">
    <w:name w:val="xl36"/>
    <w:basedOn w:val="ab"/>
    <w:uiPriority w:val="99"/>
    <w:rsid w:val="009E4288"/>
    <w:pPr>
      <w:pBdr>
        <w:top w:val="single" w:sz="4" w:space="0" w:color="auto"/>
        <w:left w:val="single" w:sz="4"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37">
    <w:name w:val="xl37"/>
    <w:basedOn w:val="ab"/>
    <w:uiPriority w:val="99"/>
    <w:rsid w:val="009E4288"/>
    <w:pPr>
      <w:pBdr>
        <w:top w:val="single" w:sz="4" w:space="0" w:color="auto"/>
        <w:left w:val="single" w:sz="4" w:space="0" w:color="auto"/>
        <w:right w:val="single" w:sz="4" w:space="0" w:color="auto"/>
      </w:pBdr>
      <w:tabs>
        <w:tab w:val="clear" w:pos="5103"/>
      </w:tabs>
      <w:spacing w:before="100" w:beforeAutospacing="1" w:after="100" w:afterAutospacing="1" w:line="240" w:lineRule="auto"/>
      <w:ind w:firstLine="0"/>
      <w:jc w:val="left"/>
    </w:pPr>
    <w:rPr>
      <w:sz w:val="24"/>
      <w:szCs w:val="24"/>
    </w:rPr>
  </w:style>
  <w:style w:type="paragraph" w:customStyle="1" w:styleId="xl38">
    <w:name w:val="xl38"/>
    <w:basedOn w:val="ab"/>
    <w:uiPriority w:val="99"/>
    <w:rsid w:val="009E4288"/>
    <w:pPr>
      <w:pBdr>
        <w:left w:val="single" w:sz="4"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39">
    <w:name w:val="xl39"/>
    <w:basedOn w:val="ab"/>
    <w:uiPriority w:val="99"/>
    <w:rsid w:val="009E4288"/>
    <w:pPr>
      <w:tabs>
        <w:tab w:val="clear" w:pos="5103"/>
      </w:tabs>
      <w:spacing w:before="100" w:beforeAutospacing="1" w:after="100" w:afterAutospacing="1" w:line="240" w:lineRule="auto"/>
      <w:ind w:firstLine="0"/>
      <w:jc w:val="center"/>
    </w:pPr>
    <w:rPr>
      <w:sz w:val="24"/>
      <w:szCs w:val="24"/>
    </w:rPr>
  </w:style>
  <w:style w:type="paragraph" w:customStyle="1" w:styleId="xl40">
    <w:name w:val="xl40"/>
    <w:basedOn w:val="ab"/>
    <w:uiPriority w:val="99"/>
    <w:rsid w:val="009E4288"/>
    <w:pPr>
      <w:pBdr>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41">
    <w:name w:val="xl41"/>
    <w:basedOn w:val="ab"/>
    <w:uiPriority w:val="99"/>
    <w:rsid w:val="009E4288"/>
    <w:pPr>
      <w:pBdr>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42">
    <w:name w:val="xl42"/>
    <w:basedOn w:val="ab"/>
    <w:uiPriority w:val="99"/>
    <w:rsid w:val="009E4288"/>
    <w:pPr>
      <w:pBdr>
        <w:left w:val="single" w:sz="4" w:space="0" w:color="auto"/>
        <w:right w:val="single" w:sz="4" w:space="0" w:color="auto"/>
      </w:pBdr>
      <w:tabs>
        <w:tab w:val="clear" w:pos="5103"/>
      </w:tabs>
      <w:spacing w:before="100" w:beforeAutospacing="1" w:after="100" w:afterAutospacing="1" w:line="240" w:lineRule="auto"/>
      <w:ind w:firstLine="0"/>
      <w:jc w:val="left"/>
    </w:pPr>
    <w:rPr>
      <w:sz w:val="24"/>
      <w:szCs w:val="24"/>
    </w:rPr>
  </w:style>
  <w:style w:type="paragraph" w:customStyle="1" w:styleId="xl43">
    <w:name w:val="xl43"/>
    <w:basedOn w:val="ab"/>
    <w:uiPriority w:val="99"/>
    <w:rsid w:val="009E4288"/>
    <w:pPr>
      <w:pBdr>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left"/>
    </w:pPr>
    <w:rPr>
      <w:sz w:val="24"/>
      <w:szCs w:val="24"/>
    </w:rPr>
  </w:style>
  <w:style w:type="paragraph" w:customStyle="1" w:styleId="xl44">
    <w:name w:val="xl44"/>
    <w:basedOn w:val="ab"/>
    <w:uiPriority w:val="99"/>
    <w:rsid w:val="009E4288"/>
    <w:pPr>
      <w:pBdr>
        <w:top w:val="single" w:sz="4" w:space="0" w:color="auto"/>
        <w:left w:val="single" w:sz="4" w:space="0" w:color="auto"/>
        <w:right w:val="single" w:sz="4" w:space="0" w:color="auto"/>
      </w:pBdr>
      <w:tabs>
        <w:tab w:val="clear" w:pos="5103"/>
      </w:tabs>
      <w:spacing w:before="100" w:beforeAutospacing="1" w:after="100" w:afterAutospacing="1" w:line="240" w:lineRule="auto"/>
      <w:ind w:firstLine="0"/>
      <w:jc w:val="right"/>
    </w:pPr>
    <w:rPr>
      <w:sz w:val="24"/>
      <w:szCs w:val="24"/>
    </w:rPr>
  </w:style>
  <w:style w:type="paragraph" w:customStyle="1" w:styleId="xl45">
    <w:name w:val="xl45"/>
    <w:basedOn w:val="ab"/>
    <w:uiPriority w:val="99"/>
    <w:rsid w:val="009E4288"/>
    <w:pPr>
      <w:pBdr>
        <w:left w:val="single" w:sz="4" w:space="0" w:color="auto"/>
        <w:right w:val="single" w:sz="4" w:space="0" w:color="auto"/>
      </w:pBdr>
      <w:tabs>
        <w:tab w:val="clear" w:pos="5103"/>
      </w:tabs>
      <w:spacing w:before="100" w:beforeAutospacing="1" w:after="100" w:afterAutospacing="1" w:line="240" w:lineRule="auto"/>
      <w:ind w:firstLine="0"/>
      <w:jc w:val="right"/>
    </w:pPr>
    <w:rPr>
      <w:sz w:val="24"/>
      <w:szCs w:val="24"/>
    </w:rPr>
  </w:style>
  <w:style w:type="paragraph" w:customStyle="1" w:styleId="xl46">
    <w:name w:val="xl46"/>
    <w:basedOn w:val="ab"/>
    <w:uiPriority w:val="99"/>
    <w:rsid w:val="009E4288"/>
    <w:pPr>
      <w:pBdr>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right"/>
    </w:pPr>
    <w:rPr>
      <w:sz w:val="24"/>
      <w:szCs w:val="24"/>
    </w:rPr>
  </w:style>
  <w:style w:type="paragraph" w:customStyle="1" w:styleId="xl47">
    <w:name w:val="xl47"/>
    <w:basedOn w:val="ab"/>
    <w:uiPriority w:val="99"/>
    <w:rsid w:val="009E4288"/>
    <w:pPr>
      <w:tabs>
        <w:tab w:val="clear" w:pos="5103"/>
      </w:tabs>
      <w:spacing w:before="100" w:beforeAutospacing="1" w:after="100" w:afterAutospacing="1" w:line="240" w:lineRule="auto"/>
      <w:ind w:firstLine="0"/>
      <w:jc w:val="right"/>
    </w:pPr>
    <w:rPr>
      <w:sz w:val="24"/>
      <w:szCs w:val="24"/>
    </w:rPr>
  </w:style>
  <w:style w:type="paragraph" w:customStyle="1" w:styleId="xl48">
    <w:name w:val="xl48"/>
    <w:basedOn w:val="ab"/>
    <w:uiPriority w:val="99"/>
    <w:rsid w:val="009E4288"/>
    <w:pPr>
      <w:pBdr>
        <w:top w:val="single" w:sz="4" w:space="0" w:color="auto"/>
        <w:bottom w:val="single" w:sz="4" w:space="0" w:color="auto"/>
      </w:pBdr>
      <w:tabs>
        <w:tab w:val="clear" w:pos="5103"/>
      </w:tabs>
      <w:spacing w:before="100" w:beforeAutospacing="1" w:after="100" w:afterAutospacing="1" w:line="240" w:lineRule="auto"/>
      <w:ind w:firstLine="0"/>
      <w:jc w:val="right"/>
    </w:pPr>
    <w:rPr>
      <w:sz w:val="24"/>
      <w:szCs w:val="24"/>
    </w:rPr>
  </w:style>
  <w:style w:type="paragraph" w:customStyle="1" w:styleId="xl49">
    <w:name w:val="xl49"/>
    <w:basedOn w:val="ab"/>
    <w:uiPriority w:val="99"/>
    <w:rsid w:val="009E4288"/>
    <w:pPr>
      <w:pBdr>
        <w:top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right"/>
    </w:pPr>
    <w:rPr>
      <w:sz w:val="24"/>
      <w:szCs w:val="24"/>
    </w:rPr>
  </w:style>
  <w:style w:type="paragraph" w:customStyle="1" w:styleId="xl50">
    <w:name w:val="xl50"/>
    <w:basedOn w:val="ab"/>
    <w:uiPriority w:val="99"/>
    <w:rsid w:val="009E4288"/>
    <w:pPr>
      <w:pBdr>
        <w:top w:val="single" w:sz="4" w:space="0" w:color="auto"/>
        <w:right w:val="single" w:sz="4" w:space="0" w:color="auto"/>
      </w:pBdr>
      <w:tabs>
        <w:tab w:val="clear" w:pos="5103"/>
      </w:tabs>
      <w:spacing w:before="100" w:beforeAutospacing="1" w:after="100" w:afterAutospacing="1" w:line="240" w:lineRule="auto"/>
      <w:ind w:firstLine="0"/>
      <w:jc w:val="right"/>
    </w:pPr>
    <w:rPr>
      <w:sz w:val="24"/>
      <w:szCs w:val="24"/>
    </w:rPr>
  </w:style>
  <w:style w:type="paragraph" w:customStyle="1" w:styleId="xl51">
    <w:name w:val="xl51"/>
    <w:basedOn w:val="ab"/>
    <w:uiPriority w:val="99"/>
    <w:rsid w:val="009E4288"/>
    <w:pPr>
      <w:pBdr>
        <w:right w:val="single" w:sz="4" w:space="0" w:color="auto"/>
      </w:pBdr>
      <w:tabs>
        <w:tab w:val="clear" w:pos="5103"/>
      </w:tabs>
      <w:spacing w:before="100" w:beforeAutospacing="1" w:after="100" w:afterAutospacing="1" w:line="240" w:lineRule="auto"/>
      <w:ind w:firstLine="0"/>
      <w:jc w:val="right"/>
    </w:pPr>
    <w:rPr>
      <w:sz w:val="24"/>
      <w:szCs w:val="24"/>
    </w:rPr>
  </w:style>
  <w:style w:type="paragraph" w:customStyle="1" w:styleId="xl52">
    <w:name w:val="xl52"/>
    <w:basedOn w:val="ab"/>
    <w:uiPriority w:val="99"/>
    <w:rsid w:val="009E4288"/>
    <w:pPr>
      <w:pBdr>
        <w:bottom w:val="single" w:sz="4" w:space="0" w:color="auto"/>
        <w:right w:val="single" w:sz="4" w:space="0" w:color="auto"/>
      </w:pBdr>
      <w:tabs>
        <w:tab w:val="clear" w:pos="5103"/>
      </w:tabs>
      <w:spacing w:before="100" w:beforeAutospacing="1" w:after="100" w:afterAutospacing="1" w:line="240" w:lineRule="auto"/>
      <w:ind w:firstLine="0"/>
      <w:jc w:val="right"/>
    </w:pPr>
    <w:rPr>
      <w:sz w:val="24"/>
      <w:szCs w:val="24"/>
    </w:rPr>
  </w:style>
  <w:style w:type="paragraph" w:customStyle="1" w:styleId="2TimesNewRoman12pt60">
    <w:name w:val="Стиль Заголовок 2 + Times New Roman 12 pt Перед:  6 пт После:  0......"/>
    <w:basedOn w:val="ab"/>
    <w:next w:val="afffe"/>
    <w:autoRedefine/>
    <w:rsid w:val="009E4288"/>
    <w:pPr>
      <w:keepNext/>
      <w:widowControl w:val="0"/>
      <w:tabs>
        <w:tab w:val="clear" w:pos="5103"/>
      </w:tabs>
      <w:autoSpaceDE w:val="0"/>
      <w:autoSpaceDN w:val="0"/>
      <w:adjustRightInd w:val="0"/>
      <w:spacing w:line="240" w:lineRule="auto"/>
      <w:ind w:firstLine="0"/>
      <w:jc w:val="left"/>
      <w:outlineLvl w:val="1"/>
    </w:pPr>
    <w:rPr>
      <w:b/>
      <w:bCs/>
      <w:i/>
      <w:iCs/>
      <w:sz w:val="24"/>
      <w:szCs w:val="20"/>
    </w:rPr>
  </w:style>
  <w:style w:type="paragraph" w:customStyle="1" w:styleId="312pt00">
    <w:name w:val="Стиль Заголовок 3 12pt + Перед:  0 пт После:  0 пт"/>
    <w:basedOn w:val="ab"/>
    <w:rsid w:val="009E4288"/>
    <w:pPr>
      <w:keepNext/>
      <w:widowControl w:val="0"/>
      <w:tabs>
        <w:tab w:val="clear" w:pos="5103"/>
      </w:tabs>
      <w:autoSpaceDE w:val="0"/>
      <w:autoSpaceDN w:val="0"/>
      <w:adjustRightInd w:val="0"/>
      <w:spacing w:line="240" w:lineRule="auto"/>
      <w:ind w:firstLine="0"/>
      <w:jc w:val="left"/>
      <w:outlineLvl w:val="2"/>
    </w:pPr>
    <w:rPr>
      <w:i/>
      <w:iCs/>
      <w:sz w:val="24"/>
      <w:szCs w:val="20"/>
    </w:rPr>
  </w:style>
  <w:style w:type="paragraph" w:customStyle="1" w:styleId="0">
    <w:name w:val="Заголовок 0"/>
    <w:basedOn w:val="10"/>
    <w:autoRedefine/>
    <w:rsid w:val="009E4288"/>
    <w:pPr>
      <w:keepLines w:val="0"/>
      <w:numPr>
        <w:numId w:val="0"/>
      </w:numPr>
      <w:spacing w:before="0" w:after="120"/>
      <w:jc w:val="center"/>
    </w:pPr>
    <w:rPr>
      <w:b/>
      <w:kern w:val="0"/>
      <w:sz w:val="28"/>
    </w:rPr>
  </w:style>
  <w:style w:type="paragraph" w:customStyle="1" w:styleId="FR1">
    <w:name w:val="FR1"/>
    <w:rsid w:val="009E4288"/>
    <w:pPr>
      <w:widowControl w:val="0"/>
      <w:autoSpaceDE w:val="0"/>
      <w:autoSpaceDN w:val="0"/>
      <w:adjustRightInd w:val="0"/>
      <w:spacing w:line="240" w:lineRule="auto"/>
      <w:ind w:right="200" w:firstLine="0"/>
      <w:jc w:val="center"/>
    </w:pPr>
    <w:rPr>
      <w:rFonts w:ascii="Arial" w:hAnsi="Arial" w:cs="Arial"/>
      <w:b/>
      <w:bCs/>
      <w:sz w:val="24"/>
      <w:szCs w:val="24"/>
    </w:rPr>
  </w:style>
  <w:style w:type="paragraph" w:customStyle="1" w:styleId="FR2">
    <w:name w:val="FR2"/>
    <w:rsid w:val="009E4288"/>
    <w:pPr>
      <w:widowControl w:val="0"/>
      <w:autoSpaceDE w:val="0"/>
      <w:autoSpaceDN w:val="0"/>
      <w:adjustRightInd w:val="0"/>
      <w:spacing w:before="280" w:line="300" w:lineRule="auto"/>
      <w:ind w:left="1520" w:right="1200" w:firstLine="0"/>
      <w:jc w:val="center"/>
    </w:pPr>
    <w:rPr>
      <w:rFonts w:ascii="Arial" w:hAnsi="Arial" w:cs="Arial"/>
      <w:i/>
      <w:iCs/>
    </w:rPr>
  </w:style>
  <w:style w:type="paragraph" w:customStyle="1" w:styleId="1f1">
    <w:name w:val="Обычный1"/>
    <w:link w:val="Normal"/>
    <w:rsid w:val="009E4288"/>
    <w:pPr>
      <w:spacing w:line="240" w:lineRule="auto"/>
      <w:ind w:firstLine="0"/>
      <w:jc w:val="left"/>
    </w:pPr>
    <w:rPr>
      <w:sz w:val="20"/>
      <w:szCs w:val="20"/>
    </w:rPr>
  </w:style>
  <w:style w:type="paragraph" w:customStyle="1" w:styleId="ArNar">
    <w:name w:val="Обычный ArNar"/>
    <w:basedOn w:val="ab"/>
    <w:rsid w:val="009E4288"/>
    <w:pPr>
      <w:tabs>
        <w:tab w:val="clear" w:pos="5103"/>
      </w:tabs>
      <w:spacing w:line="240" w:lineRule="auto"/>
    </w:pPr>
    <w:rPr>
      <w:rFonts w:ascii="Arial Narrow" w:hAnsi="Arial Narrow"/>
      <w:color w:val="000000"/>
      <w:sz w:val="22"/>
      <w:szCs w:val="20"/>
    </w:rPr>
  </w:style>
  <w:style w:type="paragraph" w:customStyle="1" w:styleId="a3">
    <w:name w:val="Список отчета"/>
    <w:basedOn w:val="afffe"/>
    <w:rsid w:val="009E4288"/>
    <w:pPr>
      <w:numPr>
        <w:numId w:val="10"/>
      </w:numPr>
      <w:tabs>
        <w:tab w:val="clear" w:pos="5103"/>
      </w:tabs>
      <w:spacing w:before="120" w:after="0" w:line="312" w:lineRule="auto"/>
      <w:ind w:left="993" w:right="170"/>
    </w:pPr>
    <w:rPr>
      <w:spacing w:val="10"/>
      <w:sz w:val="24"/>
      <w:szCs w:val="20"/>
    </w:rPr>
  </w:style>
  <w:style w:type="paragraph" w:customStyle="1" w:styleId="FR4">
    <w:name w:val="FR4"/>
    <w:rsid w:val="009E4288"/>
    <w:pPr>
      <w:widowControl w:val="0"/>
      <w:autoSpaceDE w:val="0"/>
      <w:autoSpaceDN w:val="0"/>
      <w:adjustRightInd w:val="0"/>
      <w:spacing w:line="240" w:lineRule="auto"/>
      <w:ind w:left="4960" w:firstLine="0"/>
      <w:jc w:val="left"/>
    </w:pPr>
    <w:rPr>
      <w:noProof/>
      <w:sz w:val="16"/>
      <w:szCs w:val="16"/>
    </w:rPr>
  </w:style>
  <w:style w:type="paragraph" w:customStyle="1" w:styleId="afffff8">
    <w:name w:val="Заголовок раздела"/>
    <w:basedOn w:val="ab"/>
    <w:rsid w:val="009E4288"/>
    <w:pPr>
      <w:keepNext/>
      <w:keepLines/>
      <w:tabs>
        <w:tab w:val="clear" w:pos="5103"/>
      </w:tabs>
      <w:spacing w:before="120" w:after="160" w:line="240" w:lineRule="auto"/>
      <w:jc w:val="center"/>
    </w:pPr>
    <w:rPr>
      <w:rFonts w:ascii="Arial" w:hAnsi="Arial"/>
      <w:b/>
      <w:i/>
      <w:kern w:val="28"/>
      <w:szCs w:val="20"/>
    </w:rPr>
  </w:style>
  <w:style w:type="paragraph" w:customStyle="1" w:styleId="abzac">
    <w:name w:val="abzac"/>
    <w:basedOn w:val="ab"/>
    <w:rsid w:val="009E4288"/>
    <w:pPr>
      <w:tabs>
        <w:tab w:val="clear" w:pos="5103"/>
      </w:tabs>
      <w:spacing w:line="240" w:lineRule="auto"/>
      <w:ind w:firstLine="225"/>
    </w:pPr>
    <w:rPr>
      <w:sz w:val="24"/>
      <w:szCs w:val="24"/>
    </w:rPr>
  </w:style>
  <w:style w:type="paragraph" w:customStyle="1" w:styleId="a7">
    <w:name w:val="штрих"/>
    <w:basedOn w:val="afffe"/>
    <w:rsid w:val="009E4288"/>
    <w:pPr>
      <w:numPr>
        <w:numId w:val="11"/>
      </w:numPr>
      <w:tabs>
        <w:tab w:val="clear" w:pos="5103"/>
        <w:tab w:val="num" w:pos="360"/>
      </w:tabs>
      <w:spacing w:after="0" w:line="240" w:lineRule="auto"/>
      <w:ind w:left="924" w:hanging="357"/>
    </w:pPr>
  </w:style>
  <w:style w:type="paragraph" w:customStyle="1" w:styleId="1f2">
    <w:name w:val="Заголовок1"/>
    <w:basedOn w:val="ab"/>
    <w:next w:val="ab"/>
    <w:rsid w:val="009E4288"/>
    <w:pPr>
      <w:tabs>
        <w:tab w:val="clear" w:pos="5103"/>
      </w:tabs>
      <w:suppressAutoHyphens/>
      <w:spacing w:before="60" w:after="60" w:line="240" w:lineRule="auto"/>
      <w:ind w:left="1701" w:right="1701" w:firstLine="0"/>
      <w:jc w:val="center"/>
    </w:pPr>
    <w:rPr>
      <w:b/>
      <w:spacing w:val="20"/>
      <w:szCs w:val="20"/>
    </w:rPr>
  </w:style>
  <w:style w:type="paragraph" w:customStyle="1" w:styleId="xl53">
    <w:name w:val="xl53"/>
    <w:basedOn w:val="ab"/>
    <w:uiPriority w:val="99"/>
    <w:rsid w:val="009E4288"/>
    <w:pPr>
      <w:pBdr>
        <w:top w:val="single" w:sz="4" w:space="0" w:color="auto"/>
        <w:left w:val="single" w:sz="4" w:space="0" w:color="auto"/>
        <w:right w:val="single" w:sz="4" w:space="0" w:color="auto"/>
      </w:pBdr>
      <w:tabs>
        <w:tab w:val="clear" w:pos="5103"/>
      </w:tabs>
      <w:spacing w:before="100" w:beforeAutospacing="1" w:after="100" w:afterAutospacing="1" w:line="240" w:lineRule="auto"/>
      <w:ind w:firstLine="0"/>
      <w:jc w:val="left"/>
    </w:pPr>
    <w:rPr>
      <w:color w:val="000000"/>
      <w:sz w:val="24"/>
      <w:szCs w:val="24"/>
    </w:rPr>
  </w:style>
  <w:style w:type="paragraph" w:customStyle="1" w:styleId="xl54">
    <w:name w:val="xl54"/>
    <w:basedOn w:val="ab"/>
    <w:uiPriority w:val="99"/>
    <w:rsid w:val="009E4288"/>
    <w:pPr>
      <w:pBdr>
        <w:left w:val="single" w:sz="4" w:space="0" w:color="auto"/>
        <w:right w:val="single" w:sz="4" w:space="0" w:color="auto"/>
      </w:pBdr>
      <w:tabs>
        <w:tab w:val="clear" w:pos="5103"/>
      </w:tabs>
      <w:spacing w:before="100" w:beforeAutospacing="1" w:after="100" w:afterAutospacing="1" w:line="240" w:lineRule="auto"/>
      <w:ind w:firstLine="0"/>
      <w:jc w:val="left"/>
    </w:pPr>
    <w:rPr>
      <w:color w:val="000000"/>
      <w:sz w:val="24"/>
      <w:szCs w:val="24"/>
    </w:rPr>
  </w:style>
  <w:style w:type="paragraph" w:customStyle="1" w:styleId="xl55">
    <w:name w:val="xl55"/>
    <w:basedOn w:val="ab"/>
    <w:uiPriority w:val="99"/>
    <w:rsid w:val="009E4288"/>
    <w:pPr>
      <w:pBdr>
        <w:left w:val="single" w:sz="4" w:space="0" w:color="auto"/>
        <w:right w:val="single" w:sz="4" w:space="0" w:color="auto"/>
      </w:pBdr>
      <w:tabs>
        <w:tab w:val="clear" w:pos="5103"/>
      </w:tabs>
      <w:spacing w:before="100" w:beforeAutospacing="1" w:after="100" w:afterAutospacing="1" w:line="240" w:lineRule="auto"/>
      <w:ind w:firstLine="0"/>
      <w:jc w:val="right"/>
    </w:pPr>
    <w:rPr>
      <w:color w:val="000000"/>
      <w:sz w:val="24"/>
      <w:szCs w:val="24"/>
    </w:rPr>
  </w:style>
  <w:style w:type="paragraph" w:customStyle="1" w:styleId="xl56">
    <w:name w:val="xl56"/>
    <w:basedOn w:val="ab"/>
    <w:rsid w:val="009E4288"/>
    <w:pPr>
      <w:pBdr>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right"/>
    </w:pPr>
    <w:rPr>
      <w:color w:val="000000"/>
      <w:sz w:val="24"/>
      <w:szCs w:val="24"/>
    </w:rPr>
  </w:style>
  <w:style w:type="paragraph" w:customStyle="1" w:styleId="xl57">
    <w:name w:val="xl57"/>
    <w:basedOn w:val="ab"/>
    <w:rsid w:val="009E4288"/>
    <w:pPr>
      <w:pBdr>
        <w:top w:val="single" w:sz="4" w:space="0" w:color="auto"/>
        <w:bottom w:val="single" w:sz="4" w:space="0" w:color="auto"/>
      </w:pBdr>
      <w:tabs>
        <w:tab w:val="clear" w:pos="5103"/>
      </w:tabs>
      <w:spacing w:before="100" w:beforeAutospacing="1" w:after="100" w:afterAutospacing="1" w:line="240" w:lineRule="auto"/>
      <w:ind w:firstLine="0"/>
      <w:jc w:val="left"/>
    </w:pPr>
    <w:rPr>
      <w:sz w:val="24"/>
      <w:szCs w:val="24"/>
    </w:rPr>
  </w:style>
  <w:style w:type="paragraph" w:customStyle="1" w:styleId="xl58">
    <w:name w:val="xl58"/>
    <w:basedOn w:val="ab"/>
    <w:rsid w:val="009E4288"/>
    <w:pPr>
      <w:pBdr>
        <w:left w:val="single" w:sz="4" w:space="0" w:color="auto"/>
        <w:bottom w:val="single" w:sz="4" w:space="0" w:color="auto"/>
      </w:pBdr>
      <w:tabs>
        <w:tab w:val="clear" w:pos="5103"/>
      </w:tabs>
      <w:spacing w:before="100" w:beforeAutospacing="1" w:after="100" w:afterAutospacing="1" w:line="240" w:lineRule="auto"/>
      <w:ind w:firstLine="0"/>
      <w:jc w:val="right"/>
    </w:pPr>
    <w:rPr>
      <w:color w:val="000000"/>
      <w:sz w:val="24"/>
      <w:szCs w:val="24"/>
    </w:rPr>
  </w:style>
  <w:style w:type="paragraph" w:customStyle="1" w:styleId="xl59">
    <w:name w:val="xl59"/>
    <w:basedOn w:val="ab"/>
    <w:rsid w:val="009E4288"/>
    <w:pPr>
      <w:pBdr>
        <w:bottom w:val="single" w:sz="4" w:space="0" w:color="auto"/>
      </w:pBdr>
      <w:tabs>
        <w:tab w:val="clear" w:pos="5103"/>
      </w:tabs>
      <w:spacing w:before="100" w:beforeAutospacing="1" w:after="100" w:afterAutospacing="1" w:line="240" w:lineRule="auto"/>
      <w:ind w:firstLine="0"/>
      <w:jc w:val="right"/>
    </w:pPr>
    <w:rPr>
      <w:color w:val="000000"/>
      <w:sz w:val="24"/>
      <w:szCs w:val="24"/>
    </w:rPr>
  </w:style>
  <w:style w:type="paragraph" w:customStyle="1" w:styleId="xl60">
    <w:name w:val="xl60"/>
    <w:basedOn w:val="ab"/>
    <w:rsid w:val="009E4288"/>
    <w:pPr>
      <w:pBdr>
        <w:bottom w:val="single" w:sz="4" w:space="0" w:color="auto"/>
      </w:pBdr>
      <w:tabs>
        <w:tab w:val="clear" w:pos="5103"/>
      </w:tabs>
      <w:spacing w:before="100" w:beforeAutospacing="1" w:after="100" w:afterAutospacing="1" w:line="240" w:lineRule="auto"/>
      <w:ind w:firstLine="0"/>
      <w:jc w:val="right"/>
    </w:pPr>
    <w:rPr>
      <w:color w:val="000000"/>
      <w:sz w:val="24"/>
      <w:szCs w:val="24"/>
    </w:rPr>
  </w:style>
  <w:style w:type="paragraph" w:customStyle="1" w:styleId="xl61">
    <w:name w:val="xl61"/>
    <w:basedOn w:val="ab"/>
    <w:rsid w:val="009E4288"/>
    <w:pPr>
      <w:pBdr>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left"/>
    </w:pPr>
    <w:rPr>
      <w:b/>
      <w:bCs/>
      <w:color w:val="000000"/>
      <w:sz w:val="24"/>
      <w:szCs w:val="24"/>
    </w:rPr>
  </w:style>
  <w:style w:type="paragraph" w:customStyle="1" w:styleId="xl62">
    <w:name w:val="xl62"/>
    <w:basedOn w:val="ab"/>
    <w:rsid w:val="009E4288"/>
    <w:pPr>
      <w:pBdr>
        <w:left w:val="single" w:sz="4"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63">
    <w:name w:val="xl63"/>
    <w:basedOn w:val="ab"/>
    <w:rsid w:val="009E4288"/>
    <w:pPr>
      <w:pBdr>
        <w:top w:val="single" w:sz="4" w:space="0" w:color="auto"/>
        <w:left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64">
    <w:name w:val="xl64"/>
    <w:basedOn w:val="ab"/>
    <w:uiPriority w:val="99"/>
    <w:rsid w:val="009E4288"/>
    <w:pPr>
      <w:pBdr>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65">
    <w:name w:val="xl65"/>
    <w:basedOn w:val="ab"/>
    <w:uiPriority w:val="99"/>
    <w:rsid w:val="009E4288"/>
    <w:pPr>
      <w:pBdr>
        <w:top w:val="single" w:sz="4" w:space="0" w:color="auto"/>
        <w:left w:val="single" w:sz="4" w:space="0" w:color="auto"/>
        <w:right w:val="single" w:sz="4" w:space="0" w:color="auto"/>
      </w:pBdr>
      <w:tabs>
        <w:tab w:val="clear" w:pos="5103"/>
      </w:tabs>
      <w:spacing w:before="100" w:beforeAutospacing="1" w:after="100" w:afterAutospacing="1" w:line="240" w:lineRule="auto"/>
      <w:ind w:firstLine="0"/>
      <w:jc w:val="center"/>
    </w:pPr>
    <w:rPr>
      <w:color w:val="000000"/>
      <w:sz w:val="24"/>
      <w:szCs w:val="24"/>
    </w:rPr>
  </w:style>
  <w:style w:type="character" w:customStyle="1" w:styleId="212pt3">
    <w:name w:val="Заголовок 2 + 12 pt Знак Знак Знак Знак Знак"/>
    <w:rsid w:val="009E4288"/>
    <w:rPr>
      <w:b/>
      <w:bCs/>
      <w:sz w:val="24"/>
      <w:lang w:val="ru-RU" w:eastAsia="ru-RU" w:bidi="ar-SA"/>
    </w:rPr>
  </w:style>
  <w:style w:type="character" w:customStyle="1" w:styleId="212pt4">
    <w:name w:val="Заголовок 2 + 12 pt Знак Знак Знак Знак"/>
    <w:rsid w:val="009E4288"/>
    <w:rPr>
      <w:bCs/>
      <w:sz w:val="24"/>
      <w:szCs w:val="24"/>
      <w:lang w:val="ru-RU" w:eastAsia="ru-RU" w:bidi="ar-SA"/>
    </w:rPr>
  </w:style>
  <w:style w:type="table" w:styleId="1f3">
    <w:name w:val="Table Columns 1"/>
    <w:basedOn w:val="ad"/>
    <w:locked/>
    <w:rsid w:val="009E4288"/>
    <w:pPr>
      <w:spacing w:line="240" w:lineRule="auto"/>
      <w:ind w:firstLine="0"/>
      <w:jc w:val="left"/>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d"/>
    <w:locked/>
    <w:rsid w:val="009E4288"/>
    <w:pPr>
      <w:spacing w:line="240" w:lineRule="auto"/>
      <w:ind w:firstLine="0"/>
      <w:jc w:val="left"/>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d"/>
    <w:locked/>
    <w:rsid w:val="009E4288"/>
    <w:pPr>
      <w:spacing w:line="240" w:lineRule="auto"/>
      <w:ind w:firstLine="0"/>
      <w:jc w:val="left"/>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d"/>
    <w:locked/>
    <w:rsid w:val="009E4288"/>
    <w:pPr>
      <w:spacing w:line="240" w:lineRule="auto"/>
      <w:ind w:firstLine="0"/>
      <w:jc w:val="left"/>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locked/>
    <w:rsid w:val="009E4288"/>
    <w:pPr>
      <w:spacing w:line="240" w:lineRule="auto"/>
      <w:ind w:firstLine="0"/>
      <w:jc w:val="left"/>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7">
    <w:name w:val="Table 3D effects 3"/>
    <w:basedOn w:val="ad"/>
    <w:locked/>
    <w:rsid w:val="009E4288"/>
    <w:pPr>
      <w:spacing w:line="240" w:lineRule="auto"/>
      <w:ind w:firstLine="0"/>
      <w:jc w:val="left"/>
    </w:pPr>
    <w:rPr>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9">
    <w:name w:val="Table Contemporary"/>
    <w:basedOn w:val="ad"/>
    <w:locked/>
    <w:rsid w:val="009E4288"/>
    <w:pPr>
      <w:spacing w:line="240" w:lineRule="auto"/>
      <w:ind w:firstLine="0"/>
      <w:jc w:val="left"/>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a">
    <w:name w:val="Table Elegant"/>
    <w:basedOn w:val="ad"/>
    <w:locked/>
    <w:rsid w:val="009E4288"/>
    <w:pPr>
      <w:spacing w:line="240" w:lineRule="auto"/>
      <w:ind w:firstLine="0"/>
      <w:jc w:val="left"/>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f4">
    <w:name w:val="Table Subtle 1"/>
    <w:basedOn w:val="ad"/>
    <w:locked/>
    <w:rsid w:val="009E4288"/>
    <w:pPr>
      <w:spacing w:line="240" w:lineRule="auto"/>
      <w:ind w:firstLine="0"/>
      <w:jc w:val="left"/>
    </w:pPr>
    <w:rPr>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d"/>
    <w:locked/>
    <w:rsid w:val="009E4288"/>
    <w:pPr>
      <w:spacing w:line="240" w:lineRule="auto"/>
      <w:ind w:firstLine="0"/>
      <w:jc w:val="left"/>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5">
    <w:name w:val="Стиль таблицы1"/>
    <w:basedOn w:val="afe"/>
    <w:uiPriority w:val="99"/>
    <w:rsid w:val="009E4288"/>
    <w:pPr>
      <w:overflowPunct w:val="0"/>
      <w:autoSpaceDE w:val="0"/>
      <w:autoSpaceDN w:val="0"/>
      <w:adjustRightInd w:val="0"/>
      <w:spacing w:before="0" w:line="240" w:lineRule="auto"/>
      <w:ind w:firstLine="0"/>
      <w:jc w:val="left"/>
    </w:pPr>
    <w:rPr>
      <w:rFonts w:ascii="Century" w:hAnsi="Century"/>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b"/>
    <w:locked/>
    <w:rsid w:val="009E4288"/>
    <w:pPr>
      <w:numPr>
        <w:numId w:val="9"/>
      </w:numPr>
      <w:tabs>
        <w:tab w:val="clear" w:pos="5103"/>
      </w:tabs>
      <w:overflowPunct w:val="0"/>
      <w:autoSpaceDE w:val="0"/>
      <w:autoSpaceDN w:val="0"/>
      <w:adjustRightInd w:val="0"/>
      <w:spacing w:line="240" w:lineRule="auto"/>
      <w:jc w:val="left"/>
    </w:pPr>
    <w:rPr>
      <w:sz w:val="24"/>
      <w:szCs w:val="20"/>
    </w:rPr>
  </w:style>
  <w:style w:type="numbering" w:customStyle="1" w:styleId="3">
    <w:name w:val="Стиль3"/>
    <w:rsid w:val="009E4288"/>
    <w:pPr>
      <w:numPr>
        <w:numId w:val="12"/>
      </w:numPr>
    </w:pPr>
  </w:style>
  <w:style w:type="numbering" w:customStyle="1" w:styleId="41">
    <w:name w:val="Стиль4"/>
    <w:rsid w:val="009E4288"/>
    <w:pPr>
      <w:numPr>
        <w:numId w:val="13"/>
      </w:numPr>
    </w:pPr>
  </w:style>
  <w:style w:type="numbering" w:styleId="a9">
    <w:name w:val="Outline List 3"/>
    <w:basedOn w:val="ae"/>
    <w:locked/>
    <w:rsid w:val="009E4288"/>
    <w:pPr>
      <w:numPr>
        <w:numId w:val="14"/>
      </w:numPr>
    </w:pPr>
  </w:style>
  <w:style w:type="paragraph" w:styleId="afffffb">
    <w:name w:val="Block Text"/>
    <w:basedOn w:val="ab"/>
    <w:locked/>
    <w:rsid w:val="009E4288"/>
    <w:pPr>
      <w:tabs>
        <w:tab w:val="clear" w:pos="5103"/>
      </w:tabs>
      <w:spacing w:line="240" w:lineRule="auto"/>
      <w:ind w:left="900" w:right="715" w:firstLine="0"/>
      <w:jc w:val="center"/>
    </w:pPr>
    <w:rPr>
      <w:sz w:val="24"/>
      <w:szCs w:val="24"/>
    </w:rPr>
  </w:style>
  <w:style w:type="paragraph" w:styleId="afffffc">
    <w:name w:val="List Continue"/>
    <w:basedOn w:val="ab"/>
    <w:uiPriority w:val="99"/>
    <w:locked/>
    <w:rsid w:val="009E4288"/>
    <w:pPr>
      <w:tabs>
        <w:tab w:val="clear" w:pos="5103"/>
      </w:tabs>
      <w:overflowPunct w:val="0"/>
      <w:autoSpaceDE w:val="0"/>
      <w:autoSpaceDN w:val="0"/>
      <w:adjustRightInd w:val="0"/>
      <w:spacing w:after="120" w:line="240" w:lineRule="auto"/>
      <w:ind w:left="283" w:firstLine="0"/>
      <w:jc w:val="left"/>
    </w:pPr>
    <w:rPr>
      <w:sz w:val="24"/>
      <w:szCs w:val="20"/>
    </w:rPr>
  </w:style>
  <w:style w:type="paragraph" w:styleId="afffffd">
    <w:name w:val="List"/>
    <w:basedOn w:val="ab"/>
    <w:uiPriority w:val="99"/>
    <w:rsid w:val="009E4288"/>
    <w:pPr>
      <w:tabs>
        <w:tab w:val="clear" w:pos="5103"/>
      </w:tabs>
      <w:overflowPunct w:val="0"/>
      <w:autoSpaceDE w:val="0"/>
      <w:autoSpaceDN w:val="0"/>
      <w:adjustRightInd w:val="0"/>
      <w:spacing w:line="240" w:lineRule="auto"/>
      <w:ind w:left="283" w:hanging="283"/>
      <w:jc w:val="left"/>
    </w:pPr>
    <w:rPr>
      <w:sz w:val="24"/>
      <w:szCs w:val="20"/>
    </w:rPr>
  </w:style>
  <w:style w:type="paragraph" w:styleId="38">
    <w:name w:val="List 3"/>
    <w:basedOn w:val="ab"/>
    <w:uiPriority w:val="99"/>
    <w:locked/>
    <w:rsid w:val="009E4288"/>
    <w:pPr>
      <w:tabs>
        <w:tab w:val="clear" w:pos="5103"/>
      </w:tabs>
      <w:overflowPunct w:val="0"/>
      <w:autoSpaceDE w:val="0"/>
      <w:autoSpaceDN w:val="0"/>
      <w:adjustRightInd w:val="0"/>
      <w:spacing w:line="240" w:lineRule="auto"/>
      <w:ind w:left="849" w:hanging="283"/>
      <w:jc w:val="left"/>
    </w:pPr>
    <w:rPr>
      <w:sz w:val="24"/>
      <w:szCs w:val="20"/>
    </w:rPr>
  </w:style>
  <w:style w:type="paragraph" w:styleId="46">
    <w:name w:val="List 4"/>
    <w:basedOn w:val="ab"/>
    <w:locked/>
    <w:rsid w:val="009E4288"/>
    <w:pPr>
      <w:tabs>
        <w:tab w:val="clear" w:pos="5103"/>
      </w:tabs>
      <w:overflowPunct w:val="0"/>
      <w:autoSpaceDE w:val="0"/>
      <w:autoSpaceDN w:val="0"/>
      <w:adjustRightInd w:val="0"/>
      <w:spacing w:line="240" w:lineRule="auto"/>
      <w:ind w:left="1132" w:hanging="283"/>
      <w:jc w:val="left"/>
    </w:pPr>
    <w:rPr>
      <w:sz w:val="24"/>
      <w:szCs w:val="20"/>
    </w:rPr>
  </w:style>
  <w:style w:type="paragraph" w:styleId="39">
    <w:name w:val="List Bullet 3"/>
    <w:basedOn w:val="ab"/>
    <w:autoRedefine/>
    <w:locked/>
    <w:rsid w:val="009E4288"/>
    <w:pPr>
      <w:tabs>
        <w:tab w:val="clear" w:pos="5103"/>
        <w:tab w:val="num" w:pos="360"/>
      </w:tabs>
      <w:overflowPunct w:val="0"/>
      <w:autoSpaceDE w:val="0"/>
      <w:autoSpaceDN w:val="0"/>
      <w:adjustRightInd w:val="0"/>
      <w:spacing w:line="240" w:lineRule="auto"/>
      <w:ind w:firstLine="0"/>
      <w:jc w:val="left"/>
    </w:pPr>
    <w:rPr>
      <w:sz w:val="24"/>
      <w:szCs w:val="20"/>
    </w:rPr>
  </w:style>
  <w:style w:type="paragraph" w:styleId="2f1">
    <w:name w:val="List Continue 2"/>
    <w:basedOn w:val="ab"/>
    <w:uiPriority w:val="99"/>
    <w:locked/>
    <w:rsid w:val="009E4288"/>
    <w:pPr>
      <w:tabs>
        <w:tab w:val="clear" w:pos="5103"/>
      </w:tabs>
      <w:overflowPunct w:val="0"/>
      <w:autoSpaceDE w:val="0"/>
      <w:autoSpaceDN w:val="0"/>
      <w:adjustRightInd w:val="0"/>
      <w:spacing w:after="120" w:line="240" w:lineRule="auto"/>
      <w:ind w:left="566" w:firstLine="0"/>
      <w:jc w:val="left"/>
    </w:pPr>
    <w:rPr>
      <w:sz w:val="24"/>
      <w:szCs w:val="20"/>
    </w:rPr>
  </w:style>
  <w:style w:type="paragraph" w:styleId="3a">
    <w:name w:val="List Continue 3"/>
    <w:basedOn w:val="ab"/>
    <w:locked/>
    <w:rsid w:val="009E4288"/>
    <w:pPr>
      <w:tabs>
        <w:tab w:val="clear" w:pos="5103"/>
      </w:tabs>
      <w:overflowPunct w:val="0"/>
      <w:autoSpaceDE w:val="0"/>
      <w:autoSpaceDN w:val="0"/>
      <w:adjustRightInd w:val="0"/>
      <w:spacing w:after="120" w:line="240" w:lineRule="auto"/>
      <w:ind w:left="849" w:firstLine="0"/>
      <w:jc w:val="left"/>
    </w:pPr>
    <w:rPr>
      <w:sz w:val="24"/>
      <w:szCs w:val="20"/>
    </w:rPr>
  </w:style>
  <w:style w:type="paragraph" w:styleId="afffffe">
    <w:name w:val="Normal Indent"/>
    <w:basedOn w:val="ab"/>
    <w:link w:val="affffff"/>
    <w:locked/>
    <w:rsid w:val="009E4288"/>
    <w:pPr>
      <w:tabs>
        <w:tab w:val="clear" w:pos="5103"/>
      </w:tabs>
      <w:overflowPunct w:val="0"/>
      <w:autoSpaceDE w:val="0"/>
      <w:autoSpaceDN w:val="0"/>
      <w:adjustRightInd w:val="0"/>
      <w:spacing w:line="240" w:lineRule="auto"/>
      <w:ind w:left="708" w:firstLine="0"/>
      <w:jc w:val="left"/>
    </w:pPr>
    <w:rPr>
      <w:sz w:val="24"/>
      <w:szCs w:val="20"/>
    </w:rPr>
  </w:style>
  <w:style w:type="paragraph" w:styleId="affffff0">
    <w:name w:val="Plain Text"/>
    <w:basedOn w:val="ab"/>
    <w:link w:val="affffff1"/>
    <w:uiPriority w:val="99"/>
    <w:locked/>
    <w:rsid w:val="009E4288"/>
    <w:pPr>
      <w:tabs>
        <w:tab w:val="clear" w:pos="5103"/>
      </w:tabs>
      <w:spacing w:line="240" w:lineRule="auto"/>
      <w:ind w:firstLine="0"/>
      <w:jc w:val="left"/>
    </w:pPr>
    <w:rPr>
      <w:rFonts w:ascii="Courier New" w:hAnsi="Courier New"/>
      <w:sz w:val="20"/>
      <w:szCs w:val="20"/>
    </w:rPr>
  </w:style>
  <w:style w:type="character" w:customStyle="1" w:styleId="affffff1">
    <w:name w:val="Текст Знак"/>
    <w:basedOn w:val="ac"/>
    <w:link w:val="affffff0"/>
    <w:uiPriority w:val="99"/>
    <w:rsid w:val="009E4288"/>
    <w:rPr>
      <w:rFonts w:ascii="Courier New" w:hAnsi="Courier New"/>
      <w:sz w:val="20"/>
      <w:szCs w:val="20"/>
    </w:rPr>
  </w:style>
  <w:style w:type="paragraph" w:customStyle="1" w:styleId="affffff2">
    <w:name w:val="Основной жирный"/>
    <w:basedOn w:val="afffc"/>
    <w:next w:val="afffc"/>
    <w:link w:val="affffff3"/>
    <w:uiPriority w:val="99"/>
    <w:rsid w:val="009E4288"/>
    <w:pPr>
      <w:widowControl w:val="0"/>
      <w:overflowPunct w:val="0"/>
      <w:autoSpaceDE w:val="0"/>
      <w:autoSpaceDN w:val="0"/>
      <w:adjustRightInd w:val="0"/>
      <w:ind w:left="425" w:firstLine="425"/>
    </w:pPr>
    <w:rPr>
      <w:rFonts w:cs="Arial"/>
      <w:b/>
      <w:bCs/>
      <w:color w:val="000000"/>
    </w:rPr>
  </w:style>
  <w:style w:type="character" w:customStyle="1" w:styleId="affffff3">
    <w:name w:val="Основной жирный Знак"/>
    <w:link w:val="affffff2"/>
    <w:uiPriority w:val="99"/>
    <w:rsid w:val="009E4288"/>
    <w:rPr>
      <w:rFonts w:cs="Arial"/>
      <w:b/>
      <w:bCs/>
      <w:color w:val="000000"/>
      <w:sz w:val="24"/>
      <w:szCs w:val="24"/>
    </w:rPr>
  </w:style>
  <w:style w:type="character" w:customStyle="1" w:styleId="affffff4">
    <w:name w:val="Стиль полужирный"/>
    <w:uiPriority w:val="99"/>
    <w:rsid w:val="009E4288"/>
    <w:rPr>
      <w:b/>
      <w:bCs/>
      <w:strike w:val="0"/>
      <w:dstrike w:val="0"/>
      <w:u w:val="none"/>
      <w:effect w:val="none"/>
      <w:vertAlign w:val="baseline"/>
    </w:rPr>
  </w:style>
  <w:style w:type="paragraph" w:customStyle="1" w:styleId="72">
    <w:name w:val="Знак7"/>
    <w:basedOn w:val="ab"/>
    <w:next w:val="21"/>
    <w:autoRedefine/>
    <w:rsid w:val="009E4288"/>
    <w:pPr>
      <w:tabs>
        <w:tab w:val="clear" w:pos="5103"/>
      </w:tabs>
      <w:spacing w:after="160" w:line="240" w:lineRule="exact"/>
      <w:ind w:firstLine="0"/>
      <w:jc w:val="right"/>
    </w:pPr>
    <w:rPr>
      <w:noProof/>
      <w:sz w:val="24"/>
      <w:szCs w:val="24"/>
      <w:lang w:val="en-US" w:eastAsia="en-US"/>
    </w:rPr>
  </w:style>
  <w:style w:type="paragraph" w:customStyle="1" w:styleId="ConsPlusNormal">
    <w:name w:val="ConsPlusNormal"/>
    <w:rsid w:val="009E4288"/>
    <w:pPr>
      <w:widowControl w:val="0"/>
      <w:autoSpaceDE w:val="0"/>
      <w:autoSpaceDN w:val="0"/>
      <w:adjustRightInd w:val="0"/>
      <w:spacing w:line="240" w:lineRule="auto"/>
      <w:ind w:firstLine="720"/>
      <w:jc w:val="left"/>
    </w:pPr>
    <w:rPr>
      <w:rFonts w:ascii="Arial" w:hAnsi="Arial" w:cs="Arial"/>
      <w:sz w:val="20"/>
      <w:szCs w:val="20"/>
    </w:rPr>
  </w:style>
  <w:style w:type="paragraph" w:styleId="affffff5">
    <w:name w:val="Body Text First Indent"/>
    <w:basedOn w:val="afffe"/>
    <w:link w:val="affffff6"/>
    <w:locked/>
    <w:rsid w:val="009E4288"/>
    <w:pPr>
      <w:tabs>
        <w:tab w:val="clear" w:pos="5103"/>
      </w:tabs>
      <w:spacing w:line="240" w:lineRule="auto"/>
      <w:ind w:firstLine="210"/>
      <w:jc w:val="left"/>
    </w:pPr>
    <w:rPr>
      <w:sz w:val="24"/>
      <w:szCs w:val="24"/>
    </w:rPr>
  </w:style>
  <w:style w:type="character" w:customStyle="1" w:styleId="affffff6">
    <w:name w:val="Красная строка Знак"/>
    <w:basedOn w:val="affff"/>
    <w:link w:val="affffff5"/>
    <w:rsid w:val="009E4288"/>
    <w:rPr>
      <w:sz w:val="24"/>
      <w:szCs w:val="24"/>
    </w:rPr>
  </w:style>
  <w:style w:type="paragraph" w:styleId="2f2">
    <w:name w:val="Body Text First Indent 2"/>
    <w:basedOn w:val="afffc"/>
    <w:link w:val="2f3"/>
    <w:uiPriority w:val="99"/>
    <w:locked/>
    <w:rsid w:val="009E4288"/>
    <w:pPr>
      <w:spacing w:before="0" w:after="120"/>
      <w:ind w:left="283" w:firstLine="210"/>
      <w:jc w:val="left"/>
    </w:pPr>
  </w:style>
  <w:style w:type="character" w:customStyle="1" w:styleId="2f3">
    <w:name w:val="Красная строка 2 Знак"/>
    <w:basedOn w:val="afffd"/>
    <w:link w:val="2f2"/>
    <w:uiPriority w:val="99"/>
    <w:rsid w:val="009E4288"/>
    <w:rPr>
      <w:sz w:val="24"/>
      <w:szCs w:val="24"/>
    </w:rPr>
  </w:style>
  <w:style w:type="table" w:styleId="1f6">
    <w:name w:val="Table Simple 1"/>
    <w:basedOn w:val="ad"/>
    <w:locked/>
    <w:rsid w:val="009E4288"/>
    <w:pPr>
      <w:spacing w:line="240" w:lineRule="auto"/>
      <w:ind w:firstLine="0"/>
      <w:jc w:val="left"/>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Oaaeeiuenoeeu">
    <w:name w:val="Oaaee?iue noeeu"/>
    <w:basedOn w:val="ab"/>
    <w:rsid w:val="009E4288"/>
    <w:pPr>
      <w:tabs>
        <w:tab w:val="clear" w:pos="5103"/>
      </w:tabs>
      <w:overflowPunct w:val="0"/>
      <w:autoSpaceDE w:val="0"/>
      <w:autoSpaceDN w:val="0"/>
      <w:adjustRightInd w:val="0"/>
      <w:spacing w:line="240" w:lineRule="auto"/>
      <w:ind w:firstLine="0"/>
      <w:jc w:val="center"/>
      <w:textAlignment w:val="baseline"/>
    </w:pPr>
    <w:rPr>
      <w:sz w:val="22"/>
      <w:szCs w:val="20"/>
    </w:rPr>
  </w:style>
  <w:style w:type="paragraph" w:customStyle="1" w:styleId="1">
    <w:name w:val="Список маркированный 1"/>
    <w:basedOn w:val="ab"/>
    <w:link w:val="1f7"/>
    <w:rsid w:val="009E4288"/>
    <w:pPr>
      <w:numPr>
        <w:numId w:val="15"/>
      </w:numPr>
      <w:tabs>
        <w:tab w:val="clear" w:pos="5103"/>
        <w:tab w:val="left" w:pos="1134"/>
      </w:tabs>
    </w:pPr>
    <w:rPr>
      <w:rFonts w:cs="Arial"/>
      <w:sz w:val="24"/>
      <w:szCs w:val="24"/>
    </w:rPr>
  </w:style>
  <w:style w:type="paragraph" w:customStyle="1" w:styleId="20">
    <w:name w:val="Список маркированный 2"/>
    <w:basedOn w:val="1"/>
    <w:link w:val="2f4"/>
    <w:rsid w:val="009E4288"/>
    <w:pPr>
      <w:numPr>
        <w:numId w:val="16"/>
      </w:numPr>
      <w:tabs>
        <w:tab w:val="clear" w:pos="1134"/>
        <w:tab w:val="num" w:pos="360"/>
        <w:tab w:val="num" w:pos="1209"/>
        <w:tab w:val="left" w:pos="1560"/>
      </w:tabs>
      <w:ind w:left="1560" w:hanging="426"/>
    </w:pPr>
  </w:style>
  <w:style w:type="character" w:customStyle="1" w:styleId="1f7">
    <w:name w:val="Список маркированный 1 Знак"/>
    <w:link w:val="1"/>
    <w:rsid w:val="009E4288"/>
    <w:rPr>
      <w:rFonts w:cs="Arial"/>
      <w:sz w:val="24"/>
      <w:szCs w:val="24"/>
    </w:rPr>
  </w:style>
  <w:style w:type="character" w:customStyle="1" w:styleId="2f4">
    <w:name w:val="Список маркированный 2 Знак"/>
    <w:link w:val="20"/>
    <w:rsid w:val="009E4288"/>
    <w:rPr>
      <w:rFonts w:cs="Arial"/>
      <w:sz w:val="24"/>
      <w:szCs w:val="24"/>
    </w:rPr>
  </w:style>
  <w:style w:type="paragraph" w:customStyle="1" w:styleId="ConsPlusCell">
    <w:name w:val="ConsPlusCell"/>
    <w:uiPriority w:val="99"/>
    <w:rsid w:val="009E4288"/>
    <w:pPr>
      <w:widowControl w:val="0"/>
      <w:autoSpaceDE w:val="0"/>
      <w:autoSpaceDN w:val="0"/>
      <w:adjustRightInd w:val="0"/>
      <w:spacing w:line="240" w:lineRule="auto"/>
      <w:ind w:firstLine="0"/>
      <w:jc w:val="left"/>
    </w:pPr>
    <w:rPr>
      <w:rFonts w:ascii="Arial" w:hAnsi="Arial" w:cs="Arial"/>
      <w:sz w:val="20"/>
      <w:szCs w:val="20"/>
    </w:rPr>
  </w:style>
  <w:style w:type="paragraph" w:customStyle="1" w:styleId="affffff7">
    <w:name w:val="Письмо"/>
    <w:basedOn w:val="ab"/>
    <w:rsid w:val="009E4288"/>
    <w:pPr>
      <w:tabs>
        <w:tab w:val="clear" w:pos="5103"/>
      </w:tabs>
      <w:spacing w:line="240" w:lineRule="auto"/>
    </w:pPr>
    <w:rPr>
      <w:szCs w:val="24"/>
    </w:rPr>
  </w:style>
  <w:style w:type="paragraph" w:customStyle="1" w:styleId="xl66">
    <w:name w:val="xl66"/>
    <w:basedOn w:val="ab"/>
    <w:uiPriority w:val="99"/>
    <w:rsid w:val="009E4288"/>
    <w:pPr>
      <w:tabs>
        <w:tab w:val="clear" w:pos="5103"/>
      </w:tabs>
      <w:spacing w:before="100" w:beforeAutospacing="1" w:after="100" w:afterAutospacing="1" w:line="240" w:lineRule="auto"/>
      <w:ind w:firstLine="0"/>
      <w:jc w:val="left"/>
    </w:pPr>
    <w:rPr>
      <w:sz w:val="24"/>
      <w:szCs w:val="24"/>
    </w:rPr>
  </w:style>
  <w:style w:type="paragraph" w:customStyle="1" w:styleId="xl67">
    <w:name w:val="xl67"/>
    <w:basedOn w:val="ab"/>
    <w:uiPriority w:val="99"/>
    <w:rsid w:val="009E4288"/>
    <w:pPr>
      <w:pBdr>
        <w:top w:val="single" w:sz="4" w:space="0" w:color="auto"/>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textAlignment w:val="top"/>
    </w:pPr>
    <w:rPr>
      <w:sz w:val="24"/>
      <w:szCs w:val="24"/>
    </w:rPr>
  </w:style>
  <w:style w:type="paragraph" w:customStyle="1" w:styleId="xl68">
    <w:name w:val="xl68"/>
    <w:basedOn w:val="ab"/>
    <w:uiPriority w:val="99"/>
    <w:rsid w:val="009E4288"/>
    <w:pPr>
      <w:pBdr>
        <w:top w:val="single" w:sz="4" w:space="0" w:color="auto"/>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textAlignment w:val="center"/>
    </w:pPr>
    <w:rPr>
      <w:sz w:val="24"/>
      <w:szCs w:val="24"/>
    </w:rPr>
  </w:style>
  <w:style w:type="paragraph" w:customStyle="1" w:styleId="xl69">
    <w:name w:val="xl69"/>
    <w:basedOn w:val="ab"/>
    <w:uiPriority w:val="99"/>
    <w:rsid w:val="009E4288"/>
    <w:pPr>
      <w:tabs>
        <w:tab w:val="clear" w:pos="5103"/>
      </w:tabs>
      <w:spacing w:before="100" w:beforeAutospacing="1" w:after="100" w:afterAutospacing="1" w:line="240" w:lineRule="auto"/>
      <w:ind w:firstLine="0"/>
      <w:jc w:val="center"/>
    </w:pPr>
    <w:rPr>
      <w:sz w:val="24"/>
      <w:szCs w:val="24"/>
    </w:rPr>
  </w:style>
  <w:style w:type="paragraph" w:customStyle="1" w:styleId="xl70">
    <w:name w:val="xl70"/>
    <w:basedOn w:val="ab"/>
    <w:uiPriority w:val="99"/>
    <w:rsid w:val="009E4288"/>
    <w:pPr>
      <w:pBdr>
        <w:top w:val="single" w:sz="4" w:space="0" w:color="auto"/>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textAlignment w:val="center"/>
    </w:pPr>
    <w:rPr>
      <w:i/>
      <w:iCs/>
      <w:sz w:val="24"/>
      <w:szCs w:val="24"/>
    </w:rPr>
  </w:style>
  <w:style w:type="paragraph" w:customStyle="1" w:styleId="xl71">
    <w:name w:val="xl71"/>
    <w:basedOn w:val="ab"/>
    <w:uiPriority w:val="99"/>
    <w:rsid w:val="009E4288"/>
    <w:pPr>
      <w:pBdr>
        <w:top w:val="single" w:sz="4" w:space="0" w:color="auto"/>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textAlignment w:val="center"/>
    </w:pPr>
    <w:rPr>
      <w:sz w:val="24"/>
      <w:szCs w:val="24"/>
    </w:rPr>
  </w:style>
  <w:style w:type="paragraph" w:customStyle="1" w:styleId="xl72">
    <w:name w:val="xl72"/>
    <w:basedOn w:val="ab"/>
    <w:uiPriority w:val="99"/>
    <w:rsid w:val="009E4288"/>
    <w:pPr>
      <w:pBdr>
        <w:top w:val="single" w:sz="4" w:space="0" w:color="auto"/>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textAlignment w:val="center"/>
    </w:pPr>
    <w:rPr>
      <w:b/>
      <w:bCs/>
      <w:sz w:val="24"/>
      <w:szCs w:val="24"/>
    </w:rPr>
  </w:style>
  <w:style w:type="paragraph" w:customStyle="1" w:styleId="xl73">
    <w:name w:val="xl73"/>
    <w:basedOn w:val="ab"/>
    <w:uiPriority w:val="99"/>
    <w:rsid w:val="009E4288"/>
    <w:pPr>
      <w:pBdr>
        <w:top w:val="single" w:sz="4" w:space="0" w:color="auto"/>
        <w:left w:val="single" w:sz="4" w:space="0" w:color="auto"/>
        <w:bottom w:val="single" w:sz="4" w:space="0" w:color="auto"/>
      </w:pBdr>
      <w:tabs>
        <w:tab w:val="clear" w:pos="5103"/>
      </w:tabs>
      <w:spacing w:before="100" w:beforeAutospacing="1" w:after="100" w:afterAutospacing="1" w:line="240" w:lineRule="auto"/>
      <w:ind w:firstLine="0"/>
      <w:jc w:val="center"/>
      <w:textAlignment w:val="center"/>
    </w:pPr>
    <w:rPr>
      <w:sz w:val="24"/>
      <w:szCs w:val="24"/>
      <w:u w:val="single"/>
    </w:rPr>
  </w:style>
  <w:style w:type="paragraph" w:customStyle="1" w:styleId="xl74">
    <w:name w:val="xl74"/>
    <w:basedOn w:val="ab"/>
    <w:uiPriority w:val="99"/>
    <w:rsid w:val="009E4288"/>
    <w:pPr>
      <w:pBdr>
        <w:top w:val="single" w:sz="4" w:space="0" w:color="auto"/>
        <w:bottom w:val="single" w:sz="4" w:space="0" w:color="auto"/>
      </w:pBdr>
      <w:tabs>
        <w:tab w:val="clear" w:pos="5103"/>
      </w:tabs>
      <w:spacing w:before="100" w:beforeAutospacing="1" w:after="100" w:afterAutospacing="1" w:line="240" w:lineRule="auto"/>
      <w:ind w:firstLine="0"/>
      <w:jc w:val="center"/>
      <w:textAlignment w:val="center"/>
    </w:pPr>
    <w:rPr>
      <w:sz w:val="24"/>
      <w:szCs w:val="24"/>
      <w:u w:val="single"/>
    </w:rPr>
  </w:style>
  <w:style w:type="paragraph" w:customStyle="1" w:styleId="xl75">
    <w:name w:val="xl75"/>
    <w:basedOn w:val="ab"/>
    <w:uiPriority w:val="99"/>
    <w:rsid w:val="009E4288"/>
    <w:pPr>
      <w:pBdr>
        <w:top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textAlignment w:val="center"/>
    </w:pPr>
    <w:rPr>
      <w:sz w:val="24"/>
      <w:szCs w:val="24"/>
      <w:u w:val="single"/>
    </w:rPr>
  </w:style>
  <w:style w:type="paragraph" w:customStyle="1" w:styleId="xl76">
    <w:name w:val="xl76"/>
    <w:basedOn w:val="ab"/>
    <w:uiPriority w:val="99"/>
    <w:rsid w:val="009E4288"/>
    <w:pPr>
      <w:pBdr>
        <w:top w:val="single" w:sz="4" w:space="0" w:color="auto"/>
        <w:left w:val="single" w:sz="4" w:space="0" w:color="auto"/>
        <w:bottom w:val="single" w:sz="4" w:space="0" w:color="auto"/>
      </w:pBdr>
      <w:tabs>
        <w:tab w:val="clear" w:pos="5103"/>
      </w:tabs>
      <w:spacing w:before="100" w:beforeAutospacing="1" w:after="100" w:afterAutospacing="1" w:line="240" w:lineRule="auto"/>
      <w:ind w:firstLine="0"/>
      <w:jc w:val="right"/>
      <w:textAlignment w:val="center"/>
    </w:pPr>
    <w:rPr>
      <w:i/>
      <w:iCs/>
      <w:sz w:val="24"/>
      <w:szCs w:val="24"/>
    </w:rPr>
  </w:style>
  <w:style w:type="paragraph" w:customStyle="1" w:styleId="xl77">
    <w:name w:val="xl77"/>
    <w:basedOn w:val="ab"/>
    <w:uiPriority w:val="99"/>
    <w:rsid w:val="009E4288"/>
    <w:pPr>
      <w:pBdr>
        <w:top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right"/>
      <w:textAlignment w:val="center"/>
    </w:pPr>
    <w:rPr>
      <w:i/>
      <w:iCs/>
      <w:sz w:val="24"/>
      <w:szCs w:val="24"/>
    </w:rPr>
  </w:style>
  <w:style w:type="paragraph" w:customStyle="1" w:styleId="xl78">
    <w:name w:val="xl78"/>
    <w:basedOn w:val="ab"/>
    <w:uiPriority w:val="99"/>
    <w:rsid w:val="009E4288"/>
    <w:pPr>
      <w:pBdr>
        <w:top w:val="single" w:sz="4" w:space="0" w:color="auto"/>
        <w:left w:val="single" w:sz="4" w:space="0" w:color="auto"/>
        <w:right w:val="single" w:sz="4" w:space="0" w:color="auto"/>
      </w:pBdr>
      <w:tabs>
        <w:tab w:val="clear" w:pos="5103"/>
      </w:tabs>
      <w:spacing w:before="100" w:beforeAutospacing="1" w:after="100" w:afterAutospacing="1" w:line="240" w:lineRule="auto"/>
      <w:ind w:firstLine="0"/>
      <w:jc w:val="center"/>
      <w:textAlignment w:val="top"/>
    </w:pPr>
    <w:rPr>
      <w:sz w:val="24"/>
      <w:szCs w:val="24"/>
    </w:rPr>
  </w:style>
  <w:style w:type="paragraph" w:customStyle="1" w:styleId="xl79">
    <w:name w:val="xl79"/>
    <w:basedOn w:val="ab"/>
    <w:uiPriority w:val="99"/>
    <w:rsid w:val="009E4288"/>
    <w:pPr>
      <w:pBdr>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textAlignment w:val="top"/>
    </w:pPr>
    <w:rPr>
      <w:sz w:val="24"/>
      <w:szCs w:val="24"/>
    </w:rPr>
  </w:style>
  <w:style w:type="paragraph" w:customStyle="1" w:styleId="xl80">
    <w:name w:val="xl80"/>
    <w:basedOn w:val="ab"/>
    <w:uiPriority w:val="99"/>
    <w:rsid w:val="009E4288"/>
    <w:pPr>
      <w:pBdr>
        <w:top w:val="single" w:sz="4" w:space="0" w:color="auto"/>
        <w:left w:val="single" w:sz="4" w:space="0" w:color="auto"/>
        <w:bottom w:val="single" w:sz="4" w:space="0" w:color="auto"/>
      </w:pBdr>
      <w:tabs>
        <w:tab w:val="clear" w:pos="5103"/>
      </w:tabs>
      <w:spacing w:before="100" w:beforeAutospacing="1" w:after="100" w:afterAutospacing="1" w:line="240" w:lineRule="auto"/>
      <w:ind w:firstLine="0"/>
      <w:jc w:val="center"/>
      <w:textAlignment w:val="top"/>
    </w:pPr>
    <w:rPr>
      <w:sz w:val="24"/>
      <w:szCs w:val="24"/>
    </w:rPr>
  </w:style>
  <w:style w:type="paragraph" w:customStyle="1" w:styleId="xl81">
    <w:name w:val="xl81"/>
    <w:basedOn w:val="ab"/>
    <w:uiPriority w:val="99"/>
    <w:rsid w:val="009E4288"/>
    <w:pPr>
      <w:pBdr>
        <w:top w:val="single" w:sz="4" w:space="0" w:color="auto"/>
        <w:bottom w:val="single" w:sz="4" w:space="0" w:color="auto"/>
      </w:pBdr>
      <w:tabs>
        <w:tab w:val="clear" w:pos="5103"/>
      </w:tabs>
      <w:spacing w:before="100" w:beforeAutospacing="1" w:after="100" w:afterAutospacing="1" w:line="240" w:lineRule="auto"/>
      <w:ind w:firstLine="0"/>
      <w:jc w:val="center"/>
      <w:textAlignment w:val="top"/>
    </w:pPr>
    <w:rPr>
      <w:sz w:val="24"/>
      <w:szCs w:val="24"/>
    </w:rPr>
  </w:style>
  <w:style w:type="paragraph" w:customStyle="1" w:styleId="xl82">
    <w:name w:val="xl82"/>
    <w:basedOn w:val="ab"/>
    <w:uiPriority w:val="99"/>
    <w:rsid w:val="009E4288"/>
    <w:pPr>
      <w:pBdr>
        <w:top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textAlignment w:val="top"/>
    </w:pPr>
    <w:rPr>
      <w:sz w:val="24"/>
      <w:szCs w:val="24"/>
    </w:rPr>
  </w:style>
  <w:style w:type="paragraph" w:customStyle="1" w:styleId="xl83">
    <w:name w:val="xl83"/>
    <w:basedOn w:val="ab"/>
    <w:uiPriority w:val="99"/>
    <w:rsid w:val="009E4288"/>
    <w:pPr>
      <w:pBdr>
        <w:top w:val="single" w:sz="4" w:space="0" w:color="auto"/>
        <w:left w:val="single" w:sz="4" w:space="0" w:color="auto"/>
        <w:bottom w:val="single" w:sz="4" w:space="0" w:color="auto"/>
      </w:pBdr>
      <w:tabs>
        <w:tab w:val="clear" w:pos="5103"/>
      </w:tabs>
      <w:spacing w:before="100" w:beforeAutospacing="1" w:after="100" w:afterAutospacing="1" w:line="240" w:lineRule="auto"/>
      <w:ind w:firstLine="0"/>
      <w:jc w:val="center"/>
      <w:textAlignment w:val="center"/>
    </w:pPr>
    <w:rPr>
      <w:b/>
      <w:bCs/>
      <w:sz w:val="24"/>
      <w:szCs w:val="24"/>
    </w:rPr>
  </w:style>
  <w:style w:type="paragraph" w:customStyle="1" w:styleId="xl84">
    <w:name w:val="xl84"/>
    <w:basedOn w:val="ab"/>
    <w:uiPriority w:val="99"/>
    <w:rsid w:val="009E4288"/>
    <w:pPr>
      <w:pBdr>
        <w:top w:val="single" w:sz="4" w:space="0" w:color="auto"/>
        <w:bottom w:val="single" w:sz="4" w:space="0" w:color="auto"/>
      </w:pBdr>
      <w:tabs>
        <w:tab w:val="clear" w:pos="5103"/>
      </w:tabs>
      <w:spacing w:before="100" w:beforeAutospacing="1" w:after="100" w:afterAutospacing="1" w:line="240" w:lineRule="auto"/>
      <w:ind w:firstLine="0"/>
      <w:jc w:val="center"/>
      <w:textAlignment w:val="center"/>
    </w:pPr>
    <w:rPr>
      <w:b/>
      <w:bCs/>
      <w:sz w:val="24"/>
      <w:szCs w:val="24"/>
    </w:rPr>
  </w:style>
  <w:style w:type="paragraph" w:customStyle="1" w:styleId="xl85">
    <w:name w:val="xl85"/>
    <w:basedOn w:val="ab"/>
    <w:uiPriority w:val="99"/>
    <w:rsid w:val="009E4288"/>
    <w:pPr>
      <w:pBdr>
        <w:top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textAlignment w:val="center"/>
    </w:pPr>
    <w:rPr>
      <w:b/>
      <w:bCs/>
      <w:sz w:val="24"/>
      <w:szCs w:val="24"/>
    </w:rPr>
  </w:style>
  <w:style w:type="paragraph" w:customStyle="1" w:styleId="1f8">
    <w:name w:val="Знак Знак Знак1 Знак"/>
    <w:basedOn w:val="ab"/>
    <w:rsid w:val="009E4288"/>
    <w:pPr>
      <w:tabs>
        <w:tab w:val="clear" w:pos="5103"/>
      </w:tabs>
      <w:spacing w:before="100" w:beforeAutospacing="1" w:after="100" w:afterAutospacing="1" w:line="240" w:lineRule="auto"/>
      <w:ind w:firstLine="0"/>
      <w:jc w:val="left"/>
    </w:pPr>
    <w:rPr>
      <w:rFonts w:ascii="Tahoma" w:hAnsi="Tahoma"/>
      <w:sz w:val="20"/>
      <w:szCs w:val="20"/>
      <w:lang w:val="en-US" w:eastAsia="en-US"/>
    </w:rPr>
  </w:style>
  <w:style w:type="paragraph" w:customStyle="1" w:styleId="affffff8">
    <w:name w:val="Нормальный (таблица)"/>
    <w:basedOn w:val="ab"/>
    <w:next w:val="ab"/>
    <w:rsid w:val="009E4288"/>
    <w:pPr>
      <w:widowControl w:val="0"/>
      <w:tabs>
        <w:tab w:val="clear" w:pos="5103"/>
      </w:tabs>
      <w:autoSpaceDE w:val="0"/>
      <w:autoSpaceDN w:val="0"/>
      <w:adjustRightInd w:val="0"/>
      <w:spacing w:line="240" w:lineRule="auto"/>
      <w:ind w:firstLine="0"/>
    </w:pPr>
    <w:rPr>
      <w:rFonts w:ascii="Arial" w:hAnsi="Arial"/>
      <w:sz w:val="24"/>
      <w:szCs w:val="24"/>
    </w:rPr>
  </w:style>
  <w:style w:type="paragraph" w:customStyle="1" w:styleId="TableContents">
    <w:name w:val="Table Contents"/>
    <w:basedOn w:val="ab"/>
    <w:rsid w:val="009E4288"/>
    <w:pPr>
      <w:widowControl w:val="0"/>
      <w:suppressLineNumbers/>
      <w:tabs>
        <w:tab w:val="clear" w:pos="5103"/>
      </w:tabs>
      <w:suppressAutoHyphens/>
      <w:autoSpaceDN w:val="0"/>
      <w:spacing w:line="240" w:lineRule="auto"/>
      <w:ind w:firstLine="0"/>
      <w:jc w:val="left"/>
    </w:pPr>
    <w:rPr>
      <w:rFonts w:eastAsia="Andale Sans UI" w:cs="Tahoma"/>
      <w:kern w:val="3"/>
      <w:sz w:val="24"/>
      <w:szCs w:val="24"/>
      <w:lang w:val="de-DE" w:eastAsia="ja-JP" w:bidi="fa-IR"/>
    </w:rPr>
  </w:style>
  <w:style w:type="paragraph" w:customStyle="1" w:styleId="Style100">
    <w:name w:val="Style100"/>
    <w:basedOn w:val="ab"/>
    <w:rsid w:val="009E4288"/>
    <w:pPr>
      <w:widowControl w:val="0"/>
      <w:tabs>
        <w:tab w:val="clear" w:pos="5103"/>
      </w:tabs>
      <w:autoSpaceDE w:val="0"/>
      <w:autoSpaceDN w:val="0"/>
      <w:adjustRightInd w:val="0"/>
      <w:spacing w:line="185" w:lineRule="exact"/>
      <w:ind w:firstLine="525"/>
    </w:pPr>
    <w:rPr>
      <w:sz w:val="24"/>
      <w:szCs w:val="24"/>
    </w:rPr>
  </w:style>
  <w:style w:type="paragraph" w:customStyle="1" w:styleId="Style10">
    <w:name w:val="Style10"/>
    <w:basedOn w:val="ab"/>
    <w:uiPriority w:val="99"/>
    <w:rsid w:val="009E4288"/>
    <w:pPr>
      <w:widowControl w:val="0"/>
      <w:tabs>
        <w:tab w:val="clear" w:pos="5103"/>
      </w:tabs>
      <w:autoSpaceDE w:val="0"/>
      <w:autoSpaceDN w:val="0"/>
      <w:adjustRightInd w:val="0"/>
      <w:spacing w:line="234" w:lineRule="exact"/>
      <w:ind w:firstLine="618"/>
    </w:pPr>
    <w:rPr>
      <w:sz w:val="24"/>
      <w:szCs w:val="24"/>
    </w:rPr>
  </w:style>
  <w:style w:type="character" w:customStyle="1" w:styleId="FontStyle371">
    <w:name w:val="Font Style371"/>
    <w:rsid w:val="009E4288"/>
    <w:rPr>
      <w:rFonts w:ascii="Times New Roman" w:hAnsi="Times New Roman" w:cs="Times New Roman" w:hint="default"/>
      <w:sz w:val="20"/>
      <w:szCs w:val="20"/>
    </w:rPr>
  </w:style>
  <w:style w:type="character" w:customStyle="1" w:styleId="511">
    <w:name w:val="Заголовок 5 Знак1"/>
    <w:aliases w:val="Underline Знак1"/>
    <w:uiPriority w:val="99"/>
    <w:semiHidden/>
    <w:rsid w:val="009E4288"/>
    <w:rPr>
      <w:rFonts w:ascii="Cambria" w:eastAsia="Times New Roman" w:hAnsi="Cambria" w:cs="Times New Roman"/>
      <w:color w:val="243F60"/>
      <w:sz w:val="24"/>
      <w:szCs w:val="24"/>
      <w:lang w:eastAsia="ru-RU"/>
    </w:rPr>
  </w:style>
  <w:style w:type="character" w:customStyle="1" w:styleId="affffff">
    <w:name w:val="Обычный отступ Знак"/>
    <w:link w:val="afffffe"/>
    <w:locked/>
    <w:rsid w:val="009E4288"/>
    <w:rPr>
      <w:sz w:val="24"/>
      <w:szCs w:val="20"/>
    </w:rPr>
  </w:style>
  <w:style w:type="paragraph" w:styleId="a6">
    <w:name w:val="List Bullet"/>
    <w:basedOn w:val="ab"/>
    <w:uiPriority w:val="99"/>
    <w:unhideWhenUsed/>
    <w:locked/>
    <w:rsid w:val="009E4288"/>
    <w:pPr>
      <w:numPr>
        <w:numId w:val="17"/>
      </w:numPr>
      <w:tabs>
        <w:tab w:val="clear" w:pos="5103"/>
        <w:tab w:val="num" w:pos="643"/>
      </w:tabs>
      <w:spacing w:line="240" w:lineRule="auto"/>
      <w:ind w:left="720"/>
      <w:jc w:val="left"/>
    </w:pPr>
    <w:rPr>
      <w:sz w:val="24"/>
      <w:szCs w:val="24"/>
    </w:rPr>
  </w:style>
  <w:style w:type="character" w:customStyle="1" w:styleId="1f9">
    <w:name w:val="Основной текст Знак1"/>
    <w:aliases w:val="Основной текст Знак Знак Знак Знак2,Основной текст Знак Знак Знак Знак Знак1,Основной текст таблиц Знак1,в таблице Знак1,таблицы Знак1,в таблицах Знак1"/>
    <w:semiHidden/>
    <w:rsid w:val="009E4288"/>
    <w:rPr>
      <w:sz w:val="24"/>
      <w:szCs w:val="24"/>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semiHidden/>
    <w:rsid w:val="009E4288"/>
    <w:rPr>
      <w:sz w:val="24"/>
      <w:szCs w:val="24"/>
    </w:rPr>
  </w:style>
  <w:style w:type="paragraph" w:customStyle="1" w:styleId="font5">
    <w:name w:val="font5"/>
    <w:basedOn w:val="ab"/>
    <w:uiPriority w:val="99"/>
    <w:rsid w:val="009E4288"/>
    <w:pPr>
      <w:tabs>
        <w:tab w:val="clear" w:pos="5103"/>
      </w:tabs>
      <w:spacing w:before="100" w:beforeAutospacing="1" w:after="100" w:afterAutospacing="1" w:line="240" w:lineRule="auto"/>
      <w:ind w:firstLine="0"/>
      <w:jc w:val="left"/>
    </w:pPr>
    <w:rPr>
      <w:color w:val="000000"/>
      <w:sz w:val="24"/>
      <w:szCs w:val="24"/>
    </w:rPr>
  </w:style>
  <w:style w:type="paragraph" w:customStyle="1" w:styleId="font6">
    <w:name w:val="font6"/>
    <w:basedOn w:val="ab"/>
    <w:uiPriority w:val="99"/>
    <w:rsid w:val="009E4288"/>
    <w:pPr>
      <w:tabs>
        <w:tab w:val="clear" w:pos="5103"/>
      </w:tabs>
      <w:spacing w:before="100" w:beforeAutospacing="1" w:after="100" w:afterAutospacing="1" w:line="240" w:lineRule="auto"/>
      <w:ind w:firstLine="0"/>
      <w:jc w:val="left"/>
    </w:pPr>
    <w:rPr>
      <w:color w:val="000000"/>
      <w:sz w:val="24"/>
      <w:szCs w:val="24"/>
    </w:rPr>
  </w:style>
  <w:style w:type="paragraph" w:customStyle="1" w:styleId="214">
    <w:name w:val="Знак21"/>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3b">
    <w:name w:val="Знак3"/>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1fa">
    <w:name w:val="Знак Знак Знак1 Знак Знак Знак Знак"/>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121">
    <w:name w:val="Знак Знак Знак1 Знак2"/>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3c">
    <w:name w:val="3"/>
    <w:basedOn w:val="a6"/>
    <w:autoRedefine/>
    <w:uiPriority w:val="99"/>
    <w:rsid w:val="009E4288"/>
    <w:pPr>
      <w:numPr>
        <w:numId w:val="0"/>
      </w:numPr>
      <w:tabs>
        <w:tab w:val="left" w:pos="1260"/>
        <w:tab w:val="num" w:pos="1565"/>
      </w:tabs>
      <w:spacing w:line="288" w:lineRule="auto"/>
      <w:ind w:left="1260" w:hanging="180"/>
    </w:pPr>
    <w:rPr>
      <w:rFonts w:eastAsia="Arial Unicode MS"/>
    </w:rPr>
  </w:style>
  <w:style w:type="paragraph" w:customStyle="1" w:styleId="40">
    <w:name w:val="4"/>
    <w:basedOn w:val="ab"/>
    <w:uiPriority w:val="99"/>
    <w:rsid w:val="009E4288"/>
    <w:pPr>
      <w:numPr>
        <w:numId w:val="18"/>
      </w:numPr>
      <w:tabs>
        <w:tab w:val="clear" w:pos="643"/>
        <w:tab w:val="clear" w:pos="5103"/>
        <w:tab w:val="num" w:pos="638"/>
        <w:tab w:val="num" w:pos="1565"/>
        <w:tab w:val="left" w:pos="4678"/>
      </w:tabs>
      <w:spacing w:before="120" w:after="120"/>
      <w:ind w:left="638"/>
    </w:pPr>
    <w:rPr>
      <w:sz w:val="24"/>
      <w:szCs w:val="20"/>
    </w:rPr>
  </w:style>
  <w:style w:type="paragraph" w:customStyle="1" w:styleId="ConsPlusNonformat">
    <w:name w:val="ConsPlusNonformat"/>
    <w:uiPriority w:val="99"/>
    <w:rsid w:val="009E4288"/>
    <w:pPr>
      <w:autoSpaceDE w:val="0"/>
      <w:autoSpaceDN w:val="0"/>
      <w:adjustRightInd w:val="0"/>
      <w:spacing w:line="240" w:lineRule="auto"/>
      <w:ind w:firstLine="0"/>
      <w:jc w:val="left"/>
    </w:pPr>
    <w:rPr>
      <w:rFonts w:ascii="Courier New" w:hAnsi="Courier New" w:cs="Courier New"/>
      <w:sz w:val="20"/>
      <w:szCs w:val="20"/>
    </w:rPr>
  </w:style>
  <w:style w:type="paragraph" w:customStyle="1" w:styleId="47">
    <w:name w:val="Знак4"/>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112">
    <w:name w:val="Знак Знак Знак1 Знак Знак Знак Знак1"/>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220">
    <w:name w:val="Знак22"/>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113">
    <w:name w:val="Знак11"/>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114">
    <w:name w:val="Знак Знак Знак Знак11"/>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affffff9">
    <w:name w:val="Эко_№_таб"/>
    <w:basedOn w:val="ab"/>
    <w:next w:val="ab"/>
    <w:uiPriority w:val="99"/>
    <w:rsid w:val="009E4288"/>
    <w:pPr>
      <w:tabs>
        <w:tab w:val="clear" w:pos="5103"/>
      </w:tabs>
      <w:spacing w:before="120" w:line="240" w:lineRule="auto"/>
      <w:jc w:val="right"/>
    </w:pPr>
    <w:rPr>
      <w:i/>
      <w:sz w:val="24"/>
      <w:szCs w:val="20"/>
    </w:rPr>
  </w:style>
  <w:style w:type="paragraph" w:customStyle="1" w:styleId="1fb">
    <w:name w:val="Заголовок 1 с Нум"/>
    <w:basedOn w:val="10"/>
    <w:uiPriority w:val="99"/>
    <w:rsid w:val="009E4288"/>
    <w:pPr>
      <w:keepLines w:val="0"/>
      <w:numPr>
        <w:numId w:val="0"/>
      </w:numPr>
      <w:spacing w:before="240" w:after="60" w:line="240" w:lineRule="auto"/>
      <w:jc w:val="left"/>
    </w:pPr>
    <w:rPr>
      <w:rFonts w:cs="Arial"/>
      <w:b/>
      <w:sz w:val="24"/>
      <w:szCs w:val="32"/>
    </w:rPr>
  </w:style>
  <w:style w:type="paragraph" w:customStyle="1" w:styleId="ConsNormal">
    <w:name w:val="ConsNormal"/>
    <w:uiPriority w:val="99"/>
    <w:rsid w:val="009E4288"/>
    <w:pPr>
      <w:widowControl w:val="0"/>
      <w:autoSpaceDE w:val="0"/>
      <w:autoSpaceDN w:val="0"/>
      <w:adjustRightInd w:val="0"/>
      <w:spacing w:line="240" w:lineRule="auto"/>
      <w:ind w:firstLine="720"/>
      <w:jc w:val="left"/>
    </w:pPr>
    <w:rPr>
      <w:rFonts w:ascii="Arial" w:hAnsi="Arial" w:cs="Arial"/>
      <w:sz w:val="20"/>
      <w:szCs w:val="20"/>
    </w:rPr>
  </w:style>
  <w:style w:type="paragraph" w:customStyle="1" w:styleId="313">
    <w:name w:val="Знак31"/>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affffffa">
    <w:name w:val="Эко_таб"/>
    <w:basedOn w:val="ab"/>
    <w:uiPriority w:val="99"/>
    <w:rsid w:val="009E4288"/>
    <w:pPr>
      <w:tabs>
        <w:tab w:val="clear" w:pos="5103"/>
      </w:tabs>
      <w:spacing w:before="120" w:after="120" w:line="240" w:lineRule="auto"/>
      <w:ind w:firstLine="0"/>
      <w:jc w:val="center"/>
    </w:pPr>
    <w:rPr>
      <w:b/>
      <w:i/>
      <w:sz w:val="24"/>
      <w:szCs w:val="20"/>
    </w:rPr>
  </w:style>
  <w:style w:type="paragraph" w:customStyle="1" w:styleId="podzag">
    <w:name w:val="podzag"/>
    <w:basedOn w:val="ab"/>
    <w:uiPriority w:val="99"/>
    <w:rsid w:val="009E4288"/>
    <w:pPr>
      <w:tabs>
        <w:tab w:val="clear" w:pos="5103"/>
      </w:tabs>
      <w:spacing w:before="100" w:after="100" w:line="240" w:lineRule="auto"/>
      <w:ind w:firstLine="0"/>
      <w:jc w:val="left"/>
    </w:pPr>
    <w:rPr>
      <w:rFonts w:ascii="Arial Unicode MS" w:eastAsia="Arial Unicode MS" w:hAnsi="Arial Unicode MS"/>
      <w:sz w:val="24"/>
      <w:szCs w:val="20"/>
    </w:rPr>
  </w:style>
  <w:style w:type="paragraph" w:customStyle="1" w:styleId="ConsTitle">
    <w:name w:val="ConsTitle"/>
    <w:uiPriority w:val="99"/>
    <w:rsid w:val="009E4288"/>
    <w:pPr>
      <w:widowControl w:val="0"/>
      <w:autoSpaceDE w:val="0"/>
      <w:autoSpaceDN w:val="0"/>
      <w:adjustRightInd w:val="0"/>
      <w:spacing w:line="240" w:lineRule="auto"/>
      <w:ind w:firstLine="0"/>
      <w:jc w:val="left"/>
    </w:pPr>
    <w:rPr>
      <w:rFonts w:ascii="Arial" w:hAnsi="Arial" w:cs="Arial"/>
      <w:b/>
      <w:bCs/>
      <w:sz w:val="16"/>
      <w:szCs w:val="16"/>
    </w:rPr>
  </w:style>
  <w:style w:type="paragraph" w:customStyle="1" w:styleId="115">
    <w:name w:val="Знак Знак Знак1 Знак1"/>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53">
    <w:name w:val="Знак5"/>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62">
    <w:name w:val="Знак6"/>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2110">
    <w:name w:val="Основной текст 211"/>
    <w:basedOn w:val="ab"/>
    <w:uiPriority w:val="99"/>
    <w:rsid w:val="009E4288"/>
    <w:pPr>
      <w:tabs>
        <w:tab w:val="clear" w:pos="5103"/>
      </w:tabs>
      <w:overflowPunct w:val="0"/>
      <w:autoSpaceDE w:val="0"/>
      <w:autoSpaceDN w:val="0"/>
      <w:adjustRightInd w:val="0"/>
      <w:spacing w:line="240" w:lineRule="auto"/>
      <w:ind w:firstLine="0"/>
    </w:pPr>
    <w:rPr>
      <w:sz w:val="24"/>
      <w:szCs w:val="20"/>
    </w:rPr>
  </w:style>
  <w:style w:type="paragraph" w:customStyle="1" w:styleId="2f5">
    <w:name w:val="Обычный2"/>
    <w:basedOn w:val="ab"/>
    <w:autoRedefine/>
    <w:uiPriority w:val="99"/>
    <w:rsid w:val="009E4288"/>
    <w:pPr>
      <w:widowControl w:val="0"/>
      <w:tabs>
        <w:tab w:val="clear" w:pos="5103"/>
        <w:tab w:val="left" w:pos="513"/>
      </w:tabs>
      <w:suppressAutoHyphens/>
      <w:adjustRightInd w:val="0"/>
      <w:spacing w:line="240" w:lineRule="auto"/>
      <w:ind w:firstLine="720"/>
    </w:pPr>
    <w:rPr>
      <w:rFonts w:eastAsia="MS Mincho"/>
      <w:sz w:val="24"/>
      <w:szCs w:val="24"/>
      <w:lang w:eastAsia="ja-JP"/>
    </w:rPr>
  </w:style>
  <w:style w:type="paragraph" w:customStyle="1" w:styleId="affffffb">
    <w:name w:val="Содержание"/>
    <w:basedOn w:val="ab"/>
    <w:uiPriority w:val="99"/>
    <w:rsid w:val="009E4288"/>
    <w:pPr>
      <w:tabs>
        <w:tab w:val="clear" w:pos="5103"/>
        <w:tab w:val="right" w:leader="dot" w:pos="9356"/>
      </w:tabs>
      <w:ind w:firstLine="0"/>
      <w:jc w:val="left"/>
    </w:pPr>
    <w:rPr>
      <w:b/>
      <w:caps/>
      <w:sz w:val="24"/>
      <w:szCs w:val="20"/>
    </w:rPr>
  </w:style>
  <w:style w:type="paragraph" w:customStyle="1" w:styleId="2111">
    <w:name w:val="Основной текст с отступом 211"/>
    <w:basedOn w:val="ab"/>
    <w:uiPriority w:val="99"/>
    <w:rsid w:val="009E4288"/>
    <w:pPr>
      <w:tabs>
        <w:tab w:val="clear" w:pos="5103"/>
      </w:tabs>
      <w:overflowPunct w:val="0"/>
      <w:autoSpaceDE w:val="0"/>
      <w:autoSpaceDN w:val="0"/>
      <w:adjustRightInd w:val="0"/>
      <w:spacing w:before="240" w:line="240" w:lineRule="auto"/>
      <w:ind w:firstLine="567"/>
    </w:pPr>
    <w:rPr>
      <w:szCs w:val="20"/>
    </w:rPr>
  </w:style>
  <w:style w:type="paragraph" w:customStyle="1" w:styleId="Iacaaieaoaaeeou">
    <w:name w:val="Iacaaiea oaaeeou"/>
    <w:basedOn w:val="afffe"/>
    <w:uiPriority w:val="99"/>
    <w:rsid w:val="009E4288"/>
    <w:pPr>
      <w:tabs>
        <w:tab w:val="clear" w:pos="5103"/>
      </w:tabs>
      <w:overflowPunct w:val="0"/>
      <w:autoSpaceDE w:val="0"/>
      <w:autoSpaceDN w:val="0"/>
      <w:adjustRightInd w:val="0"/>
      <w:spacing w:after="0" w:line="240" w:lineRule="auto"/>
      <w:ind w:left="720" w:firstLine="0"/>
      <w:jc w:val="center"/>
    </w:pPr>
    <w:rPr>
      <w:b/>
      <w:sz w:val="24"/>
      <w:szCs w:val="20"/>
    </w:rPr>
  </w:style>
  <w:style w:type="paragraph" w:customStyle="1" w:styleId="100">
    <w:name w:val="Стиль Основной текст + по ширине Первая строка:  1 см После:  0 пт"/>
    <w:basedOn w:val="afffe"/>
    <w:uiPriority w:val="99"/>
    <w:rsid w:val="009E4288"/>
    <w:pPr>
      <w:tabs>
        <w:tab w:val="clear" w:pos="5103"/>
      </w:tabs>
      <w:overflowPunct w:val="0"/>
      <w:autoSpaceDE w:val="0"/>
      <w:autoSpaceDN w:val="0"/>
      <w:adjustRightInd w:val="0"/>
      <w:spacing w:after="0"/>
      <w:ind w:firstLine="567"/>
    </w:pPr>
    <w:rPr>
      <w:sz w:val="24"/>
      <w:szCs w:val="20"/>
    </w:rPr>
  </w:style>
  <w:style w:type="paragraph" w:customStyle="1" w:styleId="affffffc">
    <w:name w:val="ВВедение"/>
    <w:basedOn w:val="ab"/>
    <w:uiPriority w:val="99"/>
    <w:rsid w:val="009E4288"/>
    <w:pPr>
      <w:tabs>
        <w:tab w:val="clear" w:pos="5103"/>
      </w:tabs>
      <w:spacing w:before="120" w:after="120" w:line="240" w:lineRule="auto"/>
      <w:ind w:left="709" w:hanging="709"/>
    </w:pPr>
    <w:rPr>
      <w:b/>
      <w:bCs/>
      <w:szCs w:val="20"/>
    </w:rPr>
  </w:style>
  <w:style w:type="paragraph" w:customStyle="1" w:styleId="12562">
    <w:name w:val="Стиль По ширине Первая строка:  125 см Перед:  6 пт После:  2 пт"/>
    <w:basedOn w:val="ab"/>
    <w:uiPriority w:val="99"/>
    <w:rsid w:val="009E4288"/>
    <w:pPr>
      <w:tabs>
        <w:tab w:val="clear" w:pos="5103"/>
      </w:tabs>
      <w:spacing w:before="40" w:after="40" w:line="240" w:lineRule="auto"/>
    </w:pPr>
    <w:rPr>
      <w:sz w:val="24"/>
      <w:szCs w:val="20"/>
    </w:rPr>
  </w:style>
  <w:style w:type="paragraph" w:customStyle="1" w:styleId="12521">
    <w:name w:val="Стиль По ширине Первая строка:  125 см После:  2 пт1"/>
    <w:basedOn w:val="ab"/>
    <w:uiPriority w:val="99"/>
    <w:rsid w:val="009E4288"/>
    <w:pPr>
      <w:tabs>
        <w:tab w:val="clear" w:pos="5103"/>
      </w:tabs>
      <w:spacing w:after="40" w:line="240" w:lineRule="auto"/>
    </w:pPr>
    <w:rPr>
      <w:sz w:val="24"/>
      <w:szCs w:val="20"/>
    </w:rPr>
  </w:style>
  <w:style w:type="paragraph" w:customStyle="1" w:styleId="116">
    <w:name w:val="Текст11"/>
    <w:basedOn w:val="ab"/>
    <w:uiPriority w:val="99"/>
    <w:rsid w:val="009E4288"/>
    <w:pPr>
      <w:tabs>
        <w:tab w:val="clear" w:pos="5103"/>
      </w:tabs>
      <w:spacing w:line="240" w:lineRule="auto"/>
    </w:pPr>
    <w:rPr>
      <w:sz w:val="24"/>
      <w:szCs w:val="20"/>
    </w:rPr>
  </w:style>
  <w:style w:type="paragraph" w:customStyle="1" w:styleId="3110">
    <w:name w:val="Основной текст с отступом 311"/>
    <w:basedOn w:val="ab"/>
    <w:uiPriority w:val="99"/>
    <w:rsid w:val="009E4288"/>
    <w:pPr>
      <w:tabs>
        <w:tab w:val="clear" w:pos="5103"/>
      </w:tabs>
      <w:overflowPunct w:val="0"/>
      <w:autoSpaceDE w:val="0"/>
      <w:autoSpaceDN w:val="0"/>
      <w:adjustRightInd w:val="0"/>
      <w:spacing w:line="240" w:lineRule="auto"/>
      <w:ind w:firstLine="720"/>
    </w:pPr>
    <w:rPr>
      <w:rFonts w:ascii="AcademyACTT" w:hAnsi="AcademyACTT"/>
      <w:szCs w:val="20"/>
      <w:lang w:val="en-US"/>
    </w:rPr>
  </w:style>
  <w:style w:type="paragraph" w:customStyle="1" w:styleId="3111">
    <w:name w:val="Основной текст 311"/>
    <w:basedOn w:val="ab"/>
    <w:uiPriority w:val="99"/>
    <w:rsid w:val="009E4288"/>
    <w:pPr>
      <w:tabs>
        <w:tab w:val="clear" w:pos="5103"/>
      </w:tabs>
      <w:overflowPunct w:val="0"/>
      <w:autoSpaceDE w:val="0"/>
      <w:autoSpaceDN w:val="0"/>
      <w:adjustRightInd w:val="0"/>
      <w:spacing w:line="240" w:lineRule="auto"/>
      <w:ind w:firstLine="0"/>
      <w:jc w:val="center"/>
    </w:pPr>
    <w:rPr>
      <w:b/>
      <w:sz w:val="24"/>
      <w:szCs w:val="20"/>
    </w:rPr>
  </w:style>
  <w:style w:type="paragraph" w:customStyle="1" w:styleId="117">
    <w:name w:val="Обычный (веб)11"/>
    <w:basedOn w:val="ab"/>
    <w:uiPriority w:val="99"/>
    <w:rsid w:val="009E4288"/>
    <w:pPr>
      <w:tabs>
        <w:tab w:val="clear" w:pos="5103"/>
      </w:tabs>
      <w:overflowPunct w:val="0"/>
      <w:autoSpaceDE w:val="0"/>
      <w:autoSpaceDN w:val="0"/>
      <w:adjustRightInd w:val="0"/>
      <w:spacing w:before="100" w:after="100" w:line="240" w:lineRule="auto"/>
      <w:ind w:firstLine="0"/>
      <w:jc w:val="left"/>
    </w:pPr>
    <w:rPr>
      <w:color w:val="000000"/>
      <w:sz w:val="24"/>
      <w:szCs w:val="20"/>
    </w:rPr>
  </w:style>
  <w:style w:type="paragraph" w:customStyle="1" w:styleId="1fc">
    <w:name w:val="Знак Знак Знак1 Знак Знак Знак Знак Знак Знак Знак Знак Знак Знак"/>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1fd">
    <w:name w:val="Знак Знак Знак1 Знак Знак Знак Знак Знак Знак Знак Знак Знак Знак Знак Знак Знак Знак Знак Знак Знак Знак Знак Знак Знак Знак Знак Знак Знак"/>
    <w:basedOn w:val="ab"/>
    <w:next w:val="21"/>
    <w:autoRedefine/>
    <w:uiPriority w:val="99"/>
    <w:rsid w:val="009E4288"/>
    <w:pPr>
      <w:tabs>
        <w:tab w:val="clear" w:pos="5103"/>
      </w:tabs>
      <w:spacing w:after="160" w:line="240" w:lineRule="exact"/>
      <w:ind w:firstLine="0"/>
      <w:jc w:val="right"/>
    </w:pPr>
    <w:rPr>
      <w:noProof/>
      <w:sz w:val="24"/>
      <w:szCs w:val="24"/>
      <w:lang w:val="en-US" w:eastAsia="en-US"/>
    </w:rPr>
  </w:style>
  <w:style w:type="paragraph" w:customStyle="1" w:styleId="affffffd">
    <w:name w:val="Заголовок для СТП"/>
    <w:basedOn w:val="ab"/>
    <w:uiPriority w:val="99"/>
    <w:rsid w:val="009E4288"/>
    <w:pPr>
      <w:tabs>
        <w:tab w:val="clear" w:pos="5103"/>
        <w:tab w:val="num" w:pos="1429"/>
      </w:tabs>
      <w:overflowPunct w:val="0"/>
      <w:autoSpaceDE w:val="0"/>
      <w:autoSpaceDN w:val="0"/>
      <w:adjustRightInd w:val="0"/>
      <w:spacing w:line="240" w:lineRule="auto"/>
      <w:ind w:left="360"/>
      <w:jc w:val="left"/>
    </w:pPr>
    <w:rPr>
      <w:sz w:val="20"/>
      <w:szCs w:val="20"/>
    </w:rPr>
  </w:style>
  <w:style w:type="paragraph" w:customStyle="1" w:styleId="1fe">
    <w:name w:val="1 Знак"/>
    <w:basedOn w:val="ab"/>
    <w:rsid w:val="009E4288"/>
    <w:pPr>
      <w:tabs>
        <w:tab w:val="clear" w:pos="5103"/>
      </w:tabs>
      <w:spacing w:before="100" w:beforeAutospacing="1" w:after="100" w:afterAutospacing="1" w:line="240" w:lineRule="auto"/>
      <w:ind w:firstLine="0"/>
      <w:jc w:val="left"/>
    </w:pPr>
    <w:rPr>
      <w:rFonts w:ascii="Tahoma" w:hAnsi="Tahoma"/>
      <w:sz w:val="20"/>
      <w:szCs w:val="20"/>
      <w:lang w:val="en-US" w:eastAsia="en-US"/>
    </w:rPr>
  </w:style>
  <w:style w:type="character" w:customStyle="1" w:styleId="1111">
    <w:name w:val="1.1.1.1_ норм Знак"/>
    <w:link w:val="11110"/>
    <w:locked/>
    <w:rsid w:val="009E4288"/>
    <w:rPr>
      <w:bCs/>
      <w:sz w:val="24"/>
      <w:szCs w:val="24"/>
      <w:lang w:bidi="en-US"/>
    </w:rPr>
  </w:style>
  <w:style w:type="paragraph" w:customStyle="1" w:styleId="11110">
    <w:name w:val="1.1.1.1_ норм"/>
    <w:basedOn w:val="ab"/>
    <w:link w:val="1111"/>
    <w:autoRedefine/>
    <w:rsid w:val="009E4288"/>
    <w:pPr>
      <w:keepNext/>
      <w:tabs>
        <w:tab w:val="clear" w:pos="5103"/>
      </w:tabs>
      <w:outlineLvl w:val="3"/>
    </w:pPr>
    <w:rPr>
      <w:bCs/>
      <w:sz w:val="24"/>
      <w:szCs w:val="24"/>
      <w:lang w:bidi="en-US"/>
    </w:rPr>
  </w:style>
  <w:style w:type="paragraph" w:customStyle="1" w:styleId="affffffe">
    <w:name w:val="Îáû÷íûé"/>
    <w:uiPriority w:val="99"/>
    <w:rsid w:val="009E4288"/>
    <w:pPr>
      <w:spacing w:line="240" w:lineRule="auto"/>
      <w:ind w:firstLine="0"/>
      <w:jc w:val="left"/>
    </w:pPr>
    <w:rPr>
      <w:sz w:val="24"/>
      <w:szCs w:val="20"/>
    </w:rPr>
  </w:style>
  <w:style w:type="paragraph" w:customStyle="1" w:styleId="ConsNonformat">
    <w:name w:val="ConsNonformat"/>
    <w:uiPriority w:val="99"/>
    <w:rsid w:val="009E4288"/>
    <w:pPr>
      <w:widowControl w:val="0"/>
      <w:autoSpaceDE w:val="0"/>
      <w:autoSpaceDN w:val="0"/>
      <w:adjustRightInd w:val="0"/>
      <w:spacing w:line="240" w:lineRule="auto"/>
      <w:ind w:firstLine="0"/>
      <w:jc w:val="left"/>
    </w:pPr>
    <w:rPr>
      <w:rFonts w:ascii="Courier New" w:hAnsi="Courier New" w:cs="Courier New"/>
      <w:sz w:val="20"/>
      <w:szCs w:val="20"/>
    </w:rPr>
  </w:style>
  <w:style w:type="paragraph" w:customStyle="1" w:styleId="BodyTextIndent21">
    <w:name w:val="Body Text Indent 21"/>
    <w:basedOn w:val="ab"/>
    <w:uiPriority w:val="99"/>
    <w:rsid w:val="009E4288"/>
    <w:pPr>
      <w:tabs>
        <w:tab w:val="clear" w:pos="5103"/>
      </w:tabs>
      <w:spacing w:before="120" w:line="240" w:lineRule="auto"/>
    </w:pPr>
    <w:rPr>
      <w:sz w:val="24"/>
      <w:szCs w:val="24"/>
    </w:rPr>
  </w:style>
  <w:style w:type="paragraph" w:customStyle="1" w:styleId="1ff">
    <w:name w:val="Название1"/>
    <w:basedOn w:val="ab"/>
    <w:uiPriority w:val="99"/>
    <w:rsid w:val="009E4288"/>
    <w:pPr>
      <w:tabs>
        <w:tab w:val="clear" w:pos="5103"/>
      </w:tabs>
      <w:spacing w:line="240" w:lineRule="auto"/>
      <w:ind w:firstLine="0"/>
      <w:jc w:val="center"/>
    </w:pPr>
    <w:rPr>
      <w:sz w:val="24"/>
      <w:szCs w:val="20"/>
    </w:rPr>
  </w:style>
  <w:style w:type="paragraph" w:customStyle="1" w:styleId="BodyText22">
    <w:name w:val="Body Text 22"/>
    <w:basedOn w:val="ab"/>
    <w:uiPriority w:val="99"/>
    <w:rsid w:val="009E4288"/>
    <w:pPr>
      <w:tabs>
        <w:tab w:val="clear" w:pos="5103"/>
      </w:tabs>
      <w:spacing w:line="240" w:lineRule="auto"/>
      <w:ind w:firstLine="1418"/>
    </w:pPr>
    <w:rPr>
      <w:sz w:val="24"/>
      <w:szCs w:val="20"/>
    </w:rPr>
  </w:style>
  <w:style w:type="paragraph" w:customStyle="1" w:styleId="Char1">
    <w:name w:val="Char1"/>
    <w:basedOn w:val="ab"/>
    <w:uiPriority w:val="99"/>
    <w:rsid w:val="009E4288"/>
    <w:pPr>
      <w:tabs>
        <w:tab w:val="clear" w:pos="5103"/>
      </w:tabs>
      <w:spacing w:before="100" w:beforeAutospacing="1" w:after="100" w:afterAutospacing="1" w:line="240" w:lineRule="auto"/>
      <w:ind w:firstLine="0"/>
      <w:jc w:val="left"/>
    </w:pPr>
    <w:rPr>
      <w:rFonts w:ascii="Tahoma" w:hAnsi="Tahoma"/>
      <w:sz w:val="20"/>
      <w:szCs w:val="20"/>
      <w:lang w:val="en-US" w:eastAsia="en-US"/>
    </w:rPr>
  </w:style>
  <w:style w:type="paragraph" w:customStyle="1" w:styleId="xl86">
    <w:name w:val="xl86"/>
    <w:basedOn w:val="ab"/>
    <w:uiPriority w:val="99"/>
    <w:rsid w:val="009E4288"/>
    <w:pPr>
      <w:pBdr>
        <w:top w:val="single" w:sz="8" w:space="0" w:color="auto"/>
        <w:bottom w:val="single" w:sz="8"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87">
    <w:name w:val="xl87"/>
    <w:basedOn w:val="ab"/>
    <w:uiPriority w:val="99"/>
    <w:rsid w:val="009E4288"/>
    <w:pPr>
      <w:pBdr>
        <w:top w:val="single" w:sz="4" w:space="0" w:color="auto"/>
        <w:left w:val="single" w:sz="8" w:space="0" w:color="auto"/>
        <w:bottom w:val="single" w:sz="8" w:space="0" w:color="auto"/>
        <w:right w:val="single" w:sz="4" w:space="0" w:color="auto"/>
      </w:pBdr>
      <w:tabs>
        <w:tab w:val="clear" w:pos="5103"/>
      </w:tabs>
      <w:spacing w:before="100" w:beforeAutospacing="1" w:after="100" w:afterAutospacing="1" w:line="240" w:lineRule="auto"/>
      <w:ind w:firstLine="0"/>
      <w:jc w:val="center"/>
    </w:pPr>
    <w:rPr>
      <w:sz w:val="14"/>
      <w:szCs w:val="14"/>
    </w:rPr>
  </w:style>
  <w:style w:type="paragraph" w:customStyle="1" w:styleId="xl88">
    <w:name w:val="xl88"/>
    <w:basedOn w:val="ab"/>
    <w:uiPriority w:val="99"/>
    <w:rsid w:val="009E4288"/>
    <w:pPr>
      <w:pBdr>
        <w:top w:val="single" w:sz="4" w:space="0" w:color="auto"/>
        <w:left w:val="single" w:sz="4" w:space="0" w:color="auto"/>
        <w:bottom w:val="single" w:sz="8" w:space="0" w:color="auto"/>
        <w:right w:val="single" w:sz="4" w:space="0" w:color="auto"/>
      </w:pBdr>
      <w:tabs>
        <w:tab w:val="clear" w:pos="5103"/>
      </w:tabs>
      <w:spacing w:before="100" w:beforeAutospacing="1" w:after="100" w:afterAutospacing="1" w:line="240" w:lineRule="auto"/>
      <w:ind w:firstLine="0"/>
      <w:jc w:val="center"/>
    </w:pPr>
    <w:rPr>
      <w:sz w:val="14"/>
      <w:szCs w:val="14"/>
    </w:rPr>
  </w:style>
  <w:style w:type="paragraph" w:customStyle="1" w:styleId="xl89">
    <w:name w:val="xl89"/>
    <w:basedOn w:val="ab"/>
    <w:uiPriority w:val="99"/>
    <w:rsid w:val="009E4288"/>
    <w:pPr>
      <w:pBdr>
        <w:top w:val="single" w:sz="4" w:space="0" w:color="auto"/>
        <w:left w:val="single" w:sz="4" w:space="0" w:color="auto"/>
        <w:bottom w:val="single" w:sz="8" w:space="0" w:color="auto"/>
        <w:right w:val="single" w:sz="8" w:space="0" w:color="auto"/>
      </w:pBdr>
      <w:tabs>
        <w:tab w:val="clear" w:pos="5103"/>
      </w:tabs>
      <w:spacing w:before="100" w:beforeAutospacing="1" w:after="100" w:afterAutospacing="1" w:line="240" w:lineRule="auto"/>
      <w:ind w:firstLine="0"/>
      <w:jc w:val="center"/>
    </w:pPr>
    <w:rPr>
      <w:sz w:val="14"/>
      <w:szCs w:val="14"/>
    </w:rPr>
  </w:style>
  <w:style w:type="paragraph" w:customStyle="1" w:styleId="xl90">
    <w:name w:val="xl90"/>
    <w:basedOn w:val="ab"/>
    <w:uiPriority w:val="99"/>
    <w:rsid w:val="009E4288"/>
    <w:pPr>
      <w:pBdr>
        <w:top w:val="single" w:sz="8" w:space="0" w:color="auto"/>
        <w:bottom w:val="single" w:sz="8" w:space="0" w:color="auto"/>
      </w:pBdr>
      <w:tabs>
        <w:tab w:val="clear" w:pos="5103"/>
      </w:tabs>
      <w:spacing w:before="100" w:beforeAutospacing="1" w:after="100" w:afterAutospacing="1" w:line="240" w:lineRule="auto"/>
      <w:ind w:firstLine="0"/>
      <w:jc w:val="left"/>
    </w:pPr>
    <w:rPr>
      <w:b/>
      <w:bCs/>
      <w:sz w:val="24"/>
      <w:szCs w:val="24"/>
    </w:rPr>
  </w:style>
  <w:style w:type="paragraph" w:customStyle="1" w:styleId="xl91">
    <w:name w:val="xl91"/>
    <w:basedOn w:val="ab"/>
    <w:uiPriority w:val="99"/>
    <w:rsid w:val="009E4288"/>
    <w:pPr>
      <w:pBdr>
        <w:bottom w:val="single" w:sz="4" w:space="0" w:color="auto"/>
      </w:pBdr>
      <w:tabs>
        <w:tab w:val="clear" w:pos="5103"/>
      </w:tabs>
      <w:spacing w:before="100" w:beforeAutospacing="1" w:after="100" w:afterAutospacing="1" w:line="240" w:lineRule="auto"/>
      <w:ind w:firstLine="0"/>
      <w:jc w:val="left"/>
    </w:pPr>
    <w:rPr>
      <w:sz w:val="24"/>
      <w:szCs w:val="24"/>
    </w:rPr>
  </w:style>
  <w:style w:type="paragraph" w:customStyle="1" w:styleId="xl92">
    <w:name w:val="xl92"/>
    <w:basedOn w:val="ab"/>
    <w:uiPriority w:val="99"/>
    <w:rsid w:val="009E4288"/>
    <w:pPr>
      <w:pBdr>
        <w:top w:val="single" w:sz="4" w:space="0" w:color="auto"/>
        <w:bottom w:val="single" w:sz="4" w:space="0" w:color="auto"/>
      </w:pBdr>
      <w:tabs>
        <w:tab w:val="clear" w:pos="5103"/>
      </w:tabs>
      <w:spacing w:before="100" w:beforeAutospacing="1" w:after="100" w:afterAutospacing="1" w:line="240" w:lineRule="auto"/>
      <w:ind w:firstLine="0"/>
      <w:jc w:val="left"/>
    </w:pPr>
    <w:rPr>
      <w:sz w:val="24"/>
      <w:szCs w:val="24"/>
    </w:rPr>
  </w:style>
  <w:style w:type="paragraph" w:customStyle="1" w:styleId="xl93">
    <w:name w:val="xl93"/>
    <w:basedOn w:val="ab"/>
    <w:uiPriority w:val="99"/>
    <w:rsid w:val="009E4288"/>
    <w:pPr>
      <w:pBdr>
        <w:top w:val="single" w:sz="4" w:space="0" w:color="auto"/>
        <w:bottom w:val="single" w:sz="8" w:space="0" w:color="auto"/>
      </w:pBdr>
      <w:tabs>
        <w:tab w:val="clear" w:pos="5103"/>
      </w:tabs>
      <w:spacing w:before="100" w:beforeAutospacing="1" w:after="100" w:afterAutospacing="1" w:line="240" w:lineRule="auto"/>
      <w:ind w:firstLine="0"/>
      <w:jc w:val="left"/>
    </w:pPr>
    <w:rPr>
      <w:sz w:val="24"/>
      <w:szCs w:val="24"/>
    </w:rPr>
  </w:style>
  <w:style w:type="paragraph" w:customStyle="1" w:styleId="xl94">
    <w:name w:val="xl94"/>
    <w:basedOn w:val="ab"/>
    <w:uiPriority w:val="99"/>
    <w:rsid w:val="009E4288"/>
    <w:pPr>
      <w:pBdr>
        <w:top w:val="single" w:sz="8" w:space="0" w:color="auto"/>
        <w:left w:val="single" w:sz="8" w:space="0" w:color="auto"/>
        <w:bottom w:val="single" w:sz="8" w:space="0" w:color="auto"/>
        <w:right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95">
    <w:name w:val="xl95"/>
    <w:basedOn w:val="ab"/>
    <w:uiPriority w:val="99"/>
    <w:rsid w:val="009E4288"/>
    <w:pPr>
      <w:pBdr>
        <w:top w:val="single" w:sz="4" w:space="0" w:color="auto"/>
        <w:left w:val="single" w:sz="8" w:space="0" w:color="auto"/>
        <w:bottom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96">
    <w:name w:val="xl96"/>
    <w:basedOn w:val="ab"/>
    <w:uiPriority w:val="99"/>
    <w:rsid w:val="009E4288"/>
    <w:pPr>
      <w:pBdr>
        <w:top w:val="single" w:sz="8" w:space="0" w:color="auto"/>
        <w:left w:val="single" w:sz="8" w:space="0" w:color="auto"/>
        <w:bottom w:val="single" w:sz="8"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97">
    <w:name w:val="xl97"/>
    <w:basedOn w:val="ab"/>
    <w:uiPriority w:val="99"/>
    <w:rsid w:val="009E4288"/>
    <w:pPr>
      <w:pBdr>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98">
    <w:name w:val="xl98"/>
    <w:basedOn w:val="ab"/>
    <w:uiPriority w:val="99"/>
    <w:rsid w:val="009E4288"/>
    <w:pPr>
      <w:pBdr>
        <w:left w:val="single" w:sz="4" w:space="0" w:color="auto"/>
        <w:bottom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99">
    <w:name w:val="xl99"/>
    <w:basedOn w:val="ab"/>
    <w:uiPriority w:val="99"/>
    <w:rsid w:val="009E4288"/>
    <w:pPr>
      <w:pBdr>
        <w:top w:val="single" w:sz="4" w:space="0" w:color="auto"/>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00">
    <w:name w:val="xl100"/>
    <w:basedOn w:val="ab"/>
    <w:uiPriority w:val="99"/>
    <w:rsid w:val="009E4288"/>
    <w:pPr>
      <w:pBdr>
        <w:top w:val="single" w:sz="4" w:space="0" w:color="auto"/>
        <w:left w:val="single" w:sz="4" w:space="0" w:color="auto"/>
        <w:bottom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01">
    <w:name w:val="xl101"/>
    <w:basedOn w:val="ab"/>
    <w:uiPriority w:val="99"/>
    <w:rsid w:val="009E4288"/>
    <w:pPr>
      <w:pBdr>
        <w:left w:val="single" w:sz="4" w:space="0" w:color="auto"/>
        <w:bottom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02">
    <w:name w:val="xl102"/>
    <w:basedOn w:val="ab"/>
    <w:uiPriority w:val="99"/>
    <w:rsid w:val="009E4288"/>
    <w:pPr>
      <w:pBdr>
        <w:top w:val="single" w:sz="4" w:space="0" w:color="auto"/>
        <w:left w:val="single" w:sz="8" w:space="0" w:color="auto"/>
        <w:bottom w:val="single" w:sz="8"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03">
    <w:name w:val="xl103"/>
    <w:basedOn w:val="ab"/>
    <w:uiPriority w:val="99"/>
    <w:rsid w:val="009E4288"/>
    <w:pPr>
      <w:pBdr>
        <w:top w:val="single" w:sz="8" w:space="0" w:color="auto"/>
        <w:left w:val="single" w:sz="8" w:space="0" w:color="auto"/>
        <w:bottom w:val="single" w:sz="4" w:space="0" w:color="auto"/>
      </w:pBdr>
      <w:tabs>
        <w:tab w:val="clear" w:pos="5103"/>
      </w:tabs>
      <w:spacing w:before="100" w:beforeAutospacing="1" w:after="100" w:afterAutospacing="1" w:line="240" w:lineRule="auto"/>
      <w:ind w:firstLine="0"/>
      <w:jc w:val="left"/>
    </w:pPr>
    <w:rPr>
      <w:sz w:val="24"/>
      <w:szCs w:val="24"/>
    </w:rPr>
  </w:style>
  <w:style w:type="paragraph" w:customStyle="1" w:styleId="xl104">
    <w:name w:val="xl104"/>
    <w:basedOn w:val="ab"/>
    <w:uiPriority w:val="99"/>
    <w:rsid w:val="009E4288"/>
    <w:pPr>
      <w:pBdr>
        <w:left w:val="single" w:sz="8"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05">
    <w:name w:val="xl105"/>
    <w:basedOn w:val="ab"/>
    <w:uiPriority w:val="99"/>
    <w:rsid w:val="009E4288"/>
    <w:pPr>
      <w:tabs>
        <w:tab w:val="clear" w:pos="5103"/>
      </w:tabs>
      <w:spacing w:before="100" w:beforeAutospacing="1" w:after="100" w:afterAutospacing="1" w:line="240" w:lineRule="auto"/>
      <w:ind w:firstLine="0"/>
      <w:jc w:val="left"/>
    </w:pPr>
    <w:rPr>
      <w:b/>
      <w:bCs/>
      <w:sz w:val="24"/>
      <w:szCs w:val="24"/>
    </w:rPr>
  </w:style>
  <w:style w:type="paragraph" w:customStyle="1" w:styleId="xl106">
    <w:name w:val="xl106"/>
    <w:basedOn w:val="ab"/>
    <w:uiPriority w:val="99"/>
    <w:rsid w:val="009E4288"/>
    <w:pPr>
      <w:pBdr>
        <w:top w:val="single" w:sz="4" w:space="0" w:color="auto"/>
        <w:left w:val="single" w:sz="8"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07">
    <w:name w:val="xl107"/>
    <w:basedOn w:val="ab"/>
    <w:uiPriority w:val="99"/>
    <w:rsid w:val="009E4288"/>
    <w:pPr>
      <w:pBdr>
        <w:left w:val="single" w:sz="8" w:space="0" w:color="auto"/>
        <w:bottom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08">
    <w:name w:val="xl108"/>
    <w:basedOn w:val="ab"/>
    <w:uiPriority w:val="99"/>
    <w:rsid w:val="009E4288"/>
    <w:pPr>
      <w:pBdr>
        <w:top w:val="single" w:sz="8" w:space="0" w:color="auto"/>
        <w:bottom w:val="single" w:sz="8"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09">
    <w:name w:val="xl109"/>
    <w:basedOn w:val="ab"/>
    <w:uiPriority w:val="99"/>
    <w:rsid w:val="009E4288"/>
    <w:pPr>
      <w:pBdr>
        <w:top w:val="single" w:sz="8" w:space="0" w:color="auto"/>
        <w:bottom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10">
    <w:name w:val="xl110"/>
    <w:basedOn w:val="ab"/>
    <w:uiPriority w:val="99"/>
    <w:rsid w:val="009E4288"/>
    <w:pPr>
      <w:pBdr>
        <w:top w:val="single" w:sz="8" w:space="0" w:color="auto"/>
        <w:bottom w:val="single" w:sz="8" w:space="0" w:color="auto"/>
        <w:right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11">
    <w:name w:val="xl111"/>
    <w:basedOn w:val="ab"/>
    <w:uiPriority w:val="99"/>
    <w:rsid w:val="009E4288"/>
    <w:pPr>
      <w:pBdr>
        <w:top w:val="single" w:sz="4" w:space="0" w:color="auto"/>
        <w:left w:val="single" w:sz="8" w:space="0" w:color="auto"/>
        <w:bottom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12">
    <w:name w:val="xl112"/>
    <w:basedOn w:val="ab"/>
    <w:uiPriority w:val="99"/>
    <w:rsid w:val="009E4288"/>
    <w:pPr>
      <w:pBdr>
        <w:top w:val="single" w:sz="8" w:space="0" w:color="auto"/>
        <w:left w:val="single" w:sz="8" w:space="0" w:color="auto"/>
        <w:bottom w:val="single" w:sz="4" w:space="0" w:color="auto"/>
        <w:right w:val="single" w:sz="8" w:space="0" w:color="auto"/>
      </w:pBdr>
      <w:tabs>
        <w:tab w:val="clear" w:pos="5103"/>
      </w:tabs>
      <w:spacing w:before="100" w:beforeAutospacing="1" w:after="100" w:afterAutospacing="1" w:line="240" w:lineRule="auto"/>
      <w:ind w:firstLine="0"/>
      <w:jc w:val="left"/>
    </w:pPr>
    <w:rPr>
      <w:sz w:val="24"/>
      <w:szCs w:val="24"/>
    </w:rPr>
  </w:style>
  <w:style w:type="paragraph" w:customStyle="1" w:styleId="xl113">
    <w:name w:val="xl113"/>
    <w:basedOn w:val="ab"/>
    <w:uiPriority w:val="99"/>
    <w:rsid w:val="009E4288"/>
    <w:pPr>
      <w:pBdr>
        <w:top w:val="single" w:sz="4" w:space="0" w:color="auto"/>
        <w:left w:val="single" w:sz="8" w:space="0" w:color="auto"/>
        <w:bottom w:val="single" w:sz="4" w:space="0" w:color="auto"/>
        <w:right w:val="single" w:sz="8" w:space="0" w:color="auto"/>
      </w:pBdr>
      <w:tabs>
        <w:tab w:val="clear" w:pos="5103"/>
      </w:tabs>
      <w:spacing w:before="100" w:beforeAutospacing="1" w:after="100" w:afterAutospacing="1" w:line="240" w:lineRule="auto"/>
      <w:ind w:firstLine="0"/>
      <w:jc w:val="left"/>
    </w:pPr>
    <w:rPr>
      <w:sz w:val="24"/>
      <w:szCs w:val="24"/>
    </w:rPr>
  </w:style>
  <w:style w:type="paragraph" w:customStyle="1" w:styleId="xl114">
    <w:name w:val="xl114"/>
    <w:basedOn w:val="ab"/>
    <w:uiPriority w:val="99"/>
    <w:rsid w:val="009E4288"/>
    <w:pPr>
      <w:pBdr>
        <w:left w:val="single" w:sz="8" w:space="0" w:color="auto"/>
        <w:right w:val="single" w:sz="8" w:space="0" w:color="auto"/>
      </w:pBdr>
      <w:tabs>
        <w:tab w:val="clear" w:pos="5103"/>
      </w:tabs>
      <w:spacing w:before="100" w:beforeAutospacing="1" w:after="100" w:afterAutospacing="1" w:line="240" w:lineRule="auto"/>
      <w:ind w:firstLine="0"/>
      <w:jc w:val="left"/>
    </w:pPr>
    <w:rPr>
      <w:sz w:val="24"/>
      <w:szCs w:val="24"/>
    </w:rPr>
  </w:style>
  <w:style w:type="paragraph" w:customStyle="1" w:styleId="xl115">
    <w:name w:val="xl115"/>
    <w:basedOn w:val="ab"/>
    <w:uiPriority w:val="99"/>
    <w:rsid w:val="009E4288"/>
    <w:pPr>
      <w:pBdr>
        <w:top w:val="single" w:sz="4" w:space="0" w:color="auto"/>
        <w:left w:val="single" w:sz="8" w:space="0" w:color="auto"/>
        <w:bottom w:val="single" w:sz="8" w:space="0" w:color="auto"/>
        <w:right w:val="single" w:sz="8" w:space="0" w:color="auto"/>
      </w:pBdr>
      <w:tabs>
        <w:tab w:val="clear" w:pos="5103"/>
      </w:tabs>
      <w:spacing w:before="100" w:beforeAutospacing="1" w:after="100" w:afterAutospacing="1" w:line="240" w:lineRule="auto"/>
      <w:ind w:firstLine="0"/>
      <w:jc w:val="left"/>
    </w:pPr>
    <w:rPr>
      <w:sz w:val="24"/>
      <w:szCs w:val="24"/>
    </w:rPr>
  </w:style>
  <w:style w:type="paragraph" w:customStyle="1" w:styleId="xl116">
    <w:name w:val="xl116"/>
    <w:basedOn w:val="ab"/>
    <w:uiPriority w:val="99"/>
    <w:rsid w:val="009E4288"/>
    <w:pPr>
      <w:pBdr>
        <w:top w:val="single" w:sz="8" w:space="0" w:color="auto"/>
        <w:left w:val="single" w:sz="8" w:space="0" w:color="auto"/>
        <w:right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17">
    <w:name w:val="xl117"/>
    <w:basedOn w:val="ab"/>
    <w:uiPriority w:val="99"/>
    <w:rsid w:val="009E4288"/>
    <w:pPr>
      <w:pBdr>
        <w:top w:val="single" w:sz="8" w:space="0" w:color="auto"/>
      </w:pBdr>
      <w:tabs>
        <w:tab w:val="clear" w:pos="5103"/>
      </w:tabs>
      <w:spacing w:before="100" w:beforeAutospacing="1" w:after="100" w:afterAutospacing="1" w:line="240" w:lineRule="auto"/>
      <w:ind w:firstLine="0"/>
      <w:jc w:val="left"/>
    </w:pPr>
    <w:rPr>
      <w:b/>
      <w:bCs/>
      <w:sz w:val="24"/>
      <w:szCs w:val="24"/>
    </w:rPr>
  </w:style>
  <w:style w:type="paragraph" w:customStyle="1" w:styleId="xl118">
    <w:name w:val="xl118"/>
    <w:basedOn w:val="ab"/>
    <w:uiPriority w:val="99"/>
    <w:rsid w:val="009E4288"/>
    <w:pPr>
      <w:pBdr>
        <w:top w:val="single" w:sz="8" w:space="0" w:color="auto"/>
        <w:left w:val="single" w:sz="8" w:space="0" w:color="auto"/>
        <w:right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19">
    <w:name w:val="xl119"/>
    <w:basedOn w:val="ab"/>
    <w:uiPriority w:val="99"/>
    <w:rsid w:val="009E4288"/>
    <w:pPr>
      <w:pBdr>
        <w:top w:val="single" w:sz="8"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20">
    <w:name w:val="xl120"/>
    <w:basedOn w:val="ab"/>
    <w:uiPriority w:val="99"/>
    <w:rsid w:val="009E4288"/>
    <w:pPr>
      <w:pBdr>
        <w:top w:val="single" w:sz="8" w:space="0" w:color="auto"/>
        <w:left w:val="single" w:sz="8"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21">
    <w:name w:val="xl121"/>
    <w:basedOn w:val="ab"/>
    <w:uiPriority w:val="99"/>
    <w:rsid w:val="009E4288"/>
    <w:pPr>
      <w:pBdr>
        <w:top w:val="single" w:sz="8" w:space="0" w:color="auto"/>
        <w:left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22">
    <w:name w:val="xl122"/>
    <w:basedOn w:val="ab"/>
    <w:uiPriority w:val="99"/>
    <w:rsid w:val="009E4288"/>
    <w:pPr>
      <w:pBdr>
        <w:left w:val="single" w:sz="8" w:space="0" w:color="auto"/>
        <w:bottom w:val="single" w:sz="8" w:space="0" w:color="auto"/>
        <w:right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23">
    <w:name w:val="xl123"/>
    <w:basedOn w:val="ab"/>
    <w:uiPriority w:val="99"/>
    <w:rsid w:val="009E4288"/>
    <w:pPr>
      <w:pBdr>
        <w:bottom w:val="single" w:sz="8" w:space="0" w:color="auto"/>
      </w:pBdr>
      <w:tabs>
        <w:tab w:val="clear" w:pos="5103"/>
      </w:tabs>
      <w:spacing w:before="100" w:beforeAutospacing="1" w:after="100" w:afterAutospacing="1" w:line="240" w:lineRule="auto"/>
      <w:ind w:firstLine="0"/>
      <w:jc w:val="left"/>
    </w:pPr>
    <w:rPr>
      <w:b/>
      <w:bCs/>
      <w:sz w:val="24"/>
      <w:szCs w:val="24"/>
    </w:rPr>
  </w:style>
  <w:style w:type="paragraph" w:customStyle="1" w:styleId="xl124">
    <w:name w:val="xl124"/>
    <w:basedOn w:val="ab"/>
    <w:uiPriority w:val="99"/>
    <w:rsid w:val="009E4288"/>
    <w:pPr>
      <w:pBdr>
        <w:left w:val="single" w:sz="8" w:space="0" w:color="auto"/>
        <w:bottom w:val="single" w:sz="8" w:space="0" w:color="auto"/>
        <w:right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25">
    <w:name w:val="xl125"/>
    <w:basedOn w:val="ab"/>
    <w:uiPriority w:val="99"/>
    <w:rsid w:val="009E4288"/>
    <w:pPr>
      <w:pBdr>
        <w:bottom w:val="single" w:sz="8"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26">
    <w:name w:val="xl126"/>
    <w:basedOn w:val="ab"/>
    <w:uiPriority w:val="99"/>
    <w:rsid w:val="009E4288"/>
    <w:pPr>
      <w:pBdr>
        <w:left w:val="single" w:sz="8" w:space="0" w:color="auto"/>
        <w:bottom w:val="single" w:sz="8"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27">
    <w:name w:val="xl127"/>
    <w:basedOn w:val="ab"/>
    <w:uiPriority w:val="99"/>
    <w:rsid w:val="009E4288"/>
    <w:pPr>
      <w:pBdr>
        <w:left w:val="single" w:sz="8" w:space="0" w:color="auto"/>
        <w:bottom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28">
    <w:name w:val="xl128"/>
    <w:basedOn w:val="ab"/>
    <w:uiPriority w:val="99"/>
    <w:rsid w:val="009E4288"/>
    <w:pPr>
      <w:pBdr>
        <w:top w:val="single" w:sz="8" w:space="0" w:color="auto"/>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29">
    <w:name w:val="xl129"/>
    <w:basedOn w:val="ab"/>
    <w:uiPriority w:val="99"/>
    <w:rsid w:val="009E4288"/>
    <w:pPr>
      <w:pBdr>
        <w:top w:val="single" w:sz="8" w:space="0" w:color="auto"/>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30">
    <w:name w:val="xl130"/>
    <w:basedOn w:val="ab"/>
    <w:uiPriority w:val="99"/>
    <w:rsid w:val="009E4288"/>
    <w:pPr>
      <w:pBdr>
        <w:top w:val="single" w:sz="8" w:space="0" w:color="auto"/>
        <w:left w:val="single" w:sz="4" w:space="0" w:color="auto"/>
        <w:bottom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31">
    <w:name w:val="xl131"/>
    <w:basedOn w:val="ab"/>
    <w:uiPriority w:val="99"/>
    <w:rsid w:val="009E4288"/>
    <w:pPr>
      <w:pBdr>
        <w:top w:val="single" w:sz="4" w:space="0" w:color="auto"/>
        <w:left w:val="single" w:sz="4" w:space="0" w:color="auto"/>
        <w:bottom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32">
    <w:name w:val="xl132"/>
    <w:basedOn w:val="ab"/>
    <w:uiPriority w:val="99"/>
    <w:rsid w:val="009E4288"/>
    <w:pPr>
      <w:pBdr>
        <w:top w:val="single" w:sz="8" w:space="0" w:color="auto"/>
        <w:left w:val="single" w:sz="8" w:space="0" w:color="auto"/>
        <w:bottom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33">
    <w:name w:val="xl133"/>
    <w:basedOn w:val="ab"/>
    <w:uiPriority w:val="99"/>
    <w:rsid w:val="009E4288"/>
    <w:pPr>
      <w:pBdr>
        <w:top w:val="single" w:sz="8" w:space="0" w:color="auto"/>
        <w:left w:val="single" w:sz="4" w:space="0" w:color="auto"/>
        <w:bottom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34">
    <w:name w:val="xl134"/>
    <w:basedOn w:val="ab"/>
    <w:uiPriority w:val="99"/>
    <w:rsid w:val="009E4288"/>
    <w:pPr>
      <w:pBdr>
        <w:top w:val="single" w:sz="8" w:space="0" w:color="auto"/>
        <w:left w:val="single" w:sz="8" w:space="0" w:color="auto"/>
        <w:bottom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35">
    <w:name w:val="xl135"/>
    <w:basedOn w:val="ab"/>
    <w:uiPriority w:val="99"/>
    <w:rsid w:val="009E4288"/>
    <w:pPr>
      <w:pBdr>
        <w:top w:val="single" w:sz="8" w:space="0" w:color="auto"/>
        <w:left w:val="single" w:sz="8" w:space="0" w:color="auto"/>
        <w:bottom w:val="single" w:sz="8" w:space="0" w:color="auto"/>
        <w:right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36">
    <w:name w:val="xl136"/>
    <w:basedOn w:val="ab"/>
    <w:uiPriority w:val="99"/>
    <w:rsid w:val="009E4288"/>
    <w:pPr>
      <w:pBdr>
        <w:top w:val="single" w:sz="8" w:space="0" w:color="auto"/>
        <w:left w:val="single" w:sz="8" w:space="0" w:color="auto"/>
        <w:bottom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37">
    <w:name w:val="xl137"/>
    <w:basedOn w:val="ab"/>
    <w:uiPriority w:val="99"/>
    <w:rsid w:val="009E4288"/>
    <w:pPr>
      <w:pBdr>
        <w:top w:val="single" w:sz="8" w:space="0" w:color="auto"/>
        <w:left w:val="single" w:sz="8" w:space="0" w:color="auto"/>
        <w:bottom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38">
    <w:name w:val="xl138"/>
    <w:basedOn w:val="ab"/>
    <w:uiPriority w:val="99"/>
    <w:rsid w:val="009E4288"/>
    <w:pPr>
      <w:pBdr>
        <w:bottom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39">
    <w:name w:val="xl139"/>
    <w:basedOn w:val="ab"/>
    <w:uiPriority w:val="99"/>
    <w:rsid w:val="009E4288"/>
    <w:pPr>
      <w:pBdr>
        <w:top w:val="single" w:sz="4" w:space="0" w:color="auto"/>
        <w:bottom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40">
    <w:name w:val="xl140"/>
    <w:basedOn w:val="ab"/>
    <w:uiPriority w:val="99"/>
    <w:rsid w:val="009E4288"/>
    <w:pPr>
      <w:pBdr>
        <w:top w:val="single" w:sz="8"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41">
    <w:name w:val="xl141"/>
    <w:basedOn w:val="ab"/>
    <w:uiPriority w:val="99"/>
    <w:rsid w:val="009E4288"/>
    <w:pPr>
      <w:pBdr>
        <w:left w:val="single" w:sz="4" w:space="0" w:color="auto"/>
        <w:bottom w:val="single" w:sz="8"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42">
    <w:name w:val="xl142"/>
    <w:basedOn w:val="ab"/>
    <w:uiPriority w:val="99"/>
    <w:rsid w:val="009E4288"/>
    <w:pPr>
      <w:pBdr>
        <w:left w:val="single" w:sz="4" w:space="0" w:color="auto"/>
        <w:bottom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43">
    <w:name w:val="xl143"/>
    <w:basedOn w:val="ab"/>
    <w:uiPriority w:val="99"/>
    <w:rsid w:val="009E4288"/>
    <w:pPr>
      <w:pBdr>
        <w:top w:val="single" w:sz="8" w:space="0" w:color="auto"/>
        <w:left w:val="single" w:sz="8"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44">
    <w:name w:val="xl144"/>
    <w:basedOn w:val="ab"/>
    <w:uiPriority w:val="99"/>
    <w:rsid w:val="009E4288"/>
    <w:pPr>
      <w:pBdr>
        <w:top w:val="single" w:sz="8" w:space="0" w:color="auto"/>
        <w:left w:val="single" w:sz="4" w:space="0" w:color="auto"/>
        <w:bottom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45">
    <w:name w:val="xl145"/>
    <w:basedOn w:val="ab"/>
    <w:uiPriority w:val="99"/>
    <w:rsid w:val="009E4288"/>
    <w:pPr>
      <w:pBdr>
        <w:top w:val="single" w:sz="4" w:space="0" w:color="auto"/>
        <w:left w:val="single" w:sz="8"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46">
    <w:name w:val="xl146"/>
    <w:basedOn w:val="ab"/>
    <w:uiPriority w:val="99"/>
    <w:rsid w:val="009E4288"/>
    <w:pPr>
      <w:pBdr>
        <w:top w:val="single" w:sz="4" w:space="0" w:color="auto"/>
        <w:left w:val="single" w:sz="4" w:space="0" w:color="auto"/>
        <w:bottom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47">
    <w:name w:val="xl147"/>
    <w:basedOn w:val="ab"/>
    <w:uiPriority w:val="99"/>
    <w:rsid w:val="009E4288"/>
    <w:pPr>
      <w:pBdr>
        <w:top w:val="single" w:sz="4" w:space="0" w:color="auto"/>
        <w:left w:val="single" w:sz="8" w:space="0" w:color="auto"/>
        <w:bottom w:val="single" w:sz="8"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48">
    <w:name w:val="xl148"/>
    <w:basedOn w:val="ab"/>
    <w:uiPriority w:val="99"/>
    <w:rsid w:val="009E4288"/>
    <w:pPr>
      <w:pBdr>
        <w:top w:val="single" w:sz="4" w:space="0" w:color="auto"/>
        <w:left w:val="single" w:sz="4" w:space="0" w:color="auto"/>
        <w:bottom w:val="single" w:sz="8"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49">
    <w:name w:val="xl149"/>
    <w:basedOn w:val="ab"/>
    <w:uiPriority w:val="99"/>
    <w:rsid w:val="009E4288"/>
    <w:pPr>
      <w:pBdr>
        <w:top w:val="single" w:sz="4" w:space="0" w:color="auto"/>
        <w:left w:val="single" w:sz="4" w:space="0" w:color="auto"/>
        <w:bottom w:val="single" w:sz="8"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50">
    <w:name w:val="xl150"/>
    <w:basedOn w:val="ab"/>
    <w:uiPriority w:val="99"/>
    <w:rsid w:val="009E4288"/>
    <w:pPr>
      <w:pBdr>
        <w:top w:val="single" w:sz="4" w:space="0" w:color="auto"/>
        <w:left w:val="single" w:sz="4" w:space="0" w:color="auto"/>
        <w:bottom w:val="single" w:sz="8"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51">
    <w:name w:val="xl151"/>
    <w:basedOn w:val="ab"/>
    <w:uiPriority w:val="99"/>
    <w:rsid w:val="009E4288"/>
    <w:pPr>
      <w:pBdr>
        <w:top w:val="single" w:sz="4" w:space="0" w:color="auto"/>
        <w:left w:val="single" w:sz="4" w:space="0" w:color="auto"/>
        <w:bottom w:val="single" w:sz="8"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52">
    <w:name w:val="xl152"/>
    <w:basedOn w:val="ab"/>
    <w:uiPriority w:val="99"/>
    <w:rsid w:val="009E4288"/>
    <w:pPr>
      <w:pBdr>
        <w:left w:val="single" w:sz="4" w:space="0" w:color="auto"/>
        <w:bottom w:val="single" w:sz="8"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53">
    <w:name w:val="xl153"/>
    <w:basedOn w:val="ab"/>
    <w:uiPriority w:val="99"/>
    <w:rsid w:val="009E4288"/>
    <w:pPr>
      <w:pBdr>
        <w:left w:val="single" w:sz="4" w:space="0" w:color="auto"/>
        <w:bottom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54">
    <w:name w:val="xl154"/>
    <w:basedOn w:val="ab"/>
    <w:uiPriority w:val="99"/>
    <w:rsid w:val="009E4288"/>
    <w:pPr>
      <w:pBdr>
        <w:bottom w:val="single" w:sz="8" w:space="0" w:color="auto"/>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55">
    <w:name w:val="xl155"/>
    <w:basedOn w:val="ab"/>
    <w:uiPriority w:val="99"/>
    <w:rsid w:val="009E4288"/>
    <w:pPr>
      <w:pBdr>
        <w:top w:val="single" w:sz="4" w:space="0" w:color="auto"/>
        <w:left w:val="single" w:sz="8" w:space="0" w:color="auto"/>
        <w:bottom w:val="single" w:sz="4" w:space="0" w:color="auto"/>
      </w:pBdr>
      <w:tabs>
        <w:tab w:val="clear" w:pos="5103"/>
      </w:tabs>
      <w:spacing w:before="100" w:beforeAutospacing="1" w:after="100" w:afterAutospacing="1" w:line="240" w:lineRule="auto"/>
      <w:ind w:firstLine="0"/>
      <w:jc w:val="left"/>
    </w:pPr>
    <w:rPr>
      <w:sz w:val="24"/>
      <w:szCs w:val="24"/>
    </w:rPr>
  </w:style>
  <w:style w:type="paragraph" w:customStyle="1" w:styleId="xl156">
    <w:name w:val="xl156"/>
    <w:basedOn w:val="ab"/>
    <w:uiPriority w:val="99"/>
    <w:rsid w:val="009E4288"/>
    <w:pPr>
      <w:pBdr>
        <w:top w:val="single" w:sz="8" w:space="0" w:color="auto"/>
        <w:left w:val="single" w:sz="8" w:space="0" w:color="auto"/>
        <w:bottom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57">
    <w:name w:val="xl157"/>
    <w:basedOn w:val="ab"/>
    <w:uiPriority w:val="99"/>
    <w:rsid w:val="009E4288"/>
    <w:pPr>
      <w:pBdr>
        <w:top w:val="single" w:sz="4" w:space="0" w:color="auto"/>
        <w:left w:val="single" w:sz="8" w:space="0" w:color="auto"/>
        <w:bottom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58">
    <w:name w:val="xl158"/>
    <w:basedOn w:val="ab"/>
    <w:uiPriority w:val="99"/>
    <w:rsid w:val="009E4288"/>
    <w:pPr>
      <w:pBdr>
        <w:top w:val="single" w:sz="4" w:space="0" w:color="auto"/>
        <w:left w:val="single" w:sz="8" w:space="0" w:color="auto"/>
        <w:bottom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59">
    <w:name w:val="xl159"/>
    <w:basedOn w:val="ab"/>
    <w:uiPriority w:val="99"/>
    <w:rsid w:val="009E4288"/>
    <w:pPr>
      <w:pBdr>
        <w:top w:val="single" w:sz="8" w:space="0" w:color="auto"/>
        <w:left w:val="single" w:sz="8" w:space="0" w:color="auto"/>
        <w:right w:val="single" w:sz="8"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60">
    <w:name w:val="xl160"/>
    <w:basedOn w:val="ab"/>
    <w:uiPriority w:val="99"/>
    <w:rsid w:val="009E4288"/>
    <w:pPr>
      <w:pBdr>
        <w:top w:val="single" w:sz="4" w:space="0" w:color="auto"/>
        <w:left w:val="single" w:sz="4" w:space="0" w:color="auto"/>
        <w:bottom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61">
    <w:name w:val="xl161"/>
    <w:basedOn w:val="ab"/>
    <w:uiPriority w:val="99"/>
    <w:rsid w:val="009E4288"/>
    <w:pPr>
      <w:pBdr>
        <w:left w:val="single" w:sz="8" w:space="0" w:color="auto"/>
        <w:bottom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62">
    <w:name w:val="xl162"/>
    <w:basedOn w:val="ab"/>
    <w:uiPriority w:val="99"/>
    <w:rsid w:val="009E4288"/>
    <w:pPr>
      <w:pBdr>
        <w:right w:val="single" w:sz="4" w:space="0" w:color="auto"/>
      </w:pBdr>
      <w:tabs>
        <w:tab w:val="clear" w:pos="5103"/>
      </w:tabs>
      <w:spacing w:before="100" w:beforeAutospacing="1" w:after="100" w:afterAutospacing="1" w:line="240" w:lineRule="auto"/>
      <w:ind w:firstLine="0"/>
      <w:jc w:val="center"/>
    </w:pPr>
    <w:rPr>
      <w:b/>
      <w:bCs/>
      <w:sz w:val="24"/>
      <w:szCs w:val="24"/>
    </w:rPr>
  </w:style>
  <w:style w:type="paragraph" w:customStyle="1" w:styleId="xl163">
    <w:name w:val="xl163"/>
    <w:basedOn w:val="ab"/>
    <w:uiPriority w:val="99"/>
    <w:rsid w:val="009E4288"/>
    <w:pPr>
      <w:pBdr>
        <w:top w:val="single" w:sz="4" w:space="0" w:color="auto"/>
        <w:bottom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64">
    <w:name w:val="xl164"/>
    <w:basedOn w:val="ab"/>
    <w:uiPriority w:val="99"/>
    <w:rsid w:val="009E4288"/>
    <w:pPr>
      <w:pBdr>
        <w:top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65">
    <w:name w:val="xl165"/>
    <w:basedOn w:val="ab"/>
    <w:uiPriority w:val="99"/>
    <w:rsid w:val="009E4288"/>
    <w:pPr>
      <w:pBdr>
        <w:top w:val="single" w:sz="4" w:space="0" w:color="auto"/>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66">
    <w:name w:val="xl166"/>
    <w:basedOn w:val="ab"/>
    <w:uiPriority w:val="99"/>
    <w:rsid w:val="009E4288"/>
    <w:pPr>
      <w:pBdr>
        <w:top w:val="single" w:sz="4" w:space="0" w:color="auto"/>
        <w:left w:val="single" w:sz="4" w:space="0" w:color="auto"/>
        <w:bottom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67">
    <w:name w:val="xl167"/>
    <w:basedOn w:val="ab"/>
    <w:uiPriority w:val="99"/>
    <w:rsid w:val="009E4288"/>
    <w:pPr>
      <w:pBdr>
        <w:top w:val="single" w:sz="4" w:space="0" w:color="auto"/>
        <w:left w:val="single" w:sz="8"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68">
    <w:name w:val="xl168"/>
    <w:basedOn w:val="ab"/>
    <w:uiPriority w:val="99"/>
    <w:rsid w:val="009E4288"/>
    <w:pPr>
      <w:pBdr>
        <w:top w:val="single" w:sz="4" w:space="0" w:color="auto"/>
        <w:left w:val="single" w:sz="4" w:space="0" w:color="auto"/>
        <w:bottom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69">
    <w:name w:val="xl169"/>
    <w:basedOn w:val="ab"/>
    <w:uiPriority w:val="99"/>
    <w:rsid w:val="009E4288"/>
    <w:pPr>
      <w:pBdr>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70">
    <w:name w:val="xl170"/>
    <w:basedOn w:val="ab"/>
    <w:uiPriority w:val="99"/>
    <w:rsid w:val="009E4288"/>
    <w:pPr>
      <w:pBdr>
        <w:left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71">
    <w:name w:val="xl171"/>
    <w:basedOn w:val="ab"/>
    <w:uiPriority w:val="99"/>
    <w:rsid w:val="009E4288"/>
    <w:pPr>
      <w:pBdr>
        <w:lef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72">
    <w:name w:val="xl172"/>
    <w:basedOn w:val="ab"/>
    <w:uiPriority w:val="99"/>
    <w:rsid w:val="009E4288"/>
    <w:pPr>
      <w:pBdr>
        <w:left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73">
    <w:name w:val="xl173"/>
    <w:basedOn w:val="ab"/>
    <w:uiPriority w:val="99"/>
    <w:rsid w:val="009E4288"/>
    <w:pPr>
      <w:pBdr>
        <w:top w:val="single" w:sz="8" w:space="0" w:color="auto"/>
        <w:left w:val="single" w:sz="8"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74">
    <w:name w:val="xl174"/>
    <w:basedOn w:val="ab"/>
    <w:uiPriority w:val="99"/>
    <w:rsid w:val="009E4288"/>
    <w:pPr>
      <w:pBdr>
        <w:left w:val="single" w:sz="8"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75">
    <w:name w:val="xl175"/>
    <w:basedOn w:val="ab"/>
    <w:uiPriority w:val="99"/>
    <w:rsid w:val="009E4288"/>
    <w:pPr>
      <w:pBdr>
        <w:left w:val="single" w:sz="8" w:space="0" w:color="auto"/>
        <w:bottom w:val="single" w:sz="8"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76">
    <w:name w:val="xl176"/>
    <w:basedOn w:val="ab"/>
    <w:uiPriority w:val="99"/>
    <w:rsid w:val="009E4288"/>
    <w:pPr>
      <w:pBdr>
        <w:top w:val="single" w:sz="8" w:space="0" w:color="auto"/>
        <w:bottom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77">
    <w:name w:val="xl177"/>
    <w:basedOn w:val="ab"/>
    <w:uiPriority w:val="99"/>
    <w:rsid w:val="009E4288"/>
    <w:pPr>
      <w:pBdr>
        <w:top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78">
    <w:name w:val="xl178"/>
    <w:basedOn w:val="ab"/>
    <w:uiPriority w:val="99"/>
    <w:rsid w:val="009E4288"/>
    <w:pPr>
      <w:pBdr>
        <w:top w:val="single" w:sz="8" w:space="0" w:color="auto"/>
        <w:left w:val="single" w:sz="8"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79">
    <w:name w:val="xl179"/>
    <w:basedOn w:val="ab"/>
    <w:uiPriority w:val="99"/>
    <w:rsid w:val="009E4288"/>
    <w:pPr>
      <w:pBdr>
        <w:top w:val="single" w:sz="8" w:space="0" w:color="auto"/>
        <w:left w:val="single" w:sz="4"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80">
    <w:name w:val="xl180"/>
    <w:basedOn w:val="ab"/>
    <w:uiPriority w:val="99"/>
    <w:rsid w:val="009E4288"/>
    <w:pPr>
      <w:pBdr>
        <w:top w:val="single" w:sz="8" w:space="0" w:color="auto"/>
        <w:left w:val="single" w:sz="4" w:space="0" w:color="auto"/>
        <w:bottom w:val="single" w:sz="4" w:space="0" w:color="auto"/>
        <w:right w:val="single" w:sz="8" w:space="0" w:color="auto"/>
      </w:pBdr>
      <w:tabs>
        <w:tab w:val="clear" w:pos="5103"/>
      </w:tabs>
      <w:spacing w:before="100" w:beforeAutospacing="1" w:after="100" w:afterAutospacing="1" w:line="240" w:lineRule="auto"/>
      <w:ind w:firstLine="0"/>
      <w:jc w:val="center"/>
    </w:pPr>
    <w:rPr>
      <w:sz w:val="24"/>
      <w:szCs w:val="24"/>
    </w:rPr>
  </w:style>
  <w:style w:type="paragraph" w:customStyle="1" w:styleId="xl181">
    <w:name w:val="xl181"/>
    <w:basedOn w:val="ab"/>
    <w:uiPriority w:val="99"/>
    <w:rsid w:val="009E4288"/>
    <w:pPr>
      <w:pBdr>
        <w:top w:val="single" w:sz="8" w:space="0" w:color="auto"/>
        <w:bottom w:val="single" w:sz="4" w:space="0" w:color="auto"/>
      </w:pBdr>
      <w:tabs>
        <w:tab w:val="clear" w:pos="5103"/>
      </w:tabs>
      <w:spacing w:before="100" w:beforeAutospacing="1" w:after="100" w:afterAutospacing="1" w:line="240" w:lineRule="auto"/>
      <w:ind w:firstLine="0"/>
      <w:jc w:val="left"/>
    </w:pPr>
    <w:rPr>
      <w:sz w:val="24"/>
      <w:szCs w:val="24"/>
    </w:rPr>
  </w:style>
  <w:style w:type="paragraph" w:customStyle="1" w:styleId="xl182">
    <w:name w:val="xl182"/>
    <w:basedOn w:val="ab"/>
    <w:uiPriority w:val="99"/>
    <w:rsid w:val="009E4288"/>
    <w:pPr>
      <w:pBdr>
        <w:top w:val="single" w:sz="8" w:space="0" w:color="auto"/>
        <w:bottom w:val="single" w:sz="4" w:space="0" w:color="auto"/>
        <w:right w:val="single" w:sz="8" w:space="0" w:color="auto"/>
      </w:pBdr>
      <w:tabs>
        <w:tab w:val="clear" w:pos="5103"/>
      </w:tabs>
      <w:spacing w:before="100" w:beforeAutospacing="1" w:after="100" w:afterAutospacing="1" w:line="240" w:lineRule="auto"/>
      <w:ind w:firstLine="0"/>
      <w:jc w:val="left"/>
    </w:pPr>
    <w:rPr>
      <w:sz w:val="24"/>
      <w:szCs w:val="24"/>
    </w:rPr>
  </w:style>
  <w:style w:type="paragraph" w:customStyle="1" w:styleId="xl183">
    <w:name w:val="xl183"/>
    <w:basedOn w:val="ab"/>
    <w:uiPriority w:val="99"/>
    <w:rsid w:val="009E4288"/>
    <w:pPr>
      <w:pBdr>
        <w:top w:val="single" w:sz="8" w:space="0" w:color="auto"/>
        <w:bottom w:val="single" w:sz="4" w:space="0" w:color="auto"/>
        <w:right w:val="single" w:sz="4" w:space="0" w:color="auto"/>
      </w:pBdr>
      <w:tabs>
        <w:tab w:val="clear" w:pos="5103"/>
      </w:tabs>
      <w:spacing w:before="100" w:beforeAutospacing="1" w:after="100" w:afterAutospacing="1" w:line="240" w:lineRule="auto"/>
      <w:ind w:firstLine="0"/>
      <w:jc w:val="center"/>
    </w:pPr>
    <w:rPr>
      <w:sz w:val="24"/>
      <w:szCs w:val="24"/>
    </w:rPr>
  </w:style>
  <w:style w:type="paragraph" w:customStyle="1" w:styleId="xl184">
    <w:name w:val="xl184"/>
    <w:basedOn w:val="ab"/>
    <w:uiPriority w:val="99"/>
    <w:rsid w:val="009E4288"/>
    <w:pPr>
      <w:pBdr>
        <w:top w:val="single" w:sz="4" w:space="0" w:color="auto"/>
        <w:bottom w:val="single" w:sz="4" w:space="0" w:color="auto"/>
      </w:pBdr>
      <w:tabs>
        <w:tab w:val="clear" w:pos="5103"/>
      </w:tabs>
      <w:spacing w:before="100" w:beforeAutospacing="1" w:after="100" w:afterAutospacing="1" w:line="240" w:lineRule="auto"/>
      <w:ind w:firstLine="0"/>
      <w:jc w:val="center"/>
    </w:pPr>
    <w:rPr>
      <w:sz w:val="24"/>
      <w:szCs w:val="24"/>
    </w:rPr>
  </w:style>
  <w:style w:type="character" w:customStyle="1" w:styleId="afffffff">
    <w:name w:val="Список с точкой Знак"/>
    <w:link w:val="a0"/>
    <w:uiPriority w:val="99"/>
    <w:locked/>
    <w:rsid w:val="009E4288"/>
    <w:rPr>
      <w:sz w:val="24"/>
      <w:szCs w:val="24"/>
    </w:rPr>
  </w:style>
  <w:style w:type="paragraph" w:customStyle="1" w:styleId="a0">
    <w:name w:val="Список с точкой"/>
    <w:basedOn w:val="ab"/>
    <w:link w:val="afffffff"/>
    <w:uiPriority w:val="99"/>
    <w:rsid w:val="009E4288"/>
    <w:pPr>
      <w:numPr>
        <w:ilvl w:val="7"/>
        <w:numId w:val="19"/>
      </w:numPr>
      <w:tabs>
        <w:tab w:val="clear" w:pos="5103"/>
        <w:tab w:val="num" w:pos="900"/>
      </w:tabs>
      <w:spacing w:line="240" w:lineRule="auto"/>
      <w:ind w:left="900" w:hanging="360"/>
    </w:pPr>
    <w:rPr>
      <w:sz w:val="24"/>
      <w:szCs w:val="24"/>
    </w:rPr>
  </w:style>
  <w:style w:type="character" w:customStyle="1" w:styleId="1ff0">
    <w:name w:val="Заголовок 1 с Нум Знак"/>
    <w:uiPriority w:val="99"/>
    <w:rsid w:val="009E4288"/>
    <w:rPr>
      <w:rFonts w:ascii="Arial" w:hAnsi="Arial" w:cs="Arial" w:hint="default"/>
      <w:b/>
      <w:bCs/>
      <w:kern w:val="32"/>
      <w:sz w:val="32"/>
      <w:szCs w:val="32"/>
      <w:lang w:val="ru-RU" w:eastAsia="ru-RU" w:bidi="ar-SA"/>
    </w:rPr>
  </w:style>
  <w:style w:type="character" w:customStyle="1" w:styleId="v121">
    <w:name w:val="v121"/>
    <w:rsid w:val="009E4288"/>
    <w:rPr>
      <w:rFonts w:ascii="Verdana" w:hAnsi="Verdana" w:hint="default"/>
      <w:sz w:val="18"/>
      <w:szCs w:val="18"/>
    </w:rPr>
  </w:style>
  <w:style w:type="character" w:customStyle="1" w:styleId="afffffff0">
    <w:name w:val="Основной текст Знак Знак Знак Знак Знак Знак Знак"/>
    <w:aliases w:val="Основной текст Знак Знак Знак Знак Знак Знак Знак Знак Знак Знак,Основной текст Знак Знак Знак Знак Знак Знак Знак Знак Знак  Знак Знак"/>
    <w:uiPriority w:val="99"/>
    <w:rsid w:val="009E4288"/>
    <w:rPr>
      <w:rFonts w:ascii="Times New Roman" w:hAnsi="Times New Roman" w:cs="Times New Roman" w:hint="default"/>
      <w:sz w:val="24"/>
      <w:szCs w:val="24"/>
      <w:lang w:val="ru-RU" w:eastAsia="ru-RU" w:bidi="ar-SA"/>
    </w:rPr>
  </w:style>
  <w:style w:type="character" w:customStyle="1" w:styleId="200">
    <w:name w:val="Знак Знак20"/>
    <w:uiPriority w:val="99"/>
    <w:locked/>
    <w:rsid w:val="009E4288"/>
    <w:rPr>
      <w:rFonts w:ascii="Times New Roman" w:hAnsi="Times New Roman" w:cs="Times New Roman" w:hint="default"/>
      <w:b/>
      <w:bCs w:val="0"/>
      <w:sz w:val="22"/>
      <w:lang w:val="ru-RU" w:eastAsia="ru-RU" w:bidi="ar-SA"/>
    </w:rPr>
  </w:style>
  <w:style w:type="character" w:customStyle="1" w:styleId="HTML1">
    <w:name w:val="Стандартный HTML Знак1"/>
    <w:uiPriority w:val="99"/>
    <w:rsid w:val="009E4288"/>
    <w:rPr>
      <w:rFonts w:ascii="Consolas" w:hAnsi="Consolas" w:cs="Consolas" w:hint="default"/>
    </w:rPr>
  </w:style>
  <w:style w:type="character" w:customStyle="1" w:styleId="HTMLPreformattedChar1">
    <w:name w:val="HTML Preformatted Char1"/>
    <w:uiPriority w:val="99"/>
    <w:semiHidden/>
    <w:rsid w:val="009E4288"/>
    <w:rPr>
      <w:rFonts w:ascii="Courier New" w:hAnsi="Courier New" w:cs="Courier New" w:hint="default"/>
      <w:color w:val="000000"/>
      <w:sz w:val="20"/>
      <w:szCs w:val="20"/>
    </w:rPr>
  </w:style>
  <w:style w:type="character" w:customStyle="1" w:styleId="3d">
    <w:name w:val="Знак Знак3"/>
    <w:uiPriority w:val="99"/>
    <w:locked/>
    <w:rsid w:val="009E4288"/>
    <w:rPr>
      <w:rFonts w:ascii="Times New Roman" w:hAnsi="Times New Roman" w:cs="Times New Roman" w:hint="default"/>
      <w:lang w:val="ru-RU" w:eastAsia="ru-RU" w:bidi="ar-SA"/>
    </w:rPr>
  </w:style>
  <w:style w:type="character" w:customStyle="1" w:styleId="1ff1">
    <w:name w:val="Текст примечания Знак1"/>
    <w:basedOn w:val="ac"/>
    <w:uiPriority w:val="99"/>
    <w:rsid w:val="009E4288"/>
  </w:style>
  <w:style w:type="character" w:customStyle="1" w:styleId="CommentTextChar1">
    <w:name w:val="Comment Text Char1"/>
    <w:uiPriority w:val="99"/>
    <w:semiHidden/>
    <w:rsid w:val="009E4288"/>
    <w:rPr>
      <w:color w:val="000000"/>
      <w:sz w:val="20"/>
      <w:szCs w:val="20"/>
    </w:rPr>
  </w:style>
  <w:style w:type="character" w:customStyle="1" w:styleId="101">
    <w:name w:val="Знак Знак10"/>
    <w:uiPriority w:val="99"/>
    <w:locked/>
    <w:rsid w:val="009E4288"/>
    <w:rPr>
      <w:rFonts w:ascii="Times New Roman" w:hAnsi="Times New Roman" w:cs="Times New Roman" w:hint="default"/>
      <w:b/>
      <w:bCs w:val="0"/>
      <w:sz w:val="24"/>
      <w:lang w:val="ru-RU" w:eastAsia="ru-RU" w:bidi="ar-SA"/>
    </w:rPr>
  </w:style>
  <w:style w:type="character" w:customStyle="1" w:styleId="1ff2">
    <w:name w:val="Текст Знак1"/>
    <w:uiPriority w:val="99"/>
    <w:rsid w:val="009E4288"/>
    <w:rPr>
      <w:rFonts w:ascii="Consolas" w:hAnsi="Consolas" w:cs="Consolas" w:hint="default"/>
      <w:sz w:val="21"/>
      <w:szCs w:val="21"/>
    </w:rPr>
  </w:style>
  <w:style w:type="character" w:customStyle="1" w:styleId="PlainTextChar1">
    <w:name w:val="Plain Text Char1"/>
    <w:uiPriority w:val="99"/>
    <w:semiHidden/>
    <w:rsid w:val="009E4288"/>
    <w:rPr>
      <w:rFonts w:ascii="Courier New" w:hAnsi="Courier New" w:cs="Courier New" w:hint="default"/>
      <w:color w:val="000000"/>
      <w:sz w:val="20"/>
      <w:szCs w:val="20"/>
    </w:rPr>
  </w:style>
  <w:style w:type="character" w:customStyle="1" w:styleId="1ff3">
    <w:name w:val="Знак Знак1"/>
    <w:aliases w:val="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
    <w:rsid w:val="009E4288"/>
    <w:rPr>
      <w:rFonts w:ascii="Times New Roman" w:hAnsi="Times New Roman" w:cs="Times New Roman" w:hint="default"/>
    </w:rPr>
  </w:style>
  <w:style w:type="character" w:customStyle="1" w:styleId="FootnoteTextChar">
    <w:name w:val="Footnote Text Char"/>
    <w:locked/>
    <w:rsid w:val="009E4288"/>
    <w:rPr>
      <w:rFonts w:ascii="Calibri" w:hAnsi="Calibri" w:hint="default"/>
      <w:lang w:val="ru-RU" w:eastAsia="ru-RU" w:bidi="ar-SA"/>
    </w:rPr>
  </w:style>
  <w:style w:type="character" w:customStyle="1" w:styleId="afffffff1">
    <w:name w:val="Гипертекстовая ссылка"/>
    <w:uiPriority w:val="99"/>
    <w:rsid w:val="009E4288"/>
    <w:rPr>
      <w:rFonts w:ascii="Times New Roman" w:hAnsi="Times New Roman" w:cs="Times New Roman" w:hint="default"/>
      <w:b/>
      <w:bCs/>
      <w:color w:val="008000"/>
    </w:rPr>
  </w:style>
  <w:style w:type="table" w:styleId="afffffff2">
    <w:name w:val="Table Professional"/>
    <w:basedOn w:val="ad"/>
    <w:uiPriority w:val="99"/>
    <w:semiHidden/>
    <w:unhideWhenUsed/>
    <w:locked/>
    <w:rsid w:val="009E4288"/>
    <w:pPr>
      <w:spacing w:line="240" w:lineRule="auto"/>
      <w:ind w:firstLine="0"/>
      <w:jc w:val="left"/>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Calibri" w:hAnsi="Calibri" w:cs="Times New Roman" w:hint="default"/>
      </w:rPr>
      <w:tblPr/>
      <w:tcPr>
        <w:tcBorders>
          <w:tl2br w:val="none" w:sz="0" w:space="0" w:color="auto"/>
          <w:tr2bl w:val="none" w:sz="0" w:space="0" w:color="auto"/>
        </w:tcBorders>
        <w:shd w:val="solid" w:color="000000" w:fill="FFFFFF"/>
      </w:tcPr>
    </w:tblStylePr>
  </w:style>
  <w:style w:type="table" w:customStyle="1" w:styleId="2f6">
    <w:name w:val="Стиль таблицы2"/>
    <w:uiPriority w:val="99"/>
    <w:rsid w:val="009E4288"/>
    <w:pPr>
      <w:spacing w:line="240" w:lineRule="auto"/>
      <w:ind w:firstLine="0"/>
      <w:jc w:val="left"/>
    </w:pPr>
    <w:rPr>
      <w:sz w:val="20"/>
      <w:szCs w:val="20"/>
      <w:lang w:eastAsia="en-US"/>
    </w:rPr>
    <w:tblPr>
      <w:tblCellMar>
        <w:top w:w="0" w:type="dxa"/>
        <w:left w:w="108" w:type="dxa"/>
        <w:bottom w:w="0" w:type="dxa"/>
        <w:right w:w="108" w:type="dxa"/>
      </w:tblCellMar>
    </w:tblPr>
  </w:style>
  <w:style w:type="table" w:customStyle="1" w:styleId="3e">
    <w:name w:val="Стиль таблицы3"/>
    <w:uiPriority w:val="99"/>
    <w:rsid w:val="009E4288"/>
    <w:pPr>
      <w:spacing w:line="240" w:lineRule="auto"/>
      <w:ind w:firstLine="0"/>
      <w:jc w:val="left"/>
    </w:pPr>
    <w:rPr>
      <w:sz w:val="20"/>
      <w:szCs w:val="20"/>
      <w:lang w:eastAsia="en-US"/>
    </w:rPr>
    <w:tblPr>
      <w:tblCellMar>
        <w:top w:w="0" w:type="dxa"/>
        <w:left w:w="108" w:type="dxa"/>
        <w:bottom w:w="0" w:type="dxa"/>
        <w:right w:w="108" w:type="dxa"/>
      </w:tblCellMar>
    </w:tblPr>
  </w:style>
  <w:style w:type="character" w:customStyle="1" w:styleId="-">
    <w:name w:val="Таблица - текст основной Знак"/>
    <w:link w:val="-0"/>
    <w:locked/>
    <w:rsid w:val="009E4288"/>
    <w:rPr>
      <w:rFonts w:ascii="Arial" w:hAnsi="Arial" w:cs="Arial"/>
      <w:sz w:val="24"/>
      <w:szCs w:val="24"/>
    </w:rPr>
  </w:style>
  <w:style w:type="paragraph" w:customStyle="1" w:styleId="-0">
    <w:name w:val="Таблица - текст основной"/>
    <w:basedOn w:val="afffe"/>
    <w:link w:val="-"/>
    <w:rsid w:val="009E4288"/>
    <w:pPr>
      <w:tabs>
        <w:tab w:val="clear" w:pos="5103"/>
      </w:tabs>
      <w:suppressAutoHyphens/>
      <w:spacing w:after="0" w:line="240" w:lineRule="auto"/>
      <w:ind w:firstLine="0"/>
      <w:jc w:val="left"/>
    </w:pPr>
    <w:rPr>
      <w:rFonts w:ascii="Arial" w:hAnsi="Arial" w:cs="Arial"/>
      <w:sz w:val="24"/>
      <w:szCs w:val="24"/>
    </w:rPr>
  </w:style>
  <w:style w:type="paragraph" w:customStyle="1" w:styleId="-1">
    <w:name w:val="Таблица - шапка"/>
    <w:basedOn w:val="ab"/>
    <w:rsid w:val="009E4288"/>
    <w:pPr>
      <w:tabs>
        <w:tab w:val="clear" w:pos="5103"/>
      </w:tabs>
      <w:suppressAutoHyphens/>
      <w:spacing w:before="120" w:after="120" w:line="240" w:lineRule="auto"/>
      <w:ind w:firstLine="0"/>
      <w:jc w:val="center"/>
    </w:pPr>
    <w:rPr>
      <w:rFonts w:ascii="Arial" w:hAnsi="Arial" w:cs="Arial"/>
      <w:b/>
      <w:sz w:val="20"/>
      <w:szCs w:val="20"/>
    </w:rPr>
  </w:style>
  <w:style w:type="paragraph" w:customStyle="1" w:styleId="Style309">
    <w:name w:val="Style309"/>
    <w:basedOn w:val="ab"/>
    <w:uiPriority w:val="99"/>
    <w:rsid w:val="009E4288"/>
    <w:pPr>
      <w:widowControl w:val="0"/>
      <w:tabs>
        <w:tab w:val="clear" w:pos="5103"/>
      </w:tabs>
      <w:autoSpaceDE w:val="0"/>
      <w:autoSpaceDN w:val="0"/>
      <w:adjustRightInd w:val="0"/>
      <w:spacing w:line="202" w:lineRule="exact"/>
      <w:ind w:firstLine="2083"/>
    </w:pPr>
    <w:rPr>
      <w:sz w:val="24"/>
      <w:szCs w:val="24"/>
    </w:rPr>
  </w:style>
  <w:style w:type="paragraph" w:customStyle="1" w:styleId="Style6">
    <w:name w:val="Style6"/>
    <w:basedOn w:val="ab"/>
    <w:uiPriority w:val="99"/>
    <w:rsid w:val="009E4288"/>
    <w:pPr>
      <w:widowControl w:val="0"/>
      <w:tabs>
        <w:tab w:val="clear" w:pos="5103"/>
      </w:tabs>
      <w:autoSpaceDE w:val="0"/>
      <w:autoSpaceDN w:val="0"/>
      <w:adjustRightInd w:val="0"/>
      <w:spacing w:line="216" w:lineRule="exact"/>
      <w:ind w:firstLine="570"/>
    </w:pPr>
    <w:rPr>
      <w:sz w:val="24"/>
      <w:szCs w:val="24"/>
    </w:rPr>
  </w:style>
  <w:style w:type="paragraph" w:customStyle="1" w:styleId="Style62">
    <w:name w:val="Style62"/>
    <w:basedOn w:val="ab"/>
    <w:uiPriority w:val="99"/>
    <w:rsid w:val="009E4288"/>
    <w:pPr>
      <w:widowControl w:val="0"/>
      <w:tabs>
        <w:tab w:val="clear" w:pos="5103"/>
      </w:tabs>
      <w:autoSpaceDE w:val="0"/>
      <w:autoSpaceDN w:val="0"/>
      <w:adjustRightInd w:val="0"/>
      <w:spacing w:line="218" w:lineRule="exact"/>
      <w:ind w:firstLine="588"/>
    </w:pPr>
    <w:rPr>
      <w:sz w:val="24"/>
      <w:szCs w:val="24"/>
    </w:rPr>
  </w:style>
  <w:style w:type="paragraph" w:customStyle="1" w:styleId="Style93">
    <w:name w:val="Style93"/>
    <w:basedOn w:val="ab"/>
    <w:uiPriority w:val="99"/>
    <w:rsid w:val="009E4288"/>
    <w:pPr>
      <w:widowControl w:val="0"/>
      <w:tabs>
        <w:tab w:val="clear" w:pos="5103"/>
      </w:tabs>
      <w:autoSpaceDE w:val="0"/>
      <w:autoSpaceDN w:val="0"/>
      <w:adjustRightInd w:val="0"/>
      <w:spacing w:line="217" w:lineRule="exact"/>
      <w:ind w:firstLine="919"/>
    </w:pPr>
    <w:rPr>
      <w:sz w:val="24"/>
      <w:szCs w:val="24"/>
    </w:rPr>
  </w:style>
  <w:style w:type="paragraph" w:customStyle="1" w:styleId="230">
    <w:name w:val="Основной текст с отступом 23"/>
    <w:basedOn w:val="ab"/>
    <w:rsid w:val="009E4288"/>
    <w:pPr>
      <w:tabs>
        <w:tab w:val="clear" w:pos="5103"/>
      </w:tabs>
      <w:spacing w:before="240" w:line="240" w:lineRule="auto"/>
      <w:ind w:firstLine="567"/>
    </w:pPr>
    <w:rPr>
      <w:szCs w:val="20"/>
    </w:rPr>
  </w:style>
  <w:style w:type="paragraph" w:customStyle="1" w:styleId="3f">
    <w:name w:val="Обычный3"/>
    <w:rsid w:val="009E4288"/>
    <w:pPr>
      <w:snapToGrid w:val="0"/>
      <w:spacing w:line="240" w:lineRule="auto"/>
      <w:ind w:firstLine="0"/>
      <w:jc w:val="left"/>
    </w:pPr>
    <w:rPr>
      <w:szCs w:val="20"/>
    </w:rPr>
  </w:style>
  <w:style w:type="paragraph" w:customStyle="1" w:styleId="221">
    <w:name w:val="Основной текст 22"/>
    <w:basedOn w:val="ab"/>
    <w:rsid w:val="009E4288"/>
    <w:pPr>
      <w:tabs>
        <w:tab w:val="clear" w:pos="5103"/>
      </w:tabs>
      <w:overflowPunct w:val="0"/>
      <w:autoSpaceDE w:val="0"/>
      <w:autoSpaceDN w:val="0"/>
      <w:adjustRightInd w:val="0"/>
      <w:spacing w:before="120" w:line="240" w:lineRule="auto"/>
      <w:ind w:firstLine="567"/>
    </w:pPr>
    <w:rPr>
      <w:sz w:val="24"/>
      <w:szCs w:val="20"/>
    </w:rPr>
  </w:style>
  <w:style w:type="paragraph" w:customStyle="1" w:styleId="2f7">
    <w:name w:val="Абзац списка2"/>
    <w:basedOn w:val="ab"/>
    <w:rsid w:val="009E4288"/>
    <w:pPr>
      <w:tabs>
        <w:tab w:val="clear" w:pos="5103"/>
      </w:tabs>
      <w:spacing w:line="240" w:lineRule="auto"/>
      <w:ind w:left="720" w:firstLine="0"/>
      <w:contextualSpacing/>
      <w:jc w:val="left"/>
    </w:pPr>
    <w:rPr>
      <w:rFonts w:eastAsia="Calibri"/>
      <w:sz w:val="24"/>
      <w:szCs w:val="24"/>
    </w:rPr>
  </w:style>
  <w:style w:type="numbering" w:customStyle="1" w:styleId="44">
    <w:name w:val="Стиль44"/>
    <w:rsid w:val="009E4288"/>
    <w:pPr>
      <w:numPr>
        <w:numId w:val="20"/>
      </w:numPr>
    </w:pPr>
  </w:style>
  <w:style w:type="paragraph" w:customStyle="1" w:styleId="a">
    <w:name w:val="Перечисление"/>
    <w:basedOn w:val="ab"/>
    <w:link w:val="afffffff3"/>
    <w:qFormat/>
    <w:rsid w:val="00A4581A"/>
    <w:pPr>
      <w:widowControl w:val="0"/>
      <w:numPr>
        <w:numId w:val="21"/>
      </w:numPr>
      <w:tabs>
        <w:tab w:val="clear" w:pos="5103"/>
        <w:tab w:val="left" w:pos="709"/>
        <w:tab w:val="left" w:pos="992"/>
      </w:tabs>
      <w:suppressAutoHyphens/>
    </w:pPr>
  </w:style>
  <w:style w:type="character" w:customStyle="1" w:styleId="afffffff3">
    <w:name w:val="Перечисление Знак"/>
    <w:basedOn w:val="ac"/>
    <w:link w:val="a"/>
    <w:rsid w:val="00A4581A"/>
  </w:style>
  <w:style w:type="numbering" w:customStyle="1" w:styleId="1ff4">
    <w:name w:val="Нет списка1"/>
    <w:next w:val="ae"/>
    <w:uiPriority w:val="99"/>
    <w:semiHidden/>
    <w:unhideWhenUsed/>
    <w:rsid w:val="00B27C37"/>
  </w:style>
  <w:style w:type="paragraph" w:customStyle="1" w:styleId="afffffff4">
    <w:name w:val="для рисунков"/>
    <w:basedOn w:val="ab"/>
    <w:next w:val="ab"/>
    <w:link w:val="afffffff5"/>
    <w:qFormat/>
    <w:rsid w:val="004929B3"/>
    <w:pPr>
      <w:widowControl w:val="0"/>
      <w:tabs>
        <w:tab w:val="clear" w:pos="5103"/>
      </w:tabs>
      <w:suppressAutoHyphens/>
      <w:autoSpaceDE w:val="0"/>
      <w:autoSpaceDN w:val="0"/>
      <w:adjustRightInd w:val="0"/>
      <w:ind w:firstLine="0"/>
      <w:jc w:val="center"/>
    </w:pPr>
    <w:rPr>
      <w:color w:val="000000"/>
    </w:rPr>
  </w:style>
  <w:style w:type="character" w:customStyle="1" w:styleId="afffffff5">
    <w:name w:val="для рисунков Знак"/>
    <w:basedOn w:val="ac"/>
    <w:link w:val="afffffff4"/>
    <w:rsid w:val="004929B3"/>
    <w:rPr>
      <w:color w:val="000000"/>
    </w:rPr>
  </w:style>
  <w:style w:type="character" w:customStyle="1" w:styleId="afffffff6">
    <w:name w:val="Обычный Р Знак"/>
    <w:link w:val="afffffff7"/>
    <w:locked/>
    <w:rsid w:val="00A4581A"/>
    <w:rPr>
      <w:szCs w:val="20"/>
    </w:rPr>
  </w:style>
  <w:style w:type="paragraph" w:customStyle="1" w:styleId="afffffff7">
    <w:name w:val="Обычный Р"/>
    <w:basedOn w:val="ab"/>
    <w:link w:val="afffffff6"/>
    <w:qFormat/>
    <w:rsid w:val="00A4581A"/>
    <w:pPr>
      <w:tabs>
        <w:tab w:val="clear" w:pos="5103"/>
      </w:tabs>
      <w:suppressAutoHyphens/>
    </w:pPr>
    <w:rPr>
      <w:szCs w:val="20"/>
    </w:rPr>
  </w:style>
  <w:style w:type="paragraph" w:customStyle="1" w:styleId="afffffff8">
    <w:name w:val="для таблиц"/>
    <w:basedOn w:val="ab"/>
    <w:link w:val="afffffff9"/>
    <w:qFormat/>
    <w:locked/>
    <w:rsid w:val="00E23F7F"/>
    <w:pPr>
      <w:widowControl w:val="0"/>
      <w:tabs>
        <w:tab w:val="clear" w:pos="5103"/>
      </w:tabs>
      <w:suppressAutoHyphens/>
      <w:autoSpaceDE w:val="0"/>
      <w:autoSpaceDN w:val="0"/>
      <w:adjustRightInd w:val="0"/>
      <w:ind w:firstLine="0"/>
    </w:pPr>
    <w:rPr>
      <w:color w:val="000000"/>
    </w:rPr>
  </w:style>
  <w:style w:type="character" w:customStyle="1" w:styleId="3f0">
    <w:name w:val="Основной текст (3)"/>
    <w:rsid w:val="00E23F7F"/>
    <w:rPr>
      <w:rFonts w:ascii="Times New Roman" w:eastAsia="Times New Roman" w:hAnsi="Times New Roman" w:cs="Times New Roman" w:hint="default"/>
      <w:b/>
      <w:bCs/>
      <w:i w:val="0"/>
      <w:iCs w:val="0"/>
      <w:smallCaps w:val="0"/>
      <w:strike w:val="0"/>
      <w:dstrike w:val="0"/>
      <w:color w:val="000000"/>
      <w:spacing w:val="0"/>
      <w:w w:val="100"/>
      <w:position w:val="0"/>
      <w:sz w:val="27"/>
      <w:szCs w:val="27"/>
      <w:u w:val="none"/>
      <w:effect w:val="none"/>
      <w:lang w:val="ru-RU"/>
    </w:rPr>
  </w:style>
  <w:style w:type="character" w:customStyle="1" w:styleId="48">
    <w:name w:val="Основной текст4"/>
    <w:rsid w:val="00E23F7F"/>
    <w:rPr>
      <w:color w:val="000000"/>
      <w:spacing w:val="0"/>
      <w:w w:val="100"/>
      <w:position w:val="0"/>
      <w:sz w:val="27"/>
      <w:szCs w:val="27"/>
      <w:shd w:val="clear" w:color="auto" w:fill="FFFFFF"/>
      <w:lang w:val="ru-RU"/>
    </w:rPr>
  </w:style>
  <w:style w:type="paragraph" w:customStyle="1" w:styleId="afffffffa">
    <w:name w:val="Заголовок структурного элемента"/>
    <w:basedOn w:val="10"/>
    <w:next w:val="ab"/>
    <w:link w:val="afffffffb"/>
    <w:qFormat/>
    <w:rsid w:val="0019269C"/>
    <w:pPr>
      <w:keepLines w:val="0"/>
      <w:pageBreakBefore/>
      <w:widowControl w:val="0"/>
      <w:numPr>
        <w:numId w:val="0"/>
      </w:numPr>
      <w:tabs>
        <w:tab w:val="clear" w:pos="0"/>
        <w:tab w:val="clear" w:pos="992"/>
      </w:tabs>
      <w:suppressAutoHyphens/>
      <w:spacing w:before="360" w:line="240" w:lineRule="auto"/>
      <w:jc w:val="center"/>
    </w:pPr>
    <w:rPr>
      <w:caps/>
      <w:color w:val="000000" w:themeColor="text1"/>
      <w:sz w:val="28"/>
      <w:szCs w:val="22"/>
    </w:rPr>
  </w:style>
  <w:style w:type="character" w:customStyle="1" w:styleId="afffffffb">
    <w:name w:val="Заголовок структурного элемента Знак"/>
    <w:link w:val="afffffffa"/>
    <w:rsid w:val="0019269C"/>
    <w:rPr>
      <w:bCs/>
      <w:caps/>
      <w:color w:val="000000" w:themeColor="text1"/>
      <w:kern w:val="32"/>
      <w:szCs w:val="22"/>
    </w:rPr>
  </w:style>
  <w:style w:type="character" w:customStyle="1" w:styleId="140">
    <w:name w:val="Обычный 14 пт"/>
    <w:uiPriority w:val="33"/>
    <w:qFormat/>
    <w:rsid w:val="005C6EA7"/>
    <w:rPr>
      <w:rFonts w:ascii="Times New Roman" w:hAnsi="Times New Roman"/>
      <w:sz w:val="28"/>
    </w:rPr>
  </w:style>
  <w:style w:type="paragraph" w:customStyle="1" w:styleId="a2">
    <w:name w:val="Перечисление с числами"/>
    <w:basedOn w:val="a"/>
    <w:qFormat/>
    <w:rsid w:val="008F40BF"/>
    <w:pPr>
      <w:numPr>
        <w:numId w:val="26"/>
      </w:numPr>
      <w:tabs>
        <w:tab w:val="clear" w:pos="0"/>
        <w:tab w:val="clear" w:pos="709"/>
      </w:tabs>
      <w:ind w:left="0" w:firstLine="709"/>
    </w:pPr>
  </w:style>
  <w:style w:type="character" w:customStyle="1" w:styleId="s10">
    <w:name w:val="s_10"/>
    <w:basedOn w:val="ac"/>
    <w:rsid w:val="00AC170C"/>
  </w:style>
  <w:style w:type="paragraph" w:customStyle="1" w:styleId="2f8">
    <w:name w:val="Маркированный список2"/>
    <w:basedOn w:val="ab"/>
    <w:uiPriority w:val="99"/>
    <w:rsid w:val="00587137"/>
    <w:pPr>
      <w:widowControl w:val="0"/>
      <w:tabs>
        <w:tab w:val="clear" w:pos="0"/>
        <w:tab w:val="clear" w:pos="5103"/>
        <w:tab w:val="left" w:pos="357"/>
        <w:tab w:val="left" w:pos="717"/>
      </w:tabs>
      <w:autoSpaceDE w:val="0"/>
      <w:spacing w:before="120" w:line="240" w:lineRule="auto"/>
      <w:ind w:left="357" w:hanging="357"/>
    </w:pPr>
    <w:rPr>
      <w:sz w:val="26"/>
      <w:szCs w:val="26"/>
      <w:lang w:eastAsia="ar-SA"/>
    </w:rPr>
  </w:style>
  <w:style w:type="character" w:customStyle="1" w:styleId="affff6">
    <w:name w:val="Без интервала Знак"/>
    <w:link w:val="affff5"/>
    <w:uiPriority w:val="1"/>
    <w:rsid w:val="00D562B4"/>
    <w:rPr>
      <w:szCs w:val="24"/>
    </w:rPr>
  </w:style>
  <w:style w:type="character" w:customStyle="1" w:styleId="blk1">
    <w:name w:val="blk1"/>
    <w:basedOn w:val="ac"/>
    <w:rsid w:val="004159A3"/>
    <w:rPr>
      <w:vanish w:val="0"/>
      <w:webHidden w:val="0"/>
      <w:specVanish w:val="0"/>
    </w:rPr>
  </w:style>
  <w:style w:type="character" w:customStyle="1" w:styleId="0pt">
    <w:name w:val="Основной текст + Курсив;Интервал 0 pt"/>
    <w:basedOn w:val="affff1"/>
    <w:rsid w:val="004159A3"/>
    <w:rPr>
      <w:rFonts w:ascii="Times New Roman" w:eastAsia="Times New Roman" w:hAnsi="Times New Roman" w:cs="Times New Roman"/>
      <w:b w:val="0"/>
      <w:bCs w:val="0"/>
      <w:i/>
      <w:iCs/>
      <w:smallCaps w:val="0"/>
      <w:strike w:val="0"/>
      <w:color w:val="000000"/>
      <w:spacing w:val="0"/>
      <w:w w:val="100"/>
      <w:position w:val="0"/>
      <w:sz w:val="86"/>
      <w:szCs w:val="86"/>
      <w:u w:val="none"/>
      <w:shd w:val="clear" w:color="auto" w:fill="FFFFFF"/>
      <w:lang w:val="ru-RU"/>
    </w:rPr>
  </w:style>
  <w:style w:type="character" w:customStyle="1" w:styleId="4405pt4pt">
    <w:name w:val="Основной текст (4) + 40;5 pt;Полужирный;Интервал 4 pt"/>
    <w:basedOn w:val="ac"/>
    <w:rsid w:val="004159A3"/>
    <w:rPr>
      <w:rFonts w:ascii="Times New Roman" w:eastAsia="Times New Roman" w:hAnsi="Times New Roman" w:cs="Times New Roman"/>
      <w:b/>
      <w:bCs/>
      <w:i/>
      <w:iCs/>
      <w:smallCaps w:val="0"/>
      <w:strike w:val="0"/>
      <w:color w:val="000000"/>
      <w:spacing w:val="80"/>
      <w:w w:val="100"/>
      <w:position w:val="0"/>
      <w:sz w:val="81"/>
      <w:szCs w:val="81"/>
      <w:u w:val="none"/>
      <w:shd w:val="clear" w:color="auto" w:fill="FFFFFF"/>
      <w:lang w:val="en-US"/>
    </w:rPr>
  </w:style>
  <w:style w:type="character" w:customStyle="1" w:styleId="435pt">
    <w:name w:val="Основной текст + 43;5 pt"/>
    <w:basedOn w:val="affff1"/>
    <w:rsid w:val="009B0489"/>
    <w:rPr>
      <w:rFonts w:ascii="Times New Roman" w:eastAsia="Times New Roman" w:hAnsi="Times New Roman" w:cs="Times New Roman"/>
      <w:b w:val="0"/>
      <w:bCs w:val="0"/>
      <w:i w:val="0"/>
      <w:iCs w:val="0"/>
      <w:smallCaps w:val="0"/>
      <w:strike w:val="0"/>
      <w:color w:val="000000"/>
      <w:spacing w:val="-10"/>
      <w:w w:val="100"/>
      <w:position w:val="0"/>
      <w:sz w:val="87"/>
      <w:szCs w:val="87"/>
      <w:u w:val="none"/>
      <w:shd w:val="clear" w:color="auto" w:fill="FFFFFF"/>
      <w:lang w:val="ru-RU"/>
    </w:rPr>
  </w:style>
  <w:style w:type="character" w:customStyle="1" w:styleId="405pt4pt">
    <w:name w:val="Основной текст + 40;5 pt;Полужирный;Курсив;Интервал 4 pt"/>
    <w:basedOn w:val="affff1"/>
    <w:rsid w:val="009B0489"/>
    <w:rPr>
      <w:rFonts w:ascii="Times New Roman" w:eastAsia="Times New Roman" w:hAnsi="Times New Roman" w:cs="Times New Roman"/>
      <w:b/>
      <w:bCs/>
      <w:i/>
      <w:iCs/>
      <w:smallCaps w:val="0"/>
      <w:strike w:val="0"/>
      <w:color w:val="000000"/>
      <w:spacing w:val="80"/>
      <w:w w:val="100"/>
      <w:position w:val="0"/>
      <w:sz w:val="81"/>
      <w:szCs w:val="81"/>
      <w:u w:val="none"/>
      <w:shd w:val="clear" w:color="auto" w:fill="FFFFFF"/>
      <w:lang w:val="en-US"/>
    </w:rPr>
  </w:style>
  <w:style w:type="table" w:customStyle="1" w:styleId="-110">
    <w:name w:val="Светлая заливка - Акцент 11"/>
    <w:basedOn w:val="ad"/>
    <w:uiPriority w:val="60"/>
    <w:rsid w:val="009E16FB"/>
    <w:pPr>
      <w:spacing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afffffffc">
    <w:name w:val="аблица"/>
    <w:link w:val="afffffffd"/>
    <w:qFormat/>
    <w:rsid w:val="00FC1AF7"/>
    <w:pPr>
      <w:spacing w:line="276" w:lineRule="auto"/>
      <w:ind w:firstLine="0"/>
      <w:jc w:val="center"/>
    </w:pPr>
    <w:rPr>
      <w:color w:val="000000"/>
      <w:sz w:val="24"/>
      <w:szCs w:val="24"/>
    </w:rPr>
  </w:style>
  <w:style w:type="character" w:customStyle="1" w:styleId="afffffffd">
    <w:name w:val="аблица Знак"/>
    <w:link w:val="afffffffc"/>
    <w:rsid w:val="00FC1AF7"/>
    <w:rPr>
      <w:color w:val="000000"/>
      <w:sz w:val="24"/>
      <w:szCs w:val="24"/>
    </w:rPr>
  </w:style>
  <w:style w:type="character" w:customStyle="1" w:styleId="afffffff9">
    <w:name w:val="для таблиц Знак"/>
    <w:basedOn w:val="ac"/>
    <w:link w:val="afffffff8"/>
    <w:uiPriority w:val="99"/>
    <w:rsid w:val="00917C14"/>
    <w:rPr>
      <w:color w:val="000000"/>
    </w:rPr>
  </w:style>
  <w:style w:type="paragraph" w:customStyle="1" w:styleId="afffffffe">
    <w:name w:val="НазвРисунок"/>
    <w:basedOn w:val="ab"/>
    <w:link w:val="affffffff"/>
    <w:qFormat/>
    <w:rsid w:val="009D55EC"/>
    <w:pPr>
      <w:widowControl w:val="0"/>
      <w:tabs>
        <w:tab w:val="clear" w:pos="0"/>
        <w:tab w:val="clear" w:pos="5103"/>
      </w:tabs>
      <w:suppressAutoHyphens/>
      <w:autoSpaceDE w:val="0"/>
      <w:autoSpaceDN w:val="0"/>
      <w:adjustRightInd w:val="0"/>
      <w:spacing w:after="100" w:afterAutospacing="1"/>
      <w:contextualSpacing/>
    </w:pPr>
    <w:rPr>
      <w:color w:val="000000"/>
    </w:rPr>
  </w:style>
  <w:style w:type="character" w:customStyle="1" w:styleId="affffffff">
    <w:name w:val="НазвРисунок Знак"/>
    <w:basedOn w:val="ac"/>
    <w:link w:val="afffffffe"/>
    <w:rsid w:val="009D55EC"/>
    <w:rPr>
      <w:color w:val="000000"/>
    </w:rPr>
  </w:style>
  <w:style w:type="character" w:customStyle="1" w:styleId="apple-style-span">
    <w:name w:val="apple-style-span"/>
    <w:basedOn w:val="ac"/>
    <w:rsid w:val="00EC0AF5"/>
  </w:style>
  <w:style w:type="paragraph" w:customStyle="1" w:styleId="2f9">
    <w:name w:val="Заголовок2"/>
    <w:basedOn w:val="ab"/>
    <w:link w:val="affffffff0"/>
    <w:locked/>
    <w:rsid w:val="00EC0AF5"/>
    <w:pPr>
      <w:widowControl w:val="0"/>
      <w:tabs>
        <w:tab w:val="clear" w:pos="0"/>
        <w:tab w:val="clear" w:pos="5103"/>
      </w:tabs>
      <w:suppressAutoHyphens/>
      <w:spacing w:line="240" w:lineRule="auto"/>
      <w:ind w:firstLine="0"/>
      <w:contextualSpacing/>
      <w:jc w:val="center"/>
    </w:pPr>
    <w:rPr>
      <w:snapToGrid w:val="0"/>
      <w:color w:val="000000"/>
      <w:sz w:val="20"/>
      <w:szCs w:val="20"/>
    </w:rPr>
  </w:style>
  <w:style w:type="character" w:customStyle="1" w:styleId="affffffff0">
    <w:name w:val="Заголовок Знак"/>
    <w:link w:val="2f9"/>
    <w:rsid w:val="00EC0AF5"/>
    <w:rPr>
      <w:snapToGrid w:val="0"/>
      <w:color w:val="000000"/>
      <w:sz w:val="20"/>
      <w:szCs w:val="20"/>
    </w:rPr>
  </w:style>
  <w:style w:type="paragraph" w:customStyle="1" w:styleId="titabs">
    <w:name w:val="titabs"/>
    <w:basedOn w:val="ab"/>
    <w:rsid w:val="00EC0AF5"/>
    <w:pPr>
      <w:tabs>
        <w:tab w:val="clear" w:pos="0"/>
        <w:tab w:val="clear" w:pos="5103"/>
      </w:tabs>
      <w:spacing w:before="100" w:beforeAutospacing="1" w:after="100" w:afterAutospacing="1" w:line="240" w:lineRule="auto"/>
      <w:ind w:firstLine="0"/>
      <w:contextualSpacing/>
      <w:jc w:val="left"/>
    </w:pPr>
    <w:rPr>
      <w:sz w:val="24"/>
      <w:szCs w:val="24"/>
    </w:rPr>
  </w:style>
  <w:style w:type="character" w:customStyle="1" w:styleId="MTEquationSection">
    <w:name w:val="MTEquationSection"/>
    <w:rsid w:val="00EC0AF5"/>
    <w:rPr>
      <w:vanish/>
      <w:color w:val="FF0000"/>
    </w:rPr>
  </w:style>
  <w:style w:type="paragraph" w:customStyle="1" w:styleId="MTypeEquation">
    <w:name w:val="MTypeEquation"/>
    <w:basedOn w:val="ab"/>
    <w:next w:val="ab"/>
    <w:rsid w:val="00EC0AF5"/>
    <w:pPr>
      <w:tabs>
        <w:tab w:val="clear" w:pos="0"/>
        <w:tab w:val="clear" w:pos="5103"/>
        <w:tab w:val="center" w:pos="4820"/>
        <w:tab w:val="right" w:pos="9639"/>
      </w:tabs>
      <w:suppressAutoHyphens/>
      <w:spacing w:after="120"/>
      <w:contextualSpacing/>
    </w:pPr>
  </w:style>
  <w:style w:type="paragraph" w:customStyle="1" w:styleId="affffffff1">
    <w:name w:val="подформула"/>
    <w:basedOn w:val="ab"/>
    <w:next w:val="ab"/>
    <w:rsid w:val="00EC0AF5"/>
    <w:pPr>
      <w:tabs>
        <w:tab w:val="clear" w:pos="0"/>
        <w:tab w:val="clear" w:pos="5103"/>
      </w:tabs>
      <w:suppressAutoHyphens/>
      <w:ind w:firstLine="0"/>
      <w:contextualSpacing/>
    </w:pPr>
    <w:rPr>
      <w:szCs w:val="20"/>
    </w:rPr>
  </w:style>
  <w:style w:type="paragraph" w:customStyle="1" w:styleId="affffffff2">
    <w:name w:val="Название_Таблицы"/>
    <w:basedOn w:val="a8"/>
    <w:rsid w:val="00EC0AF5"/>
    <w:pPr>
      <w:keepNext/>
      <w:numPr>
        <w:numId w:val="0"/>
      </w:numPr>
      <w:tabs>
        <w:tab w:val="clear" w:pos="0"/>
      </w:tabs>
      <w:spacing w:before="0"/>
      <w:contextualSpacing/>
      <w:jc w:val="left"/>
    </w:pPr>
    <w:rPr>
      <w:sz w:val="20"/>
      <w:szCs w:val="20"/>
    </w:rPr>
  </w:style>
  <w:style w:type="paragraph" w:customStyle="1" w:styleId="1140">
    <w:name w:val="Стиль Заголовок 1 + 14 пт не полужирный По ширине Перед:  0 пт ..."/>
    <w:basedOn w:val="10"/>
    <w:rsid w:val="00EC0AF5"/>
    <w:pPr>
      <w:numPr>
        <w:numId w:val="0"/>
      </w:numPr>
      <w:tabs>
        <w:tab w:val="clear" w:pos="0"/>
        <w:tab w:val="num" w:pos="851"/>
      </w:tabs>
      <w:suppressAutoHyphens/>
      <w:ind w:firstLine="709"/>
      <w:contextualSpacing/>
    </w:pPr>
    <w:rPr>
      <w:b/>
      <w:bCs w:val="0"/>
      <w:caps/>
      <w:sz w:val="28"/>
      <w:szCs w:val="20"/>
    </w:rPr>
  </w:style>
  <w:style w:type="paragraph" w:customStyle="1" w:styleId="affffffff3">
    <w:name w:val="Подпункт"/>
    <w:basedOn w:val="ab"/>
    <w:next w:val="ab"/>
    <w:link w:val="affffffff4"/>
    <w:rsid w:val="00EC0AF5"/>
    <w:pPr>
      <w:tabs>
        <w:tab w:val="clear" w:pos="0"/>
        <w:tab w:val="clear" w:pos="5103"/>
      </w:tabs>
      <w:suppressAutoHyphens/>
      <w:contextualSpacing/>
    </w:pPr>
    <w:rPr>
      <w:b/>
      <w:sz w:val="20"/>
      <w:szCs w:val="20"/>
    </w:rPr>
  </w:style>
  <w:style w:type="character" w:customStyle="1" w:styleId="affffffff4">
    <w:name w:val="Подпункт Знак"/>
    <w:link w:val="affffffff3"/>
    <w:rsid w:val="00EC0AF5"/>
    <w:rPr>
      <w:b/>
      <w:sz w:val="20"/>
      <w:szCs w:val="20"/>
    </w:rPr>
  </w:style>
  <w:style w:type="paragraph" w:customStyle="1" w:styleId="1ff5">
    <w:name w:val="Таблица заголовок 1"/>
    <w:link w:val="1ff6"/>
    <w:rsid w:val="00EC0AF5"/>
    <w:pPr>
      <w:spacing w:before="60" w:after="60" w:line="240" w:lineRule="auto"/>
      <w:ind w:left="-85" w:right="-85" w:firstLine="0"/>
      <w:contextualSpacing/>
    </w:pPr>
    <w:rPr>
      <w:rFonts w:ascii="Tahoma" w:eastAsia="Calibri" w:hAnsi="Tahoma"/>
      <w:b/>
      <w:bCs/>
      <w:sz w:val="16"/>
      <w:szCs w:val="16"/>
    </w:rPr>
  </w:style>
  <w:style w:type="character" w:customStyle="1" w:styleId="1ff6">
    <w:name w:val="Таблица заголовок 1 Знак"/>
    <w:link w:val="1ff5"/>
    <w:locked/>
    <w:rsid w:val="00EC0AF5"/>
    <w:rPr>
      <w:rFonts w:ascii="Tahoma" w:eastAsia="Calibri" w:hAnsi="Tahoma"/>
      <w:b/>
      <w:bCs/>
      <w:sz w:val="16"/>
      <w:szCs w:val="16"/>
    </w:rPr>
  </w:style>
  <w:style w:type="paragraph" w:customStyle="1" w:styleId="1ff7">
    <w:name w:val="Таблица текст 1"/>
    <w:basedOn w:val="ab"/>
    <w:rsid w:val="00EC0AF5"/>
    <w:pPr>
      <w:tabs>
        <w:tab w:val="clear" w:pos="0"/>
        <w:tab w:val="clear" w:pos="5103"/>
      </w:tabs>
      <w:spacing w:before="60" w:after="60" w:line="240" w:lineRule="auto"/>
      <w:ind w:left="-85" w:right="-85" w:firstLine="0"/>
      <w:contextualSpacing/>
      <w:jc w:val="center"/>
    </w:pPr>
    <w:rPr>
      <w:rFonts w:ascii="Tahoma" w:eastAsia="Calibri" w:hAnsi="Tahoma"/>
      <w:sz w:val="16"/>
      <w:szCs w:val="20"/>
    </w:rPr>
  </w:style>
  <w:style w:type="paragraph" w:customStyle="1" w:styleId="102">
    <w:name w:val="Стиль Заголовок 1 + не полужирный По ширине Перед:  0 пт После: ..."/>
    <w:basedOn w:val="10"/>
    <w:rsid w:val="00EC0AF5"/>
    <w:pPr>
      <w:numPr>
        <w:numId w:val="0"/>
      </w:numPr>
      <w:tabs>
        <w:tab w:val="clear" w:pos="0"/>
        <w:tab w:val="num" w:pos="851"/>
      </w:tabs>
      <w:suppressAutoHyphens/>
      <w:ind w:firstLine="709"/>
      <w:contextualSpacing/>
    </w:pPr>
    <w:rPr>
      <w:b/>
      <w:bCs w:val="0"/>
      <w:caps/>
      <w:szCs w:val="20"/>
    </w:rPr>
  </w:style>
  <w:style w:type="paragraph" w:customStyle="1" w:styleId="3f1">
    <w:name w:val="Абзац списка3"/>
    <w:basedOn w:val="ab"/>
    <w:rsid w:val="00EC0AF5"/>
    <w:pPr>
      <w:tabs>
        <w:tab w:val="clear" w:pos="0"/>
        <w:tab w:val="clear" w:pos="5103"/>
      </w:tabs>
      <w:spacing w:after="160" w:line="259" w:lineRule="auto"/>
      <w:ind w:left="720" w:firstLine="0"/>
      <w:contextualSpacing/>
      <w:jc w:val="left"/>
    </w:pPr>
    <w:rPr>
      <w:rFonts w:ascii="Calibri" w:hAnsi="Calibri"/>
      <w:sz w:val="22"/>
      <w:szCs w:val="22"/>
      <w:lang w:eastAsia="en-US"/>
    </w:rPr>
  </w:style>
  <w:style w:type="paragraph" w:customStyle="1" w:styleId="122">
    <w:name w:val="Таблица 12 пт"/>
    <w:basedOn w:val="ab"/>
    <w:qFormat/>
    <w:rsid w:val="00EC0AF5"/>
    <w:pPr>
      <w:widowControl w:val="0"/>
      <w:tabs>
        <w:tab w:val="clear" w:pos="0"/>
        <w:tab w:val="clear" w:pos="5103"/>
      </w:tabs>
      <w:suppressAutoHyphens/>
      <w:autoSpaceDE w:val="0"/>
      <w:autoSpaceDN w:val="0"/>
      <w:adjustRightInd w:val="0"/>
      <w:spacing w:line="276" w:lineRule="auto"/>
      <w:ind w:firstLine="0"/>
      <w:contextualSpacing/>
    </w:pPr>
    <w:rPr>
      <w:color w:val="000000"/>
      <w:sz w:val="24"/>
    </w:rPr>
  </w:style>
  <w:style w:type="paragraph" w:customStyle="1" w:styleId="130">
    <w:name w:val="Таблица 13 пт"/>
    <w:basedOn w:val="122"/>
    <w:rsid w:val="00EC0AF5"/>
    <w:pPr>
      <w:jc w:val="left"/>
    </w:pPr>
    <w:rPr>
      <w:sz w:val="26"/>
    </w:rPr>
  </w:style>
  <w:style w:type="paragraph" w:customStyle="1" w:styleId="affffffff5">
    <w:name w:val="Код"/>
    <w:basedOn w:val="ab"/>
    <w:qFormat/>
    <w:rsid w:val="00EC0AF5"/>
    <w:pPr>
      <w:tabs>
        <w:tab w:val="clear" w:pos="0"/>
        <w:tab w:val="clear" w:pos="5103"/>
      </w:tabs>
      <w:suppressAutoHyphens/>
      <w:autoSpaceDE w:val="0"/>
      <w:autoSpaceDN w:val="0"/>
      <w:adjustRightInd w:val="0"/>
      <w:spacing w:after="200" w:line="276" w:lineRule="auto"/>
      <w:ind w:left="1916" w:hanging="500"/>
      <w:contextualSpacing/>
    </w:pPr>
    <w:rPr>
      <w:rFonts w:ascii="Courier New" w:hAnsi="Courier New"/>
      <w:color w:val="000000"/>
      <w:sz w:val="24"/>
      <w:szCs w:val="20"/>
      <w:lang w:eastAsia="ar-SA"/>
    </w:rPr>
  </w:style>
  <w:style w:type="paragraph" w:customStyle="1" w:styleId="TableParagraph">
    <w:name w:val="Table Paragraph"/>
    <w:basedOn w:val="ab"/>
    <w:uiPriority w:val="1"/>
    <w:qFormat/>
    <w:rsid w:val="00EC0AF5"/>
    <w:pPr>
      <w:widowControl w:val="0"/>
      <w:tabs>
        <w:tab w:val="clear" w:pos="0"/>
        <w:tab w:val="clear" w:pos="5103"/>
      </w:tabs>
      <w:spacing w:line="240" w:lineRule="auto"/>
      <w:ind w:firstLine="0"/>
      <w:contextualSpacing/>
      <w:jc w:val="left"/>
    </w:pPr>
    <w:rPr>
      <w:rFonts w:ascii="Calibri" w:eastAsia="Calibri" w:hAnsi="Calibri"/>
      <w:sz w:val="22"/>
      <w:szCs w:val="22"/>
      <w:lang w:val="en-US" w:eastAsia="en-US"/>
    </w:rPr>
  </w:style>
  <w:style w:type="paragraph" w:customStyle="1" w:styleId="affffffff6">
    <w:name w:val="ПОДЗАГОЛОВОК"/>
    <w:basedOn w:val="ab"/>
    <w:link w:val="affffffff7"/>
    <w:qFormat/>
    <w:rsid w:val="00EC0AF5"/>
    <w:pPr>
      <w:keepNext/>
      <w:keepLines/>
      <w:tabs>
        <w:tab w:val="clear" w:pos="0"/>
        <w:tab w:val="clear" w:pos="5103"/>
      </w:tabs>
      <w:suppressAutoHyphens/>
      <w:autoSpaceDE w:val="0"/>
      <w:autoSpaceDN w:val="0"/>
      <w:adjustRightInd w:val="0"/>
      <w:spacing w:before="100" w:beforeAutospacing="1" w:after="100" w:afterAutospacing="1"/>
      <w:contextualSpacing/>
      <w:jc w:val="center"/>
    </w:pPr>
    <w:rPr>
      <w:i/>
      <w:color w:val="000000"/>
    </w:rPr>
  </w:style>
  <w:style w:type="paragraph" w:customStyle="1" w:styleId="affffffff8">
    <w:name w:val="подЗаголовок курсив"/>
    <w:basedOn w:val="ab"/>
    <w:link w:val="affffffff9"/>
    <w:autoRedefine/>
    <w:qFormat/>
    <w:rsid w:val="00EC0AF5"/>
    <w:pPr>
      <w:keepNext/>
      <w:tabs>
        <w:tab w:val="clear" w:pos="0"/>
        <w:tab w:val="clear" w:pos="5103"/>
      </w:tabs>
      <w:autoSpaceDE w:val="0"/>
      <w:autoSpaceDN w:val="0"/>
      <w:adjustRightInd w:val="0"/>
      <w:spacing w:before="100" w:beforeAutospacing="1"/>
      <w:ind w:firstLine="0"/>
      <w:contextualSpacing/>
      <w:jc w:val="center"/>
    </w:pPr>
    <w:rPr>
      <w:i/>
      <w:color w:val="000000"/>
    </w:rPr>
  </w:style>
  <w:style w:type="character" w:customStyle="1" w:styleId="affffffff7">
    <w:name w:val="ПОДЗАГОЛОВОК Знак"/>
    <w:basedOn w:val="ac"/>
    <w:link w:val="affffffff6"/>
    <w:rsid w:val="00EC0AF5"/>
    <w:rPr>
      <w:i/>
      <w:color w:val="000000"/>
    </w:rPr>
  </w:style>
  <w:style w:type="character" w:customStyle="1" w:styleId="affffffff9">
    <w:name w:val="подЗаголовок курсив Знак"/>
    <w:basedOn w:val="ac"/>
    <w:link w:val="affffffff8"/>
    <w:rsid w:val="00EC0AF5"/>
    <w:rPr>
      <w:i/>
      <w:color w:val="000000"/>
    </w:rPr>
  </w:style>
  <w:style w:type="paragraph" w:customStyle="1" w:styleId="bl1">
    <w:name w:val="bl1"/>
    <w:basedOn w:val="ab"/>
    <w:uiPriority w:val="99"/>
    <w:rsid w:val="00EC0AF5"/>
    <w:pPr>
      <w:tabs>
        <w:tab w:val="clear" w:pos="0"/>
        <w:tab w:val="clear" w:pos="5103"/>
      </w:tabs>
      <w:spacing w:before="280" w:after="280" w:line="240" w:lineRule="auto"/>
      <w:ind w:firstLine="0"/>
      <w:contextualSpacing/>
      <w:jc w:val="left"/>
    </w:pPr>
    <w:rPr>
      <w:sz w:val="18"/>
      <w:szCs w:val="18"/>
      <w:lang w:eastAsia="ar-SA"/>
    </w:rPr>
  </w:style>
  <w:style w:type="paragraph" w:customStyle="1" w:styleId="affffffffa">
    <w:name w:val="Содержимое таблицы"/>
    <w:basedOn w:val="ab"/>
    <w:uiPriority w:val="99"/>
    <w:rsid w:val="00EC0AF5"/>
    <w:pPr>
      <w:suppressLineNumbers/>
      <w:tabs>
        <w:tab w:val="clear" w:pos="0"/>
        <w:tab w:val="clear" w:pos="5103"/>
      </w:tabs>
      <w:spacing w:line="240" w:lineRule="auto"/>
      <w:ind w:firstLine="0"/>
      <w:contextualSpacing/>
      <w:jc w:val="left"/>
    </w:pPr>
    <w:rPr>
      <w:sz w:val="24"/>
      <w:szCs w:val="24"/>
      <w:lang w:eastAsia="ar-SA"/>
    </w:rPr>
  </w:style>
  <w:style w:type="paragraph" w:customStyle="1" w:styleId="bl0">
    <w:name w:val="bl0"/>
    <w:basedOn w:val="ab"/>
    <w:uiPriority w:val="99"/>
    <w:rsid w:val="00EC0AF5"/>
    <w:pPr>
      <w:tabs>
        <w:tab w:val="clear" w:pos="0"/>
        <w:tab w:val="clear" w:pos="5103"/>
      </w:tabs>
      <w:spacing w:before="280" w:after="280" w:line="240" w:lineRule="auto"/>
      <w:ind w:firstLine="0"/>
      <w:contextualSpacing/>
      <w:jc w:val="left"/>
    </w:pPr>
    <w:rPr>
      <w:b/>
      <w:bCs/>
      <w:sz w:val="18"/>
      <w:szCs w:val="18"/>
      <w:lang w:eastAsia="ar-SA"/>
    </w:rPr>
  </w:style>
  <w:style w:type="paragraph" w:customStyle="1" w:styleId="Standard">
    <w:name w:val="Standard"/>
    <w:uiPriority w:val="99"/>
    <w:rsid w:val="00EC0AF5"/>
    <w:pPr>
      <w:widowControl w:val="0"/>
      <w:suppressAutoHyphens/>
      <w:autoSpaceDN w:val="0"/>
      <w:spacing w:line="240" w:lineRule="auto"/>
      <w:ind w:firstLine="0"/>
      <w:jc w:val="left"/>
      <w:textAlignment w:val="baseline"/>
    </w:pPr>
    <w:rPr>
      <w:rFonts w:eastAsia="Andale Sans UI" w:cs="Tahoma"/>
      <w:kern w:val="3"/>
      <w:sz w:val="24"/>
      <w:szCs w:val="24"/>
      <w:lang w:val="de-DE" w:eastAsia="ja-JP" w:bidi="fa-IR"/>
    </w:rPr>
  </w:style>
  <w:style w:type="paragraph" w:customStyle="1" w:styleId="1ff8">
    <w:name w:val="Основной текст1"/>
    <w:basedOn w:val="ab"/>
    <w:rsid w:val="00EC0AF5"/>
    <w:pPr>
      <w:shd w:val="clear" w:color="auto" w:fill="FFFFFF"/>
      <w:tabs>
        <w:tab w:val="clear" w:pos="0"/>
        <w:tab w:val="clear" w:pos="5103"/>
      </w:tabs>
      <w:spacing w:line="0" w:lineRule="atLeast"/>
      <w:ind w:firstLine="0"/>
      <w:contextualSpacing/>
    </w:pPr>
    <w:rPr>
      <w:sz w:val="21"/>
      <w:szCs w:val="21"/>
      <w:lang w:eastAsia="en-US"/>
    </w:rPr>
  </w:style>
  <w:style w:type="paragraph" w:customStyle="1" w:styleId="affffffffb">
    <w:name w:val="таблица"/>
    <w:basedOn w:val="ab"/>
    <w:link w:val="affffffffc"/>
    <w:autoRedefine/>
    <w:qFormat/>
    <w:rsid w:val="00EC0AF5"/>
    <w:pPr>
      <w:widowControl w:val="0"/>
      <w:tabs>
        <w:tab w:val="clear" w:pos="0"/>
        <w:tab w:val="clear" w:pos="5103"/>
      </w:tabs>
      <w:suppressAutoHyphens/>
      <w:autoSpaceDE w:val="0"/>
      <w:autoSpaceDN w:val="0"/>
      <w:adjustRightInd w:val="0"/>
      <w:spacing w:line="240" w:lineRule="auto"/>
      <w:ind w:firstLine="0"/>
      <w:contextualSpacing/>
    </w:pPr>
    <w:rPr>
      <w:color w:val="000000"/>
      <w:sz w:val="24"/>
      <w:szCs w:val="20"/>
    </w:rPr>
  </w:style>
  <w:style w:type="character" w:customStyle="1" w:styleId="affffffffc">
    <w:name w:val="таблица Знак"/>
    <w:link w:val="affffffffb"/>
    <w:rsid w:val="00EC0AF5"/>
    <w:rPr>
      <w:color w:val="000000"/>
      <w:sz w:val="24"/>
      <w:szCs w:val="20"/>
    </w:rPr>
  </w:style>
  <w:style w:type="table" w:customStyle="1" w:styleId="2fa">
    <w:name w:val="Сетка таблицы2"/>
    <w:basedOn w:val="ad"/>
    <w:next w:val="afe"/>
    <w:uiPriority w:val="59"/>
    <w:rsid w:val="00EC0AF5"/>
    <w:pPr>
      <w:spacing w:line="240" w:lineRule="auto"/>
      <w:ind w:firstLine="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d"/>
    <w:uiPriority w:val="60"/>
    <w:rsid w:val="00EC0AF5"/>
    <w:pPr>
      <w:spacing w:line="240" w:lineRule="auto"/>
      <w:ind w:firstLine="0"/>
      <w:jc w:val="left"/>
    </w:pPr>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fffffffd">
    <w:name w:val="НазвТаблицы"/>
    <w:basedOn w:val="afffffff8"/>
    <w:link w:val="affffffffe"/>
    <w:autoRedefine/>
    <w:qFormat/>
    <w:rsid w:val="00EC0AF5"/>
    <w:pPr>
      <w:keepNext/>
      <w:shd w:val="clear" w:color="auto" w:fill="FFFFFF" w:themeFill="background1"/>
      <w:tabs>
        <w:tab w:val="clear" w:pos="0"/>
      </w:tabs>
      <w:spacing w:before="100" w:beforeAutospacing="1"/>
      <w:ind w:firstLine="709"/>
      <w:contextualSpacing/>
    </w:pPr>
  </w:style>
  <w:style w:type="character" w:customStyle="1" w:styleId="affffffffe">
    <w:name w:val="НазвТаблицы Знак"/>
    <w:basedOn w:val="afffffff9"/>
    <w:link w:val="affffffffd"/>
    <w:rsid w:val="00EC0AF5"/>
    <w:rPr>
      <w:color w:val="000000"/>
      <w:shd w:val="clear" w:color="auto" w:fill="FFFFFF" w:themeFill="background1"/>
    </w:rPr>
  </w:style>
  <w:style w:type="table" w:customStyle="1" w:styleId="-41">
    <w:name w:val="Светлая заливка - Акцент 41"/>
    <w:basedOn w:val="ad"/>
    <w:next w:val="-4"/>
    <w:uiPriority w:val="60"/>
    <w:rsid w:val="00EC0AF5"/>
    <w:pPr>
      <w:spacing w:line="240" w:lineRule="auto"/>
      <w:ind w:firstLine="0"/>
      <w:jc w:val="left"/>
    </w:pPr>
    <w:rPr>
      <w:rFonts w:ascii="Calibri" w:eastAsia="Calibri" w:hAnsi="Calibri"/>
      <w:color w:val="5F497A"/>
      <w:sz w:val="22"/>
      <w:szCs w:val="22"/>
      <w:lang w:eastAsia="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ffffffff">
    <w:name w:val="Текст в Таблице"/>
    <w:basedOn w:val="ab"/>
    <w:link w:val="afffffffff0"/>
    <w:qFormat/>
    <w:rsid w:val="00EC0AF5"/>
    <w:pPr>
      <w:widowControl w:val="0"/>
      <w:tabs>
        <w:tab w:val="clear" w:pos="0"/>
        <w:tab w:val="clear" w:pos="5103"/>
      </w:tabs>
      <w:suppressAutoHyphens/>
      <w:autoSpaceDE w:val="0"/>
      <w:autoSpaceDN w:val="0"/>
      <w:adjustRightInd w:val="0"/>
      <w:ind w:firstLine="0"/>
      <w:contextualSpacing/>
      <w:jc w:val="center"/>
    </w:pPr>
    <w:rPr>
      <w:color w:val="000000"/>
      <w:sz w:val="20"/>
      <w:szCs w:val="20"/>
      <w:lang w:eastAsia="en-US"/>
    </w:rPr>
  </w:style>
  <w:style w:type="paragraph" w:customStyle="1" w:styleId="afffffffff1">
    <w:name w:val="Заголовок приолжение"/>
    <w:basedOn w:val="21"/>
    <w:link w:val="afffffffff2"/>
    <w:autoRedefine/>
    <w:qFormat/>
    <w:rsid w:val="00EC0AF5"/>
    <w:pPr>
      <w:pageBreakBefore/>
      <w:numPr>
        <w:ilvl w:val="0"/>
        <w:numId w:val="0"/>
      </w:numPr>
      <w:tabs>
        <w:tab w:val="clear" w:pos="0"/>
      </w:tabs>
      <w:suppressAutoHyphens/>
      <w:autoSpaceDE w:val="0"/>
      <w:autoSpaceDN w:val="0"/>
      <w:adjustRightInd w:val="0"/>
      <w:spacing w:before="5000" w:after="100" w:afterAutospacing="1"/>
      <w:contextualSpacing/>
      <w:jc w:val="center"/>
    </w:pPr>
    <w:rPr>
      <w:rFonts w:cs="Times New Roman"/>
      <w:color w:val="000000"/>
      <w:sz w:val="72"/>
      <w:szCs w:val="72"/>
    </w:rPr>
  </w:style>
  <w:style w:type="character" w:customStyle="1" w:styleId="afffffffff0">
    <w:name w:val="Текст в Таблице Знак"/>
    <w:basedOn w:val="ac"/>
    <w:link w:val="afffffffff"/>
    <w:rsid w:val="00EC0AF5"/>
    <w:rPr>
      <w:color w:val="000000"/>
      <w:sz w:val="20"/>
      <w:szCs w:val="20"/>
      <w:lang w:eastAsia="en-US"/>
    </w:rPr>
  </w:style>
  <w:style w:type="character" w:customStyle="1" w:styleId="afffffffff2">
    <w:name w:val="Заголовок приолжение Знак"/>
    <w:basedOn w:val="ac"/>
    <w:link w:val="afffffffff1"/>
    <w:rsid w:val="00EC0AF5"/>
    <w:rPr>
      <w:bCs/>
      <w:iCs/>
      <w:color w:val="000000"/>
      <w:sz w:val="72"/>
      <w:szCs w:val="72"/>
    </w:rPr>
  </w:style>
  <w:style w:type="table" w:customStyle="1" w:styleId="3f2">
    <w:name w:val="Сетка таблицы3"/>
    <w:basedOn w:val="ad"/>
    <w:next w:val="afe"/>
    <w:uiPriority w:val="59"/>
    <w:rsid w:val="00EC0AF5"/>
    <w:pPr>
      <w:spacing w:line="240" w:lineRule="auto"/>
      <w:ind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
    <w:name w:val="Pa2"/>
    <w:basedOn w:val="Default"/>
    <w:next w:val="Default"/>
    <w:uiPriority w:val="99"/>
    <w:rsid w:val="00EC0AF5"/>
    <w:pPr>
      <w:spacing w:line="221" w:lineRule="atLeast"/>
    </w:pPr>
    <w:rPr>
      <w:rFonts w:ascii="CharterITC" w:hAnsi="CharterITC" w:cs="Times New Roman"/>
      <w:color w:val="auto"/>
    </w:rPr>
  </w:style>
  <w:style w:type="paragraph" w:customStyle="1" w:styleId="Pa22">
    <w:name w:val="Pa22"/>
    <w:basedOn w:val="Default"/>
    <w:next w:val="Default"/>
    <w:uiPriority w:val="99"/>
    <w:rsid w:val="00EC0AF5"/>
    <w:pPr>
      <w:spacing w:line="221" w:lineRule="atLeast"/>
    </w:pPr>
    <w:rPr>
      <w:rFonts w:ascii="CharterITC" w:hAnsi="CharterITC" w:cs="Times New Roman"/>
      <w:color w:val="auto"/>
    </w:rPr>
  </w:style>
  <w:style w:type="paragraph" w:customStyle="1" w:styleId="Pa56">
    <w:name w:val="Pa56"/>
    <w:basedOn w:val="Default"/>
    <w:next w:val="Default"/>
    <w:uiPriority w:val="99"/>
    <w:rsid w:val="00EC0AF5"/>
    <w:pPr>
      <w:spacing w:line="221" w:lineRule="atLeast"/>
    </w:pPr>
    <w:rPr>
      <w:rFonts w:ascii="CharterITC" w:eastAsiaTheme="minorHAnsi" w:hAnsi="CharterITC" w:cstheme="minorBidi"/>
      <w:color w:val="auto"/>
      <w:lang w:eastAsia="en-US"/>
    </w:rPr>
  </w:style>
  <w:style w:type="paragraph" w:customStyle="1" w:styleId="afffffffff3">
    <w:name w:val="НазРисЦентр"/>
    <w:basedOn w:val="afffffffe"/>
    <w:link w:val="afffffffff4"/>
    <w:qFormat/>
    <w:rsid w:val="00EC0AF5"/>
    <w:pPr>
      <w:widowControl/>
      <w:contextualSpacing w:val="0"/>
      <w:jc w:val="center"/>
    </w:pPr>
  </w:style>
  <w:style w:type="character" w:customStyle="1" w:styleId="afffffffff4">
    <w:name w:val="НазРисЦентр Знак"/>
    <w:basedOn w:val="affffffff"/>
    <w:link w:val="afffffffff3"/>
    <w:rsid w:val="00EC0AF5"/>
    <w:rPr>
      <w:color w:val="000000"/>
    </w:rPr>
  </w:style>
  <w:style w:type="paragraph" w:customStyle="1" w:styleId="formattexttopleveltext">
    <w:name w:val="formattext topleveltext"/>
    <w:basedOn w:val="ab"/>
    <w:rsid w:val="00EC0AF5"/>
    <w:pPr>
      <w:tabs>
        <w:tab w:val="clear" w:pos="0"/>
        <w:tab w:val="clear" w:pos="5103"/>
      </w:tabs>
      <w:spacing w:before="100" w:beforeAutospacing="1" w:after="100" w:afterAutospacing="1" w:line="240" w:lineRule="auto"/>
      <w:ind w:firstLine="0"/>
      <w:jc w:val="left"/>
    </w:pPr>
    <w:rPr>
      <w:sz w:val="24"/>
      <w:szCs w:val="24"/>
    </w:rPr>
  </w:style>
  <w:style w:type="character" w:customStyle="1" w:styleId="Normal">
    <w:name w:val="Normal Знак"/>
    <w:basedOn w:val="ac"/>
    <w:link w:val="1f1"/>
    <w:rsid w:val="008F5FFA"/>
    <w:rPr>
      <w:sz w:val="20"/>
      <w:szCs w:val="20"/>
    </w:rPr>
  </w:style>
  <w:style w:type="paragraph" w:customStyle="1" w:styleId="Normal10-022">
    <w:name w:val="Стиль Normal + 10 пт полужирный По центру Слева:  -02 см Справ...2"/>
    <w:basedOn w:val="1f1"/>
    <w:link w:val="Normal10-0220"/>
    <w:rsid w:val="008F5FFA"/>
    <w:pPr>
      <w:snapToGrid w:val="0"/>
      <w:ind w:left="-113" w:right="-113"/>
      <w:jc w:val="center"/>
    </w:pPr>
    <w:rPr>
      <w:b/>
      <w:bCs/>
    </w:rPr>
  </w:style>
  <w:style w:type="character" w:customStyle="1" w:styleId="Normal10-0220">
    <w:name w:val="Стиль Normal + 10 пт полужирный По центру Слева:  -02 см Справ...2 Знак"/>
    <w:basedOn w:val="Normal"/>
    <w:link w:val="Normal10-022"/>
    <w:rsid w:val="008F5FFA"/>
    <w:rPr>
      <w:b/>
      <w:bCs/>
      <w:sz w:val="20"/>
      <w:szCs w:val="20"/>
    </w:rPr>
  </w:style>
</w:styles>
</file>

<file path=word/webSettings.xml><?xml version="1.0" encoding="utf-8"?>
<w:webSettings xmlns:r="http://schemas.openxmlformats.org/officeDocument/2006/relationships" xmlns:w="http://schemas.openxmlformats.org/wordprocessingml/2006/main">
  <w:divs>
    <w:div w:id="13313491">
      <w:bodyDiv w:val="1"/>
      <w:marLeft w:val="0"/>
      <w:marRight w:val="0"/>
      <w:marTop w:val="0"/>
      <w:marBottom w:val="0"/>
      <w:divBdr>
        <w:top w:val="none" w:sz="0" w:space="0" w:color="auto"/>
        <w:left w:val="none" w:sz="0" w:space="0" w:color="auto"/>
        <w:bottom w:val="none" w:sz="0" w:space="0" w:color="auto"/>
        <w:right w:val="none" w:sz="0" w:space="0" w:color="auto"/>
      </w:divBdr>
    </w:div>
    <w:div w:id="30150571">
      <w:bodyDiv w:val="1"/>
      <w:marLeft w:val="0"/>
      <w:marRight w:val="0"/>
      <w:marTop w:val="0"/>
      <w:marBottom w:val="0"/>
      <w:divBdr>
        <w:top w:val="none" w:sz="0" w:space="0" w:color="auto"/>
        <w:left w:val="none" w:sz="0" w:space="0" w:color="auto"/>
        <w:bottom w:val="none" w:sz="0" w:space="0" w:color="auto"/>
        <w:right w:val="none" w:sz="0" w:space="0" w:color="auto"/>
      </w:divBdr>
    </w:div>
    <w:div w:id="42875653">
      <w:bodyDiv w:val="1"/>
      <w:marLeft w:val="0"/>
      <w:marRight w:val="0"/>
      <w:marTop w:val="0"/>
      <w:marBottom w:val="0"/>
      <w:divBdr>
        <w:top w:val="none" w:sz="0" w:space="0" w:color="auto"/>
        <w:left w:val="none" w:sz="0" w:space="0" w:color="auto"/>
        <w:bottom w:val="none" w:sz="0" w:space="0" w:color="auto"/>
        <w:right w:val="none" w:sz="0" w:space="0" w:color="auto"/>
      </w:divBdr>
    </w:div>
    <w:div w:id="44570037">
      <w:bodyDiv w:val="1"/>
      <w:marLeft w:val="0"/>
      <w:marRight w:val="0"/>
      <w:marTop w:val="0"/>
      <w:marBottom w:val="0"/>
      <w:divBdr>
        <w:top w:val="none" w:sz="0" w:space="0" w:color="auto"/>
        <w:left w:val="none" w:sz="0" w:space="0" w:color="auto"/>
        <w:bottom w:val="none" w:sz="0" w:space="0" w:color="auto"/>
        <w:right w:val="none" w:sz="0" w:space="0" w:color="auto"/>
      </w:divBdr>
    </w:div>
    <w:div w:id="45112007">
      <w:bodyDiv w:val="1"/>
      <w:marLeft w:val="0"/>
      <w:marRight w:val="0"/>
      <w:marTop w:val="0"/>
      <w:marBottom w:val="0"/>
      <w:divBdr>
        <w:top w:val="none" w:sz="0" w:space="0" w:color="auto"/>
        <w:left w:val="none" w:sz="0" w:space="0" w:color="auto"/>
        <w:bottom w:val="none" w:sz="0" w:space="0" w:color="auto"/>
        <w:right w:val="none" w:sz="0" w:space="0" w:color="auto"/>
      </w:divBdr>
    </w:div>
    <w:div w:id="48921360">
      <w:bodyDiv w:val="1"/>
      <w:marLeft w:val="0"/>
      <w:marRight w:val="0"/>
      <w:marTop w:val="0"/>
      <w:marBottom w:val="0"/>
      <w:divBdr>
        <w:top w:val="none" w:sz="0" w:space="0" w:color="auto"/>
        <w:left w:val="none" w:sz="0" w:space="0" w:color="auto"/>
        <w:bottom w:val="none" w:sz="0" w:space="0" w:color="auto"/>
        <w:right w:val="none" w:sz="0" w:space="0" w:color="auto"/>
      </w:divBdr>
    </w:div>
    <w:div w:id="99952368">
      <w:bodyDiv w:val="1"/>
      <w:marLeft w:val="0"/>
      <w:marRight w:val="0"/>
      <w:marTop w:val="0"/>
      <w:marBottom w:val="0"/>
      <w:divBdr>
        <w:top w:val="none" w:sz="0" w:space="0" w:color="auto"/>
        <w:left w:val="none" w:sz="0" w:space="0" w:color="auto"/>
        <w:bottom w:val="none" w:sz="0" w:space="0" w:color="auto"/>
        <w:right w:val="none" w:sz="0" w:space="0" w:color="auto"/>
      </w:divBdr>
    </w:div>
    <w:div w:id="139662349">
      <w:bodyDiv w:val="1"/>
      <w:marLeft w:val="0"/>
      <w:marRight w:val="0"/>
      <w:marTop w:val="0"/>
      <w:marBottom w:val="0"/>
      <w:divBdr>
        <w:top w:val="none" w:sz="0" w:space="0" w:color="auto"/>
        <w:left w:val="none" w:sz="0" w:space="0" w:color="auto"/>
        <w:bottom w:val="none" w:sz="0" w:space="0" w:color="auto"/>
        <w:right w:val="none" w:sz="0" w:space="0" w:color="auto"/>
      </w:divBdr>
    </w:div>
    <w:div w:id="162478064">
      <w:bodyDiv w:val="1"/>
      <w:marLeft w:val="0"/>
      <w:marRight w:val="0"/>
      <w:marTop w:val="0"/>
      <w:marBottom w:val="0"/>
      <w:divBdr>
        <w:top w:val="none" w:sz="0" w:space="0" w:color="auto"/>
        <w:left w:val="none" w:sz="0" w:space="0" w:color="auto"/>
        <w:bottom w:val="none" w:sz="0" w:space="0" w:color="auto"/>
        <w:right w:val="none" w:sz="0" w:space="0" w:color="auto"/>
      </w:divBdr>
      <w:divsChild>
        <w:div w:id="1341733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220918">
      <w:bodyDiv w:val="1"/>
      <w:marLeft w:val="0"/>
      <w:marRight w:val="0"/>
      <w:marTop w:val="0"/>
      <w:marBottom w:val="0"/>
      <w:divBdr>
        <w:top w:val="none" w:sz="0" w:space="0" w:color="auto"/>
        <w:left w:val="none" w:sz="0" w:space="0" w:color="auto"/>
        <w:bottom w:val="none" w:sz="0" w:space="0" w:color="auto"/>
        <w:right w:val="none" w:sz="0" w:space="0" w:color="auto"/>
      </w:divBdr>
    </w:div>
    <w:div w:id="179003910">
      <w:bodyDiv w:val="1"/>
      <w:marLeft w:val="0"/>
      <w:marRight w:val="0"/>
      <w:marTop w:val="0"/>
      <w:marBottom w:val="0"/>
      <w:divBdr>
        <w:top w:val="none" w:sz="0" w:space="0" w:color="auto"/>
        <w:left w:val="none" w:sz="0" w:space="0" w:color="auto"/>
        <w:bottom w:val="none" w:sz="0" w:space="0" w:color="auto"/>
        <w:right w:val="none" w:sz="0" w:space="0" w:color="auto"/>
      </w:divBdr>
    </w:div>
    <w:div w:id="214121115">
      <w:bodyDiv w:val="1"/>
      <w:marLeft w:val="0"/>
      <w:marRight w:val="0"/>
      <w:marTop w:val="0"/>
      <w:marBottom w:val="0"/>
      <w:divBdr>
        <w:top w:val="none" w:sz="0" w:space="0" w:color="auto"/>
        <w:left w:val="none" w:sz="0" w:space="0" w:color="auto"/>
        <w:bottom w:val="none" w:sz="0" w:space="0" w:color="auto"/>
        <w:right w:val="none" w:sz="0" w:space="0" w:color="auto"/>
      </w:divBdr>
    </w:div>
    <w:div w:id="232663463">
      <w:bodyDiv w:val="1"/>
      <w:marLeft w:val="0"/>
      <w:marRight w:val="0"/>
      <w:marTop w:val="0"/>
      <w:marBottom w:val="0"/>
      <w:divBdr>
        <w:top w:val="none" w:sz="0" w:space="0" w:color="auto"/>
        <w:left w:val="none" w:sz="0" w:space="0" w:color="auto"/>
        <w:bottom w:val="none" w:sz="0" w:space="0" w:color="auto"/>
        <w:right w:val="none" w:sz="0" w:space="0" w:color="auto"/>
      </w:divBdr>
    </w:div>
    <w:div w:id="279453662">
      <w:bodyDiv w:val="1"/>
      <w:marLeft w:val="0"/>
      <w:marRight w:val="0"/>
      <w:marTop w:val="0"/>
      <w:marBottom w:val="0"/>
      <w:divBdr>
        <w:top w:val="none" w:sz="0" w:space="0" w:color="auto"/>
        <w:left w:val="none" w:sz="0" w:space="0" w:color="auto"/>
        <w:bottom w:val="none" w:sz="0" w:space="0" w:color="auto"/>
        <w:right w:val="none" w:sz="0" w:space="0" w:color="auto"/>
      </w:divBdr>
    </w:div>
    <w:div w:id="294222512">
      <w:bodyDiv w:val="1"/>
      <w:marLeft w:val="0"/>
      <w:marRight w:val="0"/>
      <w:marTop w:val="0"/>
      <w:marBottom w:val="0"/>
      <w:divBdr>
        <w:top w:val="none" w:sz="0" w:space="0" w:color="auto"/>
        <w:left w:val="none" w:sz="0" w:space="0" w:color="auto"/>
        <w:bottom w:val="none" w:sz="0" w:space="0" w:color="auto"/>
        <w:right w:val="none" w:sz="0" w:space="0" w:color="auto"/>
      </w:divBdr>
    </w:div>
    <w:div w:id="319311532">
      <w:bodyDiv w:val="1"/>
      <w:marLeft w:val="0"/>
      <w:marRight w:val="0"/>
      <w:marTop w:val="0"/>
      <w:marBottom w:val="0"/>
      <w:divBdr>
        <w:top w:val="none" w:sz="0" w:space="0" w:color="auto"/>
        <w:left w:val="none" w:sz="0" w:space="0" w:color="auto"/>
        <w:bottom w:val="none" w:sz="0" w:space="0" w:color="auto"/>
        <w:right w:val="none" w:sz="0" w:space="0" w:color="auto"/>
      </w:divBdr>
    </w:div>
    <w:div w:id="324555406">
      <w:bodyDiv w:val="1"/>
      <w:marLeft w:val="0"/>
      <w:marRight w:val="0"/>
      <w:marTop w:val="0"/>
      <w:marBottom w:val="0"/>
      <w:divBdr>
        <w:top w:val="none" w:sz="0" w:space="0" w:color="auto"/>
        <w:left w:val="none" w:sz="0" w:space="0" w:color="auto"/>
        <w:bottom w:val="none" w:sz="0" w:space="0" w:color="auto"/>
        <w:right w:val="none" w:sz="0" w:space="0" w:color="auto"/>
      </w:divBdr>
    </w:div>
    <w:div w:id="395781856">
      <w:bodyDiv w:val="1"/>
      <w:marLeft w:val="0"/>
      <w:marRight w:val="0"/>
      <w:marTop w:val="0"/>
      <w:marBottom w:val="0"/>
      <w:divBdr>
        <w:top w:val="none" w:sz="0" w:space="0" w:color="auto"/>
        <w:left w:val="none" w:sz="0" w:space="0" w:color="auto"/>
        <w:bottom w:val="none" w:sz="0" w:space="0" w:color="auto"/>
        <w:right w:val="none" w:sz="0" w:space="0" w:color="auto"/>
      </w:divBdr>
      <w:divsChild>
        <w:div w:id="1357149163">
          <w:marLeft w:val="0"/>
          <w:marRight w:val="0"/>
          <w:marTop w:val="0"/>
          <w:marBottom w:val="0"/>
          <w:divBdr>
            <w:top w:val="none" w:sz="0" w:space="0" w:color="auto"/>
            <w:left w:val="none" w:sz="0" w:space="0" w:color="auto"/>
            <w:bottom w:val="none" w:sz="0" w:space="0" w:color="auto"/>
            <w:right w:val="none" w:sz="0" w:space="0" w:color="auto"/>
          </w:divBdr>
          <w:divsChild>
            <w:div w:id="1976108048">
              <w:marLeft w:val="0"/>
              <w:marRight w:val="0"/>
              <w:marTop w:val="0"/>
              <w:marBottom w:val="0"/>
              <w:divBdr>
                <w:top w:val="none" w:sz="0" w:space="0" w:color="auto"/>
                <w:left w:val="none" w:sz="0" w:space="0" w:color="auto"/>
                <w:bottom w:val="none" w:sz="0" w:space="0" w:color="auto"/>
                <w:right w:val="none" w:sz="0" w:space="0" w:color="auto"/>
              </w:divBdr>
              <w:divsChild>
                <w:div w:id="123159387">
                  <w:marLeft w:val="0"/>
                  <w:marRight w:val="0"/>
                  <w:marTop w:val="120"/>
                  <w:marBottom w:val="0"/>
                  <w:divBdr>
                    <w:top w:val="none" w:sz="0" w:space="0" w:color="auto"/>
                    <w:left w:val="none" w:sz="0" w:space="0" w:color="auto"/>
                    <w:bottom w:val="none" w:sz="0" w:space="0" w:color="auto"/>
                    <w:right w:val="none" w:sz="0" w:space="0" w:color="auto"/>
                  </w:divBdr>
                </w:div>
                <w:div w:id="237524281">
                  <w:marLeft w:val="0"/>
                  <w:marRight w:val="0"/>
                  <w:marTop w:val="120"/>
                  <w:marBottom w:val="0"/>
                  <w:divBdr>
                    <w:top w:val="none" w:sz="0" w:space="0" w:color="auto"/>
                    <w:left w:val="none" w:sz="0" w:space="0" w:color="auto"/>
                    <w:bottom w:val="none" w:sz="0" w:space="0" w:color="auto"/>
                    <w:right w:val="none" w:sz="0" w:space="0" w:color="auto"/>
                  </w:divBdr>
                </w:div>
                <w:div w:id="1558502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401804489">
      <w:bodyDiv w:val="1"/>
      <w:marLeft w:val="0"/>
      <w:marRight w:val="0"/>
      <w:marTop w:val="0"/>
      <w:marBottom w:val="0"/>
      <w:divBdr>
        <w:top w:val="none" w:sz="0" w:space="0" w:color="auto"/>
        <w:left w:val="none" w:sz="0" w:space="0" w:color="auto"/>
        <w:bottom w:val="none" w:sz="0" w:space="0" w:color="auto"/>
        <w:right w:val="none" w:sz="0" w:space="0" w:color="auto"/>
      </w:divBdr>
    </w:div>
    <w:div w:id="419103193">
      <w:bodyDiv w:val="1"/>
      <w:marLeft w:val="0"/>
      <w:marRight w:val="0"/>
      <w:marTop w:val="0"/>
      <w:marBottom w:val="0"/>
      <w:divBdr>
        <w:top w:val="none" w:sz="0" w:space="0" w:color="auto"/>
        <w:left w:val="none" w:sz="0" w:space="0" w:color="auto"/>
        <w:bottom w:val="none" w:sz="0" w:space="0" w:color="auto"/>
        <w:right w:val="none" w:sz="0" w:space="0" w:color="auto"/>
      </w:divBdr>
    </w:div>
    <w:div w:id="420217937">
      <w:bodyDiv w:val="1"/>
      <w:marLeft w:val="0"/>
      <w:marRight w:val="0"/>
      <w:marTop w:val="0"/>
      <w:marBottom w:val="0"/>
      <w:divBdr>
        <w:top w:val="none" w:sz="0" w:space="0" w:color="auto"/>
        <w:left w:val="none" w:sz="0" w:space="0" w:color="auto"/>
        <w:bottom w:val="none" w:sz="0" w:space="0" w:color="auto"/>
        <w:right w:val="none" w:sz="0" w:space="0" w:color="auto"/>
      </w:divBdr>
    </w:div>
    <w:div w:id="446123350">
      <w:bodyDiv w:val="1"/>
      <w:marLeft w:val="0"/>
      <w:marRight w:val="0"/>
      <w:marTop w:val="0"/>
      <w:marBottom w:val="0"/>
      <w:divBdr>
        <w:top w:val="none" w:sz="0" w:space="0" w:color="auto"/>
        <w:left w:val="none" w:sz="0" w:space="0" w:color="auto"/>
        <w:bottom w:val="none" w:sz="0" w:space="0" w:color="auto"/>
        <w:right w:val="none" w:sz="0" w:space="0" w:color="auto"/>
      </w:divBdr>
    </w:div>
    <w:div w:id="458694000">
      <w:bodyDiv w:val="1"/>
      <w:marLeft w:val="0"/>
      <w:marRight w:val="0"/>
      <w:marTop w:val="0"/>
      <w:marBottom w:val="0"/>
      <w:divBdr>
        <w:top w:val="none" w:sz="0" w:space="0" w:color="auto"/>
        <w:left w:val="none" w:sz="0" w:space="0" w:color="auto"/>
        <w:bottom w:val="none" w:sz="0" w:space="0" w:color="auto"/>
        <w:right w:val="none" w:sz="0" w:space="0" w:color="auto"/>
      </w:divBdr>
    </w:div>
    <w:div w:id="460611650">
      <w:bodyDiv w:val="1"/>
      <w:marLeft w:val="0"/>
      <w:marRight w:val="0"/>
      <w:marTop w:val="0"/>
      <w:marBottom w:val="0"/>
      <w:divBdr>
        <w:top w:val="none" w:sz="0" w:space="0" w:color="auto"/>
        <w:left w:val="none" w:sz="0" w:space="0" w:color="auto"/>
        <w:bottom w:val="none" w:sz="0" w:space="0" w:color="auto"/>
        <w:right w:val="none" w:sz="0" w:space="0" w:color="auto"/>
      </w:divBdr>
    </w:div>
    <w:div w:id="463500471">
      <w:bodyDiv w:val="1"/>
      <w:marLeft w:val="0"/>
      <w:marRight w:val="0"/>
      <w:marTop w:val="0"/>
      <w:marBottom w:val="0"/>
      <w:divBdr>
        <w:top w:val="none" w:sz="0" w:space="0" w:color="auto"/>
        <w:left w:val="none" w:sz="0" w:space="0" w:color="auto"/>
        <w:bottom w:val="none" w:sz="0" w:space="0" w:color="auto"/>
        <w:right w:val="none" w:sz="0" w:space="0" w:color="auto"/>
      </w:divBdr>
    </w:div>
    <w:div w:id="472212837">
      <w:bodyDiv w:val="1"/>
      <w:marLeft w:val="0"/>
      <w:marRight w:val="0"/>
      <w:marTop w:val="0"/>
      <w:marBottom w:val="0"/>
      <w:divBdr>
        <w:top w:val="none" w:sz="0" w:space="0" w:color="auto"/>
        <w:left w:val="none" w:sz="0" w:space="0" w:color="auto"/>
        <w:bottom w:val="none" w:sz="0" w:space="0" w:color="auto"/>
        <w:right w:val="none" w:sz="0" w:space="0" w:color="auto"/>
      </w:divBdr>
    </w:div>
    <w:div w:id="515846352">
      <w:bodyDiv w:val="1"/>
      <w:marLeft w:val="0"/>
      <w:marRight w:val="0"/>
      <w:marTop w:val="0"/>
      <w:marBottom w:val="0"/>
      <w:divBdr>
        <w:top w:val="none" w:sz="0" w:space="0" w:color="auto"/>
        <w:left w:val="none" w:sz="0" w:space="0" w:color="auto"/>
        <w:bottom w:val="none" w:sz="0" w:space="0" w:color="auto"/>
        <w:right w:val="none" w:sz="0" w:space="0" w:color="auto"/>
      </w:divBdr>
    </w:div>
    <w:div w:id="549459068">
      <w:bodyDiv w:val="1"/>
      <w:marLeft w:val="0"/>
      <w:marRight w:val="0"/>
      <w:marTop w:val="0"/>
      <w:marBottom w:val="0"/>
      <w:divBdr>
        <w:top w:val="none" w:sz="0" w:space="0" w:color="auto"/>
        <w:left w:val="none" w:sz="0" w:space="0" w:color="auto"/>
        <w:bottom w:val="none" w:sz="0" w:space="0" w:color="auto"/>
        <w:right w:val="none" w:sz="0" w:space="0" w:color="auto"/>
      </w:divBdr>
      <w:divsChild>
        <w:div w:id="954093169">
          <w:marLeft w:val="0"/>
          <w:marRight w:val="0"/>
          <w:marTop w:val="0"/>
          <w:marBottom w:val="0"/>
          <w:divBdr>
            <w:top w:val="none" w:sz="0" w:space="0" w:color="auto"/>
            <w:left w:val="none" w:sz="0" w:space="0" w:color="auto"/>
            <w:bottom w:val="none" w:sz="0" w:space="0" w:color="auto"/>
            <w:right w:val="none" w:sz="0" w:space="0" w:color="auto"/>
          </w:divBdr>
        </w:div>
        <w:div w:id="1507282131">
          <w:marLeft w:val="0"/>
          <w:marRight w:val="0"/>
          <w:marTop w:val="0"/>
          <w:marBottom w:val="0"/>
          <w:divBdr>
            <w:top w:val="none" w:sz="0" w:space="0" w:color="auto"/>
            <w:left w:val="none" w:sz="0" w:space="0" w:color="auto"/>
            <w:bottom w:val="none" w:sz="0" w:space="0" w:color="auto"/>
            <w:right w:val="none" w:sz="0" w:space="0" w:color="auto"/>
          </w:divBdr>
        </w:div>
        <w:div w:id="1640916942">
          <w:marLeft w:val="0"/>
          <w:marRight w:val="0"/>
          <w:marTop w:val="0"/>
          <w:marBottom w:val="0"/>
          <w:divBdr>
            <w:top w:val="none" w:sz="0" w:space="0" w:color="auto"/>
            <w:left w:val="none" w:sz="0" w:space="0" w:color="auto"/>
            <w:bottom w:val="none" w:sz="0" w:space="0" w:color="auto"/>
            <w:right w:val="none" w:sz="0" w:space="0" w:color="auto"/>
          </w:divBdr>
        </w:div>
        <w:div w:id="1807120533">
          <w:marLeft w:val="0"/>
          <w:marRight w:val="0"/>
          <w:marTop w:val="0"/>
          <w:marBottom w:val="0"/>
          <w:divBdr>
            <w:top w:val="none" w:sz="0" w:space="0" w:color="auto"/>
            <w:left w:val="none" w:sz="0" w:space="0" w:color="auto"/>
            <w:bottom w:val="none" w:sz="0" w:space="0" w:color="auto"/>
            <w:right w:val="none" w:sz="0" w:space="0" w:color="auto"/>
          </w:divBdr>
        </w:div>
        <w:div w:id="2032611970">
          <w:marLeft w:val="0"/>
          <w:marRight w:val="0"/>
          <w:marTop w:val="0"/>
          <w:marBottom w:val="0"/>
          <w:divBdr>
            <w:top w:val="none" w:sz="0" w:space="0" w:color="auto"/>
            <w:left w:val="none" w:sz="0" w:space="0" w:color="auto"/>
            <w:bottom w:val="none" w:sz="0" w:space="0" w:color="auto"/>
            <w:right w:val="none" w:sz="0" w:space="0" w:color="auto"/>
          </w:divBdr>
        </w:div>
      </w:divsChild>
    </w:div>
    <w:div w:id="575865307">
      <w:bodyDiv w:val="1"/>
      <w:marLeft w:val="0"/>
      <w:marRight w:val="0"/>
      <w:marTop w:val="0"/>
      <w:marBottom w:val="0"/>
      <w:divBdr>
        <w:top w:val="none" w:sz="0" w:space="0" w:color="auto"/>
        <w:left w:val="none" w:sz="0" w:space="0" w:color="auto"/>
        <w:bottom w:val="none" w:sz="0" w:space="0" w:color="auto"/>
        <w:right w:val="none" w:sz="0" w:space="0" w:color="auto"/>
      </w:divBdr>
    </w:div>
    <w:div w:id="586115240">
      <w:bodyDiv w:val="1"/>
      <w:marLeft w:val="0"/>
      <w:marRight w:val="0"/>
      <w:marTop w:val="0"/>
      <w:marBottom w:val="0"/>
      <w:divBdr>
        <w:top w:val="none" w:sz="0" w:space="0" w:color="auto"/>
        <w:left w:val="none" w:sz="0" w:space="0" w:color="auto"/>
        <w:bottom w:val="none" w:sz="0" w:space="0" w:color="auto"/>
        <w:right w:val="none" w:sz="0" w:space="0" w:color="auto"/>
      </w:divBdr>
    </w:div>
    <w:div w:id="640426846">
      <w:bodyDiv w:val="1"/>
      <w:marLeft w:val="0"/>
      <w:marRight w:val="0"/>
      <w:marTop w:val="0"/>
      <w:marBottom w:val="0"/>
      <w:divBdr>
        <w:top w:val="none" w:sz="0" w:space="0" w:color="auto"/>
        <w:left w:val="none" w:sz="0" w:space="0" w:color="auto"/>
        <w:bottom w:val="none" w:sz="0" w:space="0" w:color="auto"/>
        <w:right w:val="none" w:sz="0" w:space="0" w:color="auto"/>
      </w:divBdr>
    </w:div>
    <w:div w:id="649289741">
      <w:bodyDiv w:val="1"/>
      <w:marLeft w:val="0"/>
      <w:marRight w:val="0"/>
      <w:marTop w:val="0"/>
      <w:marBottom w:val="0"/>
      <w:divBdr>
        <w:top w:val="none" w:sz="0" w:space="0" w:color="auto"/>
        <w:left w:val="none" w:sz="0" w:space="0" w:color="auto"/>
        <w:bottom w:val="none" w:sz="0" w:space="0" w:color="auto"/>
        <w:right w:val="none" w:sz="0" w:space="0" w:color="auto"/>
      </w:divBdr>
    </w:div>
    <w:div w:id="679351865">
      <w:bodyDiv w:val="1"/>
      <w:marLeft w:val="0"/>
      <w:marRight w:val="0"/>
      <w:marTop w:val="0"/>
      <w:marBottom w:val="0"/>
      <w:divBdr>
        <w:top w:val="none" w:sz="0" w:space="0" w:color="auto"/>
        <w:left w:val="none" w:sz="0" w:space="0" w:color="auto"/>
        <w:bottom w:val="none" w:sz="0" w:space="0" w:color="auto"/>
        <w:right w:val="none" w:sz="0" w:space="0" w:color="auto"/>
      </w:divBdr>
      <w:divsChild>
        <w:div w:id="7800113">
          <w:marLeft w:val="0"/>
          <w:marRight w:val="0"/>
          <w:marTop w:val="0"/>
          <w:marBottom w:val="0"/>
          <w:divBdr>
            <w:top w:val="none" w:sz="0" w:space="0" w:color="auto"/>
            <w:left w:val="none" w:sz="0" w:space="0" w:color="auto"/>
            <w:bottom w:val="none" w:sz="0" w:space="0" w:color="auto"/>
            <w:right w:val="none" w:sz="0" w:space="0" w:color="auto"/>
          </w:divBdr>
        </w:div>
        <w:div w:id="10032475">
          <w:marLeft w:val="0"/>
          <w:marRight w:val="0"/>
          <w:marTop w:val="0"/>
          <w:marBottom w:val="0"/>
          <w:divBdr>
            <w:top w:val="none" w:sz="0" w:space="0" w:color="auto"/>
            <w:left w:val="none" w:sz="0" w:space="0" w:color="auto"/>
            <w:bottom w:val="none" w:sz="0" w:space="0" w:color="auto"/>
            <w:right w:val="none" w:sz="0" w:space="0" w:color="auto"/>
          </w:divBdr>
        </w:div>
        <w:div w:id="20786778">
          <w:marLeft w:val="0"/>
          <w:marRight w:val="0"/>
          <w:marTop w:val="0"/>
          <w:marBottom w:val="0"/>
          <w:divBdr>
            <w:top w:val="none" w:sz="0" w:space="0" w:color="auto"/>
            <w:left w:val="none" w:sz="0" w:space="0" w:color="auto"/>
            <w:bottom w:val="none" w:sz="0" w:space="0" w:color="auto"/>
            <w:right w:val="none" w:sz="0" w:space="0" w:color="auto"/>
          </w:divBdr>
        </w:div>
        <w:div w:id="24985557">
          <w:marLeft w:val="0"/>
          <w:marRight w:val="0"/>
          <w:marTop w:val="0"/>
          <w:marBottom w:val="0"/>
          <w:divBdr>
            <w:top w:val="none" w:sz="0" w:space="0" w:color="auto"/>
            <w:left w:val="none" w:sz="0" w:space="0" w:color="auto"/>
            <w:bottom w:val="none" w:sz="0" w:space="0" w:color="auto"/>
            <w:right w:val="none" w:sz="0" w:space="0" w:color="auto"/>
          </w:divBdr>
        </w:div>
        <w:div w:id="27219330">
          <w:marLeft w:val="0"/>
          <w:marRight w:val="0"/>
          <w:marTop w:val="0"/>
          <w:marBottom w:val="0"/>
          <w:divBdr>
            <w:top w:val="none" w:sz="0" w:space="0" w:color="auto"/>
            <w:left w:val="none" w:sz="0" w:space="0" w:color="auto"/>
            <w:bottom w:val="none" w:sz="0" w:space="0" w:color="auto"/>
            <w:right w:val="none" w:sz="0" w:space="0" w:color="auto"/>
          </w:divBdr>
        </w:div>
        <w:div w:id="33968512">
          <w:marLeft w:val="0"/>
          <w:marRight w:val="0"/>
          <w:marTop w:val="0"/>
          <w:marBottom w:val="0"/>
          <w:divBdr>
            <w:top w:val="none" w:sz="0" w:space="0" w:color="auto"/>
            <w:left w:val="none" w:sz="0" w:space="0" w:color="auto"/>
            <w:bottom w:val="none" w:sz="0" w:space="0" w:color="auto"/>
            <w:right w:val="none" w:sz="0" w:space="0" w:color="auto"/>
          </w:divBdr>
        </w:div>
        <w:div w:id="38357841">
          <w:marLeft w:val="0"/>
          <w:marRight w:val="0"/>
          <w:marTop w:val="0"/>
          <w:marBottom w:val="0"/>
          <w:divBdr>
            <w:top w:val="none" w:sz="0" w:space="0" w:color="auto"/>
            <w:left w:val="none" w:sz="0" w:space="0" w:color="auto"/>
            <w:bottom w:val="none" w:sz="0" w:space="0" w:color="auto"/>
            <w:right w:val="none" w:sz="0" w:space="0" w:color="auto"/>
          </w:divBdr>
        </w:div>
        <w:div w:id="80874397">
          <w:marLeft w:val="0"/>
          <w:marRight w:val="0"/>
          <w:marTop w:val="0"/>
          <w:marBottom w:val="0"/>
          <w:divBdr>
            <w:top w:val="none" w:sz="0" w:space="0" w:color="auto"/>
            <w:left w:val="none" w:sz="0" w:space="0" w:color="auto"/>
            <w:bottom w:val="none" w:sz="0" w:space="0" w:color="auto"/>
            <w:right w:val="none" w:sz="0" w:space="0" w:color="auto"/>
          </w:divBdr>
        </w:div>
        <w:div w:id="134882417">
          <w:marLeft w:val="0"/>
          <w:marRight w:val="0"/>
          <w:marTop w:val="0"/>
          <w:marBottom w:val="0"/>
          <w:divBdr>
            <w:top w:val="none" w:sz="0" w:space="0" w:color="auto"/>
            <w:left w:val="none" w:sz="0" w:space="0" w:color="auto"/>
            <w:bottom w:val="none" w:sz="0" w:space="0" w:color="auto"/>
            <w:right w:val="none" w:sz="0" w:space="0" w:color="auto"/>
          </w:divBdr>
        </w:div>
        <w:div w:id="141970328">
          <w:marLeft w:val="0"/>
          <w:marRight w:val="0"/>
          <w:marTop w:val="0"/>
          <w:marBottom w:val="0"/>
          <w:divBdr>
            <w:top w:val="none" w:sz="0" w:space="0" w:color="auto"/>
            <w:left w:val="none" w:sz="0" w:space="0" w:color="auto"/>
            <w:bottom w:val="none" w:sz="0" w:space="0" w:color="auto"/>
            <w:right w:val="none" w:sz="0" w:space="0" w:color="auto"/>
          </w:divBdr>
        </w:div>
        <w:div w:id="142309216">
          <w:marLeft w:val="0"/>
          <w:marRight w:val="0"/>
          <w:marTop w:val="0"/>
          <w:marBottom w:val="0"/>
          <w:divBdr>
            <w:top w:val="none" w:sz="0" w:space="0" w:color="auto"/>
            <w:left w:val="none" w:sz="0" w:space="0" w:color="auto"/>
            <w:bottom w:val="none" w:sz="0" w:space="0" w:color="auto"/>
            <w:right w:val="none" w:sz="0" w:space="0" w:color="auto"/>
          </w:divBdr>
        </w:div>
        <w:div w:id="142550923">
          <w:marLeft w:val="0"/>
          <w:marRight w:val="0"/>
          <w:marTop w:val="0"/>
          <w:marBottom w:val="0"/>
          <w:divBdr>
            <w:top w:val="none" w:sz="0" w:space="0" w:color="auto"/>
            <w:left w:val="none" w:sz="0" w:space="0" w:color="auto"/>
            <w:bottom w:val="none" w:sz="0" w:space="0" w:color="auto"/>
            <w:right w:val="none" w:sz="0" w:space="0" w:color="auto"/>
          </w:divBdr>
        </w:div>
        <w:div w:id="147945917">
          <w:marLeft w:val="0"/>
          <w:marRight w:val="0"/>
          <w:marTop w:val="0"/>
          <w:marBottom w:val="0"/>
          <w:divBdr>
            <w:top w:val="none" w:sz="0" w:space="0" w:color="auto"/>
            <w:left w:val="none" w:sz="0" w:space="0" w:color="auto"/>
            <w:bottom w:val="none" w:sz="0" w:space="0" w:color="auto"/>
            <w:right w:val="none" w:sz="0" w:space="0" w:color="auto"/>
          </w:divBdr>
        </w:div>
        <w:div w:id="187258863">
          <w:marLeft w:val="0"/>
          <w:marRight w:val="0"/>
          <w:marTop w:val="0"/>
          <w:marBottom w:val="0"/>
          <w:divBdr>
            <w:top w:val="none" w:sz="0" w:space="0" w:color="auto"/>
            <w:left w:val="none" w:sz="0" w:space="0" w:color="auto"/>
            <w:bottom w:val="none" w:sz="0" w:space="0" w:color="auto"/>
            <w:right w:val="none" w:sz="0" w:space="0" w:color="auto"/>
          </w:divBdr>
        </w:div>
        <w:div w:id="206644825">
          <w:marLeft w:val="0"/>
          <w:marRight w:val="0"/>
          <w:marTop w:val="0"/>
          <w:marBottom w:val="0"/>
          <w:divBdr>
            <w:top w:val="none" w:sz="0" w:space="0" w:color="auto"/>
            <w:left w:val="none" w:sz="0" w:space="0" w:color="auto"/>
            <w:bottom w:val="none" w:sz="0" w:space="0" w:color="auto"/>
            <w:right w:val="none" w:sz="0" w:space="0" w:color="auto"/>
          </w:divBdr>
        </w:div>
        <w:div w:id="252512227">
          <w:marLeft w:val="0"/>
          <w:marRight w:val="0"/>
          <w:marTop w:val="0"/>
          <w:marBottom w:val="0"/>
          <w:divBdr>
            <w:top w:val="none" w:sz="0" w:space="0" w:color="auto"/>
            <w:left w:val="none" w:sz="0" w:space="0" w:color="auto"/>
            <w:bottom w:val="none" w:sz="0" w:space="0" w:color="auto"/>
            <w:right w:val="none" w:sz="0" w:space="0" w:color="auto"/>
          </w:divBdr>
        </w:div>
        <w:div w:id="273446559">
          <w:marLeft w:val="0"/>
          <w:marRight w:val="0"/>
          <w:marTop w:val="0"/>
          <w:marBottom w:val="0"/>
          <w:divBdr>
            <w:top w:val="none" w:sz="0" w:space="0" w:color="auto"/>
            <w:left w:val="none" w:sz="0" w:space="0" w:color="auto"/>
            <w:bottom w:val="none" w:sz="0" w:space="0" w:color="auto"/>
            <w:right w:val="none" w:sz="0" w:space="0" w:color="auto"/>
          </w:divBdr>
        </w:div>
        <w:div w:id="319500747">
          <w:marLeft w:val="0"/>
          <w:marRight w:val="0"/>
          <w:marTop w:val="0"/>
          <w:marBottom w:val="0"/>
          <w:divBdr>
            <w:top w:val="none" w:sz="0" w:space="0" w:color="auto"/>
            <w:left w:val="none" w:sz="0" w:space="0" w:color="auto"/>
            <w:bottom w:val="none" w:sz="0" w:space="0" w:color="auto"/>
            <w:right w:val="none" w:sz="0" w:space="0" w:color="auto"/>
          </w:divBdr>
        </w:div>
        <w:div w:id="341973238">
          <w:marLeft w:val="0"/>
          <w:marRight w:val="0"/>
          <w:marTop w:val="0"/>
          <w:marBottom w:val="0"/>
          <w:divBdr>
            <w:top w:val="none" w:sz="0" w:space="0" w:color="auto"/>
            <w:left w:val="none" w:sz="0" w:space="0" w:color="auto"/>
            <w:bottom w:val="none" w:sz="0" w:space="0" w:color="auto"/>
            <w:right w:val="none" w:sz="0" w:space="0" w:color="auto"/>
          </w:divBdr>
        </w:div>
        <w:div w:id="346979883">
          <w:marLeft w:val="0"/>
          <w:marRight w:val="0"/>
          <w:marTop w:val="0"/>
          <w:marBottom w:val="0"/>
          <w:divBdr>
            <w:top w:val="none" w:sz="0" w:space="0" w:color="auto"/>
            <w:left w:val="none" w:sz="0" w:space="0" w:color="auto"/>
            <w:bottom w:val="none" w:sz="0" w:space="0" w:color="auto"/>
            <w:right w:val="none" w:sz="0" w:space="0" w:color="auto"/>
          </w:divBdr>
        </w:div>
        <w:div w:id="360982418">
          <w:marLeft w:val="0"/>
          <w:marRight w:val="0"/>
          <w:marTop w:val="0"/>
          <w:marBottom w:val="0"/>
          <w:divBdr>
            <w:top w:val="none" w:sz="0" w:space="0" w:color="auto"/>
            <w:left w:val="none" w:sz="0" w:space="0" w:color="auto"/>
            <w:bottom w:val="none" w:sz="0" w:space="0" w:color="auto"/>
            <w:right w:val="none" w:sz="0" w:space="0" w:color="auto"/>
          </w:divBdr>
        </w:div>
        <w:div w:id="364259220">
          <w:marLeft w:val="0"/>
          <w:marRight w:val="0"/>
          <w:marTop w:val="0"/>
          <w:marBottom w:val="0"/>
          <w:divBdr>
            <w:top w:val="none" w:sz="0" w:space="0" w:color="auto"/>
            <w:left w:val="none" w:sz="0" w:space="0" w:color="auto"/>
            <w:bottom w:val="none" w:sz="0" w:space="0" w:color="auto"/>
            <w:right w:val="none" w:sz="0" w:space="0" w:color="auto"/>
          </w:divBdr>
        </w:div>
        <w:div w:id="407390836">
          <w:marLeft w:val="0"/>
          <w:marRight w:val="0"/>
          <w:marTop w:val="0"/>
          <w:marBottom w:val="0"/>
          <w:divBdr>
            <w:top w:val="none" w:sz="0" w:space="0" w:color="auto"/>
            <w:left w:val="none" w:sz="0" w:space="0" w:color="auto"/>
            <w:bottom w:val="none" w:sz="0" w:space="0" w:color="auto"/>
            <w:right w:val="none" w:sz="0" w:space="0" w:color="auto"/>
          </w:divBdr>
        </w:div>
        <w:div w:id="411438158">
          <w:marLeft w:val="0"/>
          <w:marRight w:val="0"/>
          <w:marTop w:val="0"/>
          <w:marBottom w:val="0"/>
          <w:divBdr>
            <w:top w:val="none" w:sz="0" w:space="0" w:color="auto"/>
            <w:left w:val="none" w:sz="0" w:space="0" w:color="auto"/>
            <w:bottom w:val="none" w:sz="0" w:space="0" w:color="auto"/>
            <w:right w:val="none" w:sz="0" w:space="0" w:color="auto"/>
          </w:divBdr>
        </w:div>
        <w:div w:id="420106943">
          <w:marLeft w:val="0"/>
          <w:marRight w:val="0"/>
          <w:marTop w:val="0"/>
          <w:marBottom w:val="0"/>
          <w:divBdr>
            <w:top w:val="none" w:sz="0" w:space="0" w:color="auto"/>
            <w:left w:val="none" w:sz="0" w:space="0" w:color="auto"/>
            <w:bottom w:val="none" w:sz="0" w:space="0" w:color="auto"/>
            <w:right w:val="none" w:sz="0" w:space="0" w:color="auto"/>
          </w:divBdr>
        </w:div>
        <w:div w:id="430468051">
          <w:marLeft w:val="0"/>
          <w:marRight w:val="0"/>
          <w:marTop w:val="0"/>
          <w:marBottom w:val="0"/>
          <w:divBdr>
            <w:top w:val="none" w:sz="0" w:space="0" w:color="auto"/>
            <w:left w:val="none" w:sz="0" w:space="0" w:color="auto"/>
            <w:bottom w:val="none" w:sz="0" w:space="0" w:color="auto"/>
            <w:right w:val="none" w:sz="0" w:space="0" w:color="auto"/>
          </w:divBdr>
        </w:div>
        <w:div w:id="436677224">
          <w:marLeft w:val="0"/>
          <w:marRight w:val="0"/>
          <w:marTop w:val="0"/>
          <w:marBottom w:val="0"/>
          <w:divBdr>
            <w:top w:val="none" w:sz="0" w:space="0" w:color="auto"/>
            <w:left w:val="none" w:sz="0" w:space="0" w:color="auto"/>
            <w:bottom w:val="none" w:sz="0" w:space="0" w:color="auto"/>
            <w:right w:val="none" w:sz="0" w:space="0" w:color="auto"/>
          </w:divBdr>
        </w:div>
        <w:div w:id="441456438">
          <w:marLeft w:val="0"/>
          <w:marRight w:val="0"/>
          <w:marTop w:val="0"/>
          <w:marBottom w:val="0"/>
          <w:divBdr>
            <w:top w:val="none" w:sz="0" w:space="0" w:color="auto"/>
            <w:left w:val="none" w:sz="0" w:space="0" w:color="auto"/>
            <w:bottom w:val="none" w:sz="0" w:space="0" w:color="auto"/>
            <w:right w:val="none" w:sz="0" w:space="0" w:color="auto"/>
          </w:divBdr>
        </w:div>
        <w:div w:id="453672211">
          <w:marLeft w:val="0"/>
          <w:marRight w:val="0"/>
          <w:marTop w:val="0"/>
          <w:marBottom w:val="0"/>
          <w:divBdr>
            <w:top w:val="none" w:sz="0" w:space="0" w:color="auto"/>
            <w:left w:val="none" w:sz="0" w:space="0" w:color="auto"/>
            <w:bottom w:val="none" w:sz="0" w:space="0" w:color="auto"/>
            <w:right w:val="none" w:sz="0" w:space="0" w:color="auto"/>
          </w:divBdr>
        </w:div>
        <w:div w:id="477184947">
          <w:marLeft w:val="0"/>
          <w:marRight w:val="0"/>
          <w:marTop w:val="0"/>
          <w:marBottom w:val="0"/>
          <w:divBdr>
            <w:top w:val="none" w:sz="0" w:space="0" w:color="auto"/>
            <w:left w:val="none" w:sz="0" w:space="0" w:color="auto"/>
            <w:bottom w:val="none" w:sz="0" w:space="0" w:color="auto"/>
            <w:right w:val="none" w:sz="0" w:space="0" w:color="auto"/>
          </w:divBdr>
        </w:div>
        <w:div w:id="484443213">
          <w:marLeft w:val="0"/>
          <w:marRight w:val="0"/>
          <w:marTop w:val="0"/>
          <w:marBottom w:val="0"/>
          <w:divBdr>
            <w:top w:val="none" w:sz="0" w:space="0" w:color="auto"/>
            <w:left w:val="none" w:sz="0" w:space="0" w:color="auto"/>
            <w:bottom w:val="none" w:sz="0" w:space="0" w:color="auto"/>
            <w:right w:val="none" w:sz="0" w:space="0" w:color="auto"/>
          </w:divBdr>
        </w:div>
        <w:div w:id="511264598">
          <w:marLeft w:val="0"/>
          <w:marRight w:val="0"/>
          <w:marTop w:val="0"/>
          <w:marBottom w:val="0"/>
          <w:divBdr>
            <w:top w:val="none" w:sz="0" w:space="0" w:color="auto"/>
            <w:left w:val="none" w:sz="0" w:space="0" w:color="auto"/>
            <w:bottom w:val="none" w:sz="0" w:space="0" w:color="auto"/>
            <w:right w:val="none" w:sz="0" w:space="0" w:color="auto"/>
          </w:divBdr>
        </w:div>
        <w:div w:id="528376189">
          <w:marLeft w:val="0"/>
          <w:marRight w:val="0"/>
          <w:marTop w:val="0"/>
          <w:marBottom w:val="0"/>
          <w:divBdr>
            <w:top w:val="none" w:sz="0" w:space="0" w:color="auto"/>
            <w:left w:val="none" w:sz="0" w:space="0" w:color="auto"/>
            <w:bottom w:val="none" w:sz="0" w:space="0" w:color="auto"/>
            <w:right w:val="none" w:sz="0" w:space="0" w:color="auto"/>
          </w:divBdr>
        </w:div>
        <w:div w:id="535629566">
          <w:marLeft w:val="0"/>
          <w:marRight w:val="0"/>
          <w:marTop w:val="0"/>
          <w:marBottom w:val="0"/>
          <w:divBdr>
            <w:top w:val="none" w:sz="0" w:space="0" w:color="auto"/>
            <w:left w:val="none" w:sz="0" w:space="0" w:color="auto"/>
            <w:bottom w:val="none" w:sz="0" w:space="0" w:color="auto"/>
            <w:right w:val="none" w:sz="0" w:space="0" w:color="auto"/>
          </w:divBdr>
        </w:div>
        <w:div w:id="540434554">
          <w:marLeft w:val="0"/>
          <w:marRight w:val="0"/>
          <w:marTop w:val="0"/>
          <w:marBottom w:val="0"/>
          <w:divBdr>
            <w:top w:val="none" w:sz="0" w:space="0" w:color="auto"/>
            <w:left w:val="none" w:sz="0" w:space="0" w:color="auto"/>
            <w:bottom w:val="none" w:sz="0" w:space="0" w:color="auto"/>
            <w:right w:val="none" w:sz="0" w:space="0" w:color="auto"/>
          </w:divBdr>
        </w:div>
        <w:div w:id="549340116">
          <w:marLeft w:val="0"/>
          <w:marRight w:val="0"/>
          <w:marTop w:val="0"/>
          <w:marBottom w:val="0"/>
          <w:divBdr>
            <w:top w:val="none" w:sz="0" w:space="0" w:color="auto"/>
            <w:left w:val="none" w:sz="0" w:space="0" w:color="auto"/>
            <w:bottom w:val="none" w:sz="0" w:space="0" w:color="auto"/>
            <w:right w:val="none" w:sz="0" w:space="0" w:color="auto"/>
          </w:divBdr>
        </w:div>
        <w:div w:id="550463953">
          <w:marLeft w:val="0"/>
          <w:marRight w:val="0"/>
          <w:marTop w:val="0"/>
          <w:marBottom w:val="0"/>
          <w:divBdr>
            <w:top w:val="none" w:sz="0" w:space="0" w:color="auto"/>
            <w:left w:val="none" w:sz="0" w:space="0" w:color="auto"/>
            <w:bottom w:val="none" w:sz="0" w:space="0" w:color="auto"/>
            <w:right w:val="none" w:sz="0" w:space="0" w:color="auto"/>
          </w:divBdr>
        </w:div>
        <w:div w:id="553589462">
          <w:marLeft w:val="0"/>
          <w:marRight w:val="0"/>
          <w:marTop w:val="0"/>
          <w:marBottom w:val="0"/>
          <w:divBdr>
            <w:top w:val="none" w:sz="0" w:space="0" w:color="auto"/>
            <w:left w:val="none" w:sz="0" w:space="0" w:color="auto"/>
            <w:bottom w:val="none" w:sz="0" w:space="0" w:color="auto"/>
            <w:right w:val="none" w:sz="0" w:space="0" w:color="auto"/>
          </w:divBdr>
        </w:div>
        <w:div w:id="560480427">
          <w:marLeft w:val="0"/>
          <w:marRight w:val="0"/>
          <w:marTop w:val="0"/>
          <w:marBottom w:val="0"/>
          <w:divBdr>
            <w:top w:val="none" w:sz="0" w:space="0" w:color="auto"/>
            <w:left w:val="none" w:sz="0" w:space="0" w:color="auto"/>
            <w:bottom w:val="none" w:sz="0" w:space="0" w:color="auto"/>
            <w:right w:val="none" w:sz="0" w:space="0" w:color="auto"/>
          </w:divBdr>
        </w:div>
        <w:div w:id="565409996">
          <w:marLeft w:val="0"/>
          <w:marRight w:val="0"/>
          <w:marTop w:val="0"/>
          <w:marBottom w:val="0"/>
          <w:divBdr>
            <w:top w:val="none" w:sz="0" w:space="0" w:color="auto"/>
            <w:left w:val="none" w:sz="0" w:space="0" w:color="auto"/>
            <w:bottom w:val="none" w:sz="0" w:space="0" w:color="auto"/>
            <w:right w:val="none" w:sz="0" w:space="0" w:color="auto"/>
          </w:divBdr>
        </w:div>
        <w:div w:id="578639630">
          <w:marLeft w:val="0"/>
          <w:marRight w:val="0"/>
          <w:marTop w:val="0"/>
          <w:marBottom w:val="0"/>
          <w:divBdr>
            <w:top w:val="none" w:sz="0" w:space="0" w:color="auto"/>
            <w:left w:val="none" w:sz="0" w:space="0" w:color="auto"/>
            <w:bottom w:val="none" w:sz="0" w:space="0" w:color="auto"/>
            <w:right w:val="none" w:sz="0" w:space="0" w:color="auto"/>
          </w:divBdr>
        </w:div>
        <w:div w:id="603922209">
          <w:marLeft w:val="0"/>
          <w:marRight w:val="0"/>
          <w:marTop w:val="0"/>
          <w:marBottom w:val="0"/>
          <w:divBdr>
            <w:top w:val="none" w:sz="0" w:space="0" w:color="auto"/>
            <w:left w:val="none" w:sz="0" w:space="0" w:color="auto"/>
            <w:bottom w:val="none" w:sz="0" w:space="0" w:color="auto"/>
            <w:right w:val="none" w:sz="0" w:space="0" w:color="auto"/>
          </w:divBdr>
        </w:div>
        <w:div w:id="607851971">
          <w:marLeft w:val="0"/>
          <w:marRight w:val="0"/>
          <w:marTop w:val="0"/>
          <w:marBottom w:val="0"/>
          <w:divBdr>
            <w:top w:val="none" w:sz="0" w:space="0" w:color="auto"/>
            <w:left w:val="none" w:sz="0" w:space="0" w:color="auto"/>
            <w:bottom w:val="none" w:sz="0" w:space="0" w:color="auto"/>
            <w:right w:val="none" w:sz="0" w:space="0" w:color="auto"/>
          </w:divBdr>
        </w:div>
        <w:div w:id="609164530">
          <w:marLeft w:val="0"/>
          <w:marRight w:val="0"/>
          <w:marTop w:val="0"/>
          <w:marBottom w:val="0"/>
          <w:divBdr>
            <w:top w:val="none" w:sz="0" w:space="0" w:color="auto"/>
            <w:left w:val="none" w:sz="0" w:space="0" w:color="auto"/>
            <w:bottom w:val="none" w:sz="0" w:space="0" w:color="auto"/>
            <w:right w:val="none" w:sz="0" w:space="0" w:color="auto"/>
          </w:divBdr>
        </w:div>
        <w:div w:id="622538284">
          <w:marLeft w:val="0"/>
          <w:marRight w:val="0"/>
          <w:marTop w:val="0"/>
          <w:marBottom w:val="0"/>
          <w:divBdr>
            <w:top w:val="none" w:sz="0" w:space="0" w:color="auto"/>
            <w:left w:val="none" w:sz="0" w:space="0" w:color="auto"/>
            <w:bottom w:val="none" w:sz="0" w:space="0" w:color="auto"/>
            <w:right w:val="none" w:sz="0" w:space="0" w:color="auto"/>
          </w:divBdr>
        </w:div>
        <w:div w:id="630794804">
          <w:marLeft w:val="0"/>
          <w:marRight w:val="0"/>
          <w:marTop w:val="0"/>
          <w:marBottom w:val="0"/>
          <w:divBdr>
            <w:top w:val="none" w:sz="0" w:space="0" w:color="auto"/>
            <w:left w:val="none" w:sz="0" w:space="0" w:color="auto"/>
            <w:bottom w:val="none" w:sz="0" w:space="0" w:color="auto"/>
            <w:right w:val="none" w:sz="0" w:space="0" w:color="auto"/>
          </w:divBdr>
        </w:div>
        <w:div w:id="660276911">
          <w:marLeft w:val="0"/>
          <w:marRight w:val="0"/>
          <w:marTop w:val="0"/>
          <w:marBottom w:val="0"/>
          <w:divBdr>
            <w:top w:val="none" w:sz="0" w:space="0" w:color="auto"/>
            <w:left w:val="none" w:sz="0" w:space="0" w:color="auto"/>
            <w:bottom w:val="none" w:sz="0" w:space="0" w:color="auto"/>
            <w:right w:val="none" w:sz="0" w:space="0" w:color="auto"/>
          </w:divBdr>
        </w:div>
        <w:div w:id="679696928">
          <w:marLeft w:val="0"/>
          <w:marRight w:val="0"/>
          <w:marTop w:val="0"/>
          <w:marBottom w:val="0"/>
          <w:divBdr>
            <w:top w:val="none" w:sz="0" w:space="0" w:color="auto"/>
            <w:left w:val="none" w:sz="0" w:space="0" w:color="auto"/>
            <w:bottom w:val="none" w:sz="0" w:space="0" w:color="auto"/>
            <w:right w:val="none" w:sz="0" w:space="0" w:color="auto"/>
          </w:divBdr>
        </w:div>
        <w:div w:id="684792249">
          <w:marLeft w:val="0"/>
          <w:marRight w:val="0"/>
          <w:marTop w:val="0"/>
          <w:marBottom w:val="0"/>
          <w:divBdr>
            <w:top w:val="none" w:sz="0" w:space="0" w:color="auto"/>
            <w:left w:val="none" w:sz="0" w:space="0" w:color="auto"/>
            <w:bottom w:val="none" w:sz="0" w:space="0" w:color="auto"/>
            <w:right w:val="none" w:sz="0" w:space="0" w:color="auto"/>
          </w:divBdr>
        </w:div>
        <w:div w:id="688071626">
          <w:marLeft w:val="0"/>
          <w:marRight w:val="0"/>
          <w:marTop w:val="0"/>
          <w:marBottom w:val="0"/>
          <w:divBdr>
            <w:top w:val="none" w:sz="0" w:space="0" w:color="auto"/>
            <w:left w:val="none" w:sz="0" w:space="0" w:color="auto"/>
            <w:bottom w:val="none" w:sz="0" w:space="0" w:color="auto"/>
            <w:right w:val="none" w:sz="0" w:space="0" w:color="auto"/>
          </w:divBdr>
        </w:div>
        <w:div w:id="702363304">
          <w:marLeft w:val="0"/>
          <w:marRight w:val="0"/>
          <w:marTop w:val="0"/>
          <w:marBottom w:val="0"/>
          <w:divBdr>
            <w:top w:val="none" w:sz="0" w:space="0" w:color="auto"/>
            <w:left w:val="none" w:sz="0" w:space="0" w:color="auto"/>
            <w:bottom w:val="none" w:sz="0" w:space="0" w:color="auto"/>
            <w:right w:val="none" w:sz="0" w:space="0" w:color="auto"/>
          </w:divBdr>
        </w:div>
        <w:div w:id="707485632">
          <w:marLeft w:val="0"/>
          <w:marRight w:val="0"/>
          <w:marTop w:val="0"/>
          <w:marBottom w:val="0"/>
          <w:divBdr>
            <w:top w:val="none" w:sz="0" w:space="0" w:color="auto"/>
            <w:left w:val="none" w:sz="0" w:space="0" w:color="auto"/>
            <w:bottom w:val="none" w:sz="0" w:space="0" w:color="auto"/>
            <w:right w:val="none" w:sz="0" w:space="0" w:color="auto"/>
          </w:divBdr>
        </w:div>
        <w:div w:id="728723601">
          <w:marLeft w:val="0"/>
          <w:marRight w:val="0"/>
          <w:marTop w:val="0"/>
          <w:marBottom w:val="0"/>
          <w:divBdr>
            <w:top w:val="none" w:sz="0" w:space="0" w:color="auto"/>
            <w:left w:val="none" w:sz="0" w:space="0" w:color="auto"/>
            <w:bottom w:val="none" w:sz="0" w:space="0" w:color="auto"/>
            <w:right w:val="none" w:sz="0" w:space="0" w:color="auto"/>
          </w:divBdr>
        </w:div>
        <w:div w:id="749693240">
          <w:marLeft w:val="0"/>
          <w:marRight w:val="0"/>
          <w:marTop w:val="0"/>
          <w:marBottom w:val="0"/>
          <w:divBdr>
            <w:top w:val="none" w:sz="0" w:space="0" w:color="auto"/>
            <w:left w:val="none" w:sz="0" w:space="0" w:color="auto"/>
            <w:bottom w:val="none" w:sz="0" w:space="0" w:color="auto"/>
            <w:right w:val="none" w:sz="0" w:space="0" w:color="auto"/>
          </w:divBdr>
        </w:div>
        <w:div w:id="797457593">
          <w:marLeft w:val="0"/>
          <w:marRight w:val="0"/>
          <w:marTop w:val="0"/>
          <w:marBottom w:val="0"/>
          <w:divBdr>
            <w:top w:val="none" w:sz="0" w:space="0" w:color="auto"/>
            <w:left w:val="none" w:sz="0" w:space="0" w:color="auto"/>
            <w:bottom w:val="none" w:sz="0" w:space="0" w:color="auto"/>
            <w:right w:val="none" w:sz="0" w:space="0" w:color="auto"/>
          </w:divBdr>
        </w:div>
        <w:div w:id="798299699">
          <w:marLeft w:val="0"/>
          <w:marRight w:val="0"/>
          <w:marTop w:val="0"/>
          <w:marBottom w:val="0"/>
          <w:divBdr>
            <w:top w:val="none" w:sz="0" w:space="0" w:color="auto"/>
            <w:left w:val="none" w:sz="0" w:space="0" w:color="auto"/>
            <w:bottom w:val="none" w:sz="0" w:space="0" w:color="auto"/>
            <w:right w:val="none" w:sz="0" w:space="0" w:color="auto"/>
          </w:divBdr>
        </w:div>
        <w:div w:id="808011766">
          <w:marLeft w:val="0"/>
          <w:marRight w:val="0"/>
          <w:marTop w:val="0"/>
          <w:marBottom w:val="0"/>
          <w:divBdr>
            <w:top w:val="none" w:sz="0" w:space="0" w:color="auto"/>
            <w:left w:val="none" w:sz="0" w:space="0" w:color="auto"/>
            <w:bottom w:val="none" w:sz="0" w:space="0" w:color="auto"/>
            <w:right w:val="none" w:sz="0" w:space="0" w:color="auto"/>
          </w:divBdr>
        </w:div>
        <w:div w:id="817459875">
          <w:marLeft w:val="0"/>
          <w:marRight w:val="0"/>
          <w:marTop w:val="0"/>
          <w:marBottom w:val="0"/>
          <w:divBdr>
            <w:top w:val="none" w:sz="0" w:space="0" w:color="auto"/>
            <w:left w:val="none" w:sz="0" w:space="0" w:color="auto"/>
            <w:bottom w:val="none" w:sz="0" w:space="0" w:color="auto"/>
            <w:right w:val="none" w:sz="0" w:space="0" w:color="auto"/>
          </w:divBdr>
        </w:div>
        <w:div w:id="818766946">
          <w:marLeft w:val="0"/>
          <w:marRight w:val="0"/>
          <w:marTop w:val="0"/>
          <w:marBottom w:val="0"/>
          <w:divBdr>
            <w:top w:val="none" w:sz="0" w:space="0" w:color="auto"/>
            <w:left w:val="none" w:sz="0" w:space="0" w:color="auto"/>
            <w:bottom w:val="none" w:sz="0" w:space="0" w:color="auto"/>
            <w:right w:val="none" w:sz="0" w:space="0" w:color="auto"/>
          </w:divBdr>
        </w:div>
        <w:div w:id="855732262">
          <w:marLeft w:val="0"/>
          <w:marRight w:val="0"/>
          <w:marTop w:val="0"/>
          <w:marBottom w:val="0"/>
          <w:divBdr>
            <w:top w:val="none" w:sz="0" w:space="0" w:color="auto"/>
            <w:left w:val="none" w:sz="0" w:space="0" w:color="auto"/>
            <w:bottom w:val="none" w:sz="0" w:space="0" w:color="auto"/>
            <w:right w:val="none" w:sz="0" w:space="0" w:color="auto"/>
          </w:divBdr>
        </w:div>
        <w:div w:id="859664273">
          <w:marLeft w:val="0"/>
          <w:marRight w:val="0"/>
          <w:marTop w:val="0"/>
          <w:marBottom w:val="0"/>
          <w:divBdr>
            <w:top w:val="none" w:sz="0" w:space="0" w:color="auto"/>
            <w:left w:val="none" w:sz="0" w:space="0" w:color="auto"/>
            <w:bottom w:val="none" w:sz="0" w:space="0" w:color="auto"/>
            <w:right w:val="none" w:sz="0" w:space="0" w:color="auto"/>
          </w:divBdr>
        </w:div>
        <w:div w:id="865102770">
          <w:marLeft w:val="0"/>
          <w:marRight w:val="0"/>
          <w:marTop w:val="0"/>
          <w:marBottom w:val="0"/>
          <w:divBdr>
            <w:top w:val="none" w:sz="0" w:space="0" w:color="auto"/>
            <w:left w:val="none" w:sz="0" w:space="0" w:color="auto"/>
            <w:bottom w:val="none" w:sz="0" w:space="0" w:color="auto"/>
            <w:right w:val="none" w:sz="0" w:space="0" w:color="auto"/>
          </w:divBdr>
        </w:div>
        <w:div w:id="910894626">
          <w:marLeft w:val="0"/>
          <w:marRight w:val="0"/>
          <w:marTop w:val="0"/>
          <w:marBottom w:val="0"/>
          <w:divBdr>
            <w:top w:val="none" w:sz="0" w:space="0" w:color="auto"/>
            <w:left w:val="none" w:sz="0" w:space="0" w:color="auto"/>
            <w:bottom w:val="none" w:sz="0" w:space="0" w:color="auto"/>
            <w:right w:val="none" w:sz="0" w:space="0" w:color="auto"/>
          </w:divBdr>
        </w:div>
        <w:div w:id="918372000">
          <w:marLeft w:val="0"/>
          <w:marRight w:val="0"/>
          <w:marTop w:val="0"/>
          <w:marBottom w:val="0"/>
          <w:divBdr>
            <w:top w:val="none" w:sz="0" w:space="0" w:color="auto"/>
            <w:left w:val="none" w:sz="0" w:space="0" w:color="auto"/>
            <w:bottom w:val="none" w:sz="0" w:space="0" w:color="auto"/>
            <w:right w:val="none" w:sz="0" w:space="0" w:color="auto"/>
          </w:divBdr>
        </w:div>
        <w:div w:id="921069406">
          <w:marLeft w:val="0"/>
          <w:marRight w:val="0"/>
          <w:marTop w:val="0"/>
          <w:marBottom w:val="0"/>
          <w:divBdr>
            <w:top w:val="none" w:sz="0" w:space="0" w:color="auto"/>
            <w:left w:val="none" w:sz="0" w:space="0" w:color="auto"/>
            <w:bottom w:val="none" w:sz="0" w:space="0" w:color="auto"/>
            <w:right w:val="none" w:sz="0" w:space="0" w:color="auto"/>
          </w:divBdr>
        </w:div>
        <w:div w:id="946038744">
          <w:marLeft w:val="0"/>
          <w:marRight w:val="0"/>
          <w:marTop w:val="0"/>
          <w:marBottom w:val="0"/>
          <w:divBdr>
            <w:top w:val="none" w:sz="0" w:space="0" w:color="auto"/>
            <w:left w:val="none" w:sz="0" w:space="0" w:color="auto"/>
            <w:bottom w:val="none" w:sz="0" w:space="0" w:color="auto"/>
            <w:right w:val="none" w:sz="0" w:space="0" w:color="auto"/>
          </w:divBdr>
        </w:div>
        <w:div w:id="967198866">
          <w:marLeft w:val="0"/>
          <w:marRight w:val="0"/>
          <w:marTop w:val="0"/>
          <w:marBottom w:val="0"/>
          <w:divBdr>
            <w:top w:val="none" w:sz="0" w:space="0" w:color="auto"/>
            <w:left w:val="none" w:sz="0" w:space="0" w:color="auto"/>
            <w:bottom w:val="none" w:sz="0" w:space="0" w:color="auto"/>
            <w:right w:val="none" w:sz="0" w:space="0" w:color="auto"/>
          </w:divBdr>
        </w:div>
        <w:div w:id="970400007">
          <w:marLeft w:val="0"/>
          <w:marRight w:val="0"/>
          <w:marTop w:val="0"/>
          <w:marBottom w:val="0"/>
          <w:divBdr>
            <w:top w:val="none" w:sz="0" w:space="0" w:color="auto"/>
            <w:left w:val="none" w:sz="0" w:space="0" w:color="auto"/>
            <w:bottom w:val="none" w:sz="0" w:space="0" w:color="auto"/>
            <w:right w:val="none" w:sz="0" w:space="0" w:color="auto"/>
          </w:divBdr>
        </w:div>
        <w:div w:id="975641652">
          <w:marLeft w:val="0"/>
          <w:marRight w:val="0"/>
          <w:marTop w:val="0"/>
          <w:marBottom w:val="0"/>
          <w:divBdr>
            <w:top w:val="none" w:sz="0" w:space="0" w:color="auto"/>
            <w:left w:val="none" w:sz="0" w:space="0" w:color="auto"/>
            <w:bottom w:val="none" w:sz="0" w:space="0" w:color="auto"/>
            <w:right w:val="none" w:sz="0" w:space="0" w:color="auto"/>
          </w:divBdr>
        </w:div>
        <w:div w:id="1012343568">
          <w:marLeft w:val="0"/>
          <w:marRight w:val="0"/>
          <w:marTop w:val="0"/>
          <w:marBottom w:val="0"/>
          <w:divBdr>
            <w:top w:val="none" w:sz="0" w:space="0" w:color="auto"/>
            <w:left w:val="none" w:sz="0" w:space="0" w:color="auto"/>
            <w:bottom w:val="none" w:sz="0" w:space="0" w:color="auto"/>
            <w:right w:val="none" w:sz="0" w:space="0" w:color="auto"/>
          </w:divBdr>
        </w:div>
        <w:div w:id="1037195315">
          <w:marLeft w:val="0"/>
          <w:marRight w:val="0"/>
          <w:marTop w:val="0"/>
          <w:marBottom w:val="0"/>
          <w:divBdr>
            <w:top w:val="none" w:sz="0" w:space="0" w:color="auto"/>
            <w:left w:val="none" w:sz="0" w:space="0" w:color="auto"/>
            <w:bottom w:val="none" w:sz="0" w:space="0" w:color="auto"/>
            <w:right w:val="none" w:sz="0" w:space="0" w:color="auto"/>
          </w:divBdr>
        </w:div>
        <w:div w:id="1055396563">
          <w:marLeft w:val="0"/>
          <w:marRight w:val="0"/>
          <w:marTop w:val="0"/>
          <w:marBottom w:val="0"/>
          <w:divBdr>
            <w:top w:val="none" w:sz="0" w:space="0" w:color="auto"/>
            <w:left w:val="none" w:sz="0" w:space="0" w:color="auto"/>
            <w:bottom w:val="none" w:sz="0" w:space="0" w:color="auto"/>
            <w:right w:val="none" w:sz="0" w:space="0" w:color="auto"/>
          </w:divBdr>
        </w:div>
        <w:div w:id="1065447477">
          <w:marLeft w:val="0"/>
          <w:marRight w:val="0"/>
          <w:marTop w:val="0"/>
          <w:marBottom w:val="0"/>
          <w:divBdr>
            <w:top w:val="none" w:sz="0" w:space="0" w:color="auto"/>
            <w:left w:val="none" w:sz="0" w:space="0" w:color="auto"/>
            <w:bottom w:val="none" w:sz="0" w:space="0" w:color="auto"/>
            <w:right w:val="none" w:sz="0" w:space="0" w:color="auto"/>
          </w:divBdr>
        </w:div>
        <w:div w:id="1074619398">
          <w:marLeft w:val="0"/>
          <w:marRight w:val="0"/>
          <w:marTop w:val="0"/>
          <w:marBottom w:val="0"/>
          <w:divBdr>
            <w:top w:val="none" w:sz="0" w:space="0" w:color="auto"/>
            <w:left w:val="none" w:sz="0" w:space="0" w:color="auto"/>
            <w:bottom w:val="none" w:sz="0" w:space="0" w:color="auto"/>
            <w:right w:val="none" w:sz="0" w:space="0" w:color="auto"/>
          </w:divBdr>
        </w:div>
        <w:div w:id="1082221186">
          <w:marLeft w:val="0"/>
          <w:marRight w:val="0"/>
          <w:marTop w:val="0"/>
          <w:marBottom w:val="0"/>
          <w:divBdr>
            <w:top w:val="none" w:sz="0" w:space="0" w:color="auto"/>
            <w:left w:val="none" w:sz="0" w:space="0" w:color="auto"/>
            <w:bottom w:val="none" w:sz="0" w:space="0" w:color="auto"/>
            <w:right w:val="none" w:sz="0" w:space="0" w:color="auto"/>
          </w:divBdr>
        </w:div>
        <w:div w:id="1090665871">
          <w:marLeft w:val="0"/>
          <w:marRight w:val="0"/>
          <w:marTop w:val="0"/>
          <w:marBottom w:val="0"/>
          <w:divBdr>
            <w:top w:val="none" w:sz="0" w:space="0" w:color="auto"/>
            <w:left w:val="none" w:sz="0" w:space="0" w:color="auto"/>
            <w:bottom w:val="none" w:sz="0" w:space="0" w:color="auto"/>
            <w:right w:val="none" w:sz="0" w:space="0" w:color="auto"/>
          </w:divBdr>
        </w:div>
        <w:div w:id="1159613693">
          <w:marLeft w:val="0"/>
          <w:marRight w:val="0"/>
          <w:marTop w:val="0"/>
          <w:marBottom w:val="0"/>
          <w:divBdr>
            <w:top w:val="none" w:sz="0" w:space="0" w:color="auto"/>
            <w:left w:val="none" w:sz="0" w:space="0" w:color="auto"/>
            <w:bottom w:val="none" w:sz="0" w:space="0" w:color="auto"/>
            <w:right w:val="none" w:sz="0" w:space="0" w:color="auto"/>
          </w:divBdr>
        </w:div>
        <w:div w:id="1165827990">
          <w:marLeft w:val="0"/>
          <w:marRight w:val="0"/>
          <w:marTop w:val="0"/>
          <w:marBottom w:val="0"/>
          <w:divBdr>
            <w:top w:val="none" w:sz="0" w:space="0" w:color="auto"/>
            <w:left w:val="none" w:sz="0" w:space="0" w:color="auto"/>
            <w:bottom w:val="none" w:sz="0" w:space="0" w:color="auto"/>
            <w:right w:val="none" w:sz="0" w:space="0" w:color="auto"/>
          </w:divBdr>
        </w:div>
        <w:div w:id="1167330069">
          <w:marLeft w:val="0"/>
          <w:marRight w:val="0"/>
          <w:marTop w:val="0"/>
          <w:marBottom w:val="0"/>
          <w:divBdr>
            <w:top w:val="none" w:sz="0" w:space="0" w:color="auto"/>
            <w:left w:val="none" w:sz="0" w:space="0" w:color="auto"/>
            <w:bottom w:val="none" w:sz="0" w:space="0" w:color="auto"/>
            <w:right w:val="none" w:sz="0" w:space="0" w:color="auto"/>
          </w:divBdr>
        </w:div>
        <w:div w:id="1176193947">
          <w:marLeft w:val="0"/>
          <w:marRight w:val="0"/>
          <w:marTop w:val="0"/>
          <w:marBottom w:val="0"/>
          <w:divBdr>
            <w:top w:val="none" w:sz="0" w:space="0" w:color="auto"/>
            <w:left w:val="none" w:sz="0" w:space="0" w:color="auto"/>
            <w:bottom w:val="none" w:sz="0" w:space="0" w:color="auto"/>
            <w:right w:val="none" w:sz="0" w:space="0" w:color="auto"/>
          </w:divBdr>
        </w:div>
        <w:div w:id="1176576405">
          <w:marLeft w:val="0"/>
          <w:marRight w:val="0"/>
          <w:marTop w:val="0"/>
          <w:marBottom w:val="0"/>
          <w:divBdr>
            <w:top w:val="none" w:sz="0" w:space="0" w:color="auto"/>
            <w:left w:val="none" w:sz="0" w:space="0" w:color="auto"/>
            <w:bottom w:val="none" w:sz="0" w:space="0" w:color="auto"/>
            <w:right w:val="none" w:sz="0" w:space="0" w:color="auto"/>
          </w:divBdr>
        </w:div>
        <w:div w:id="1195772573">
          <w:marLeft w:val="0"/>
          <w:marRight w:val="0"/>
          <w:marTop w:val="0"/>
          <w:marBottom w:val="0"/>
          <w:divBdr>
            <w:top w:val="none" w:sz="0" w:space="0" w:color="auto"/>
            <w:left w:val="none" w:sz="0" w:space="0" w:color="auto"/>
            <w:bottom w:val="none" w:sz="0" w:space="0" w:color="auto"/>
            <w:right w:val="none" w:sz="0" w:space="0" w:color="auto"/>
          </w:divBdr>
        </w:div>
        <w:div w:id="1209993376">
          <w:marLeft w:val="0"/>
          <w:marRight w:val="0"/>
          <w:marTop w:val="0"/>
          <w:marBottom w:val="0"/>
          <w:divBdr>
            <w:top w:val="none" w:sz="0" w:space="0" w:color="auto"/>
            <w:left w:val="none" w:sz="0" w:space="0" w:color="auto"/>
            <w:bottom w:val="none" w:sz="0" w:space="0" w:color="auto"/>
            <w:right w:val="none" w:sz="0" w:space="0" w:color="auto"/>
          </w:divBdr>
        </w:div>
        <w:div w:id="1232690583">
          <w:marLeft w:val="0"/>
          <w:marRight w:val="0"/>
          <w:marTop w:val="0"/>
          <w:marBottom w:val="0"/>
          <w:divBdr>
            <w:top w:val="none" w:sz="0" w:space="0" w:color="auto"/>
            <w:left w:val="none" w:sz="0" w:space="0" w:color="auto"/>
            <w:bottom w:val="none" w:sz="0" w:space="0" w:color="auto"/>
            <w:right w:val="none" w:sz="0" w:space="0" w:color="auto"/>
          </w:divBdr>
        </w:div>
        <w:div w:id="1254627733">
          <w:marLeft w:val="0"/>
          <w:marRight w:val="0"/>
          <w:marTop w:val="0"/>
          <w:marBottom w:val="0"/>
          <w:divBdr>
            <w:top w:val="none" w:sz="0" w:space="0" w:color="auto"/>
            <w:left w:val="none" w:sz="0" w:space="0" w:color="auto"/>
            <w:bottom w:val="none" w:sz="0" w:space="0" w:color="auto"/>
            <w:right w:val="none" w:sz="0" w:space="0" w:color="auto"/>
          </w:divBdr>
        </w:div>
        <w:div w:id="1258490105">
          <w:marLeft w:val="0"/>
          <w:marRight w:val="0"/>
          <w:marTop w:val="0"/>
          <w:marBottom w:val="0"/>
          <w:divBdr>
            <w:top w:val="none" w:sz="0" w:space="0" w:color="auto"/>
            <w:left w:val="none" w:sz="0" w:space="0" w:color="auto"/>
            <w:bottom w:val="none" w:sz="0" w:space="0" w:color="auto"/>
            <w:right w:val="none" w:sz="0" w:space="0" w:color="auto"/>
          </w:divBdr>
        </w:div>
        <w:div w:id="1271398746">
          <w:marLeft w:val="0"/>
          <w:marRight w:val="0"/>
          <w:marTop w:val="0"/>
          <w:marBottom w:val="0"/>
          <w:divBdr>
            <w:top w:val="none" w:sz="0" w:space="0" w:color="auto"/>
            <w:left w:val="none" w:sz="0" w:space="0" w:color="auto"/>
            <w:bottom w:val="none" w:sz="0" w:space="0" w:color="auto"/>
            <w:right w:val="none" w:sz="0" w:space="0" w:color="auto"/>
          </w:divBdr>
        </w:div>
        <w:div w:id="1282766001">
          <w:marLeft w:val="0"/>
          <w:marRight w:val="0"/>
          <w:marTop w:val="0"/>
          <w:marBottom w:val="0"/>
          <w:divBdr>
            <w:top w:val="none" w:sz="0" w:space="0" w:color="auto"/>
            <w:left w:val="none" w:sz="0" w:space="0" w:color="auto"/>
            <w:bottom w:val="none" w:sz="0" w:space="0" w:color="auto"/>
            <w:right w:val="none" w:sz="0" w:space="0" w:color="auto"/>
          </w:divBdr>
        </w:div>
        <w:div w:id="1286698266">
          <w:marLeft w:val="0"/>
          <w:marRight w:val="0"/>
          <w:marTop w:val="0"/>
          <w:marBottom w:val="0"/>
          <w:divBdr>
            <w:top w:val="none" w:sz="0" w:space="0" w:color="auto"/>
            <w:left w:val="none" w:sz="0" w:space="0" w:color="auto"/>
            <w:bottom w:val="none" w:sz="0" w:space="0" w:color="auto"/>
            <w:right w:val="none" w:sz="0" w:space="0" w:color="auto"/>
          </w:divBdr>
        </w:div>
        <w:div w:id="1291667942">
          <w:marLeft w:val="0"/>
          <w:marRight w:val="0"/>
          <w:marTop w:val="0"/>
          <w:marBottom w:val="0"/>
          <w:divBdr>
            <w:top w:val="none" w:sz="0" w:space="0" w:color="auto"/>
            <w:left w:val="none" w:sz="0" w:space="0" w:color="auto"/>
            <w:bottom w:val="none" w:sz="0" w:space="0" w:color="auto"/>
            <w:right w:val="none" w:sz="0" w:space="0" w:color="auto"/>
          </w:divBdr>
        </w:div>
        <w:div w:id="1292712159">
          <w:marLeft w:val="0"/>
          <w:marRight w:val="0"/>
          <w:marTop w:val="0"/>
          <w:marBottom w:val="0"/>
          <w:divBdr>
            <w:top w:val="none" w:sz="0" w:space="0" w:color="auto"/>
            <w:left w:val="none" w:sz="0" w:space="0" w:color="auto"/>
            <w:bottom w:val="none" w:sz="0" w:space="0" w:color="auto"/>
            <w:right w:val="none" w:sz="0" w:space="0" w:color="auto"/>
          </w:divBdr>
        </w:div>
        <w:div w:id="1317760429">
          <w:marLeft w:val="0"/>
          <w:marRight w:val="0"/>
          <w:marTop w:val="0"/>
          <w:marBottom w:val="0"/>
          <w:divBdr>
            <w:top w:val="none" w:sz="0" w:space="0" w:color="auto"/>
            <w:left w:val="none" w:sz="0" w:space="0" w:color="auto"/>
            <w:bottom w:val="none" w:sz="0" w:space="0" w:color="auto"/>
            <w:right w:val="none" w:sz="0" w:space="0" w:color="auto"/>
          </w:divBdr>
        </w:div>
        <w:div w:id="1338190833">
          <w:marLeft w:val="0"/>
          <w:marRight w:val="0"/>
          <w:marTop w:val="0"/>
          <w:marBottom w:val="0"/>
          <w:divBdr>
            <w:top w:val="none" w:sz="0" w:space="0" w:color="auto"/>
            <w:left w:val="none" w:sz="0" w:space="0" w:color="auto"/>
            <w:bottom w:val="none" w:sz="0" w:space="0" w:color="auto"/>
            <w:right w:val="none" w:sz="0" w:space="0" w:color="auto"/>
          </w:divBdr>
        </w:div>
        <w:div w:id="1370489365">
          <w:marLeft w:val="0"/>
          <w:marRight w:val="0"/>
          <w:marTop w:val="0"/>
          <w:marBottom w:val="0"/>
          <w:divBdr>
            <w:top w:val="none" w:sz="0" w:space="0" w:color="auto"/>
            <w:left w:val="none" w:sz="0" w:space="0" w:color="auto"/>
            <w:bottom w:val="none" w:sz="0" w:space="0" w:color="auto"/>
            <w:right w:val="none" w:sz="0" w:space="0" w:color="auto"/>
          </w:divBdr>
        </w:div>
        <w:div w:id="1381518322">
          <w:marLeft w:val="0"/>
          <w:marRight w:val="0"/>
          <w:marTop w:val="0"/>
          <w:marBottom w:val="0"/>
          <w:divBdr>
            <w:top w:val="none" w:sz="0" w:space="0" w:color="auto"/>
            <w:left w:val="none" w:sz="0" w:space="0" w:color="auto"/>
            <w:bottom w:val="none" w:sz="0" w:space="0" w:color="auto"/>
            <w:right w:val="none" w:sz="0" w:space="0" w:color="auto"/>
          </w:divBdr>
        </w:div>
        <w:div w:id="1381903269">
          <w:marLeft w:val="0"/>
          <w:marRight w:val="0"/>
          <w:marTop w:val="0"/>
          <w:marBottom w:val="0"/>
          <w:divBdr>
            <w:top w:val="none" w:sz="0" w:space="0" w:color="auto"/>
            <w:left w:val="none" w:sz="0" w:space="0" w:color="auto"/>
            <w:bottom w:val="none" w:sz="0" w:space="0" w:color="auto"/>
            <w:right w:val="none" w:sz="0" w:space="0" w:color="auto"/>
          </w:divBdr>
        </w:div>
        <w:div w:id="1436710096">
          <w:marLeft w:val="0"/>
          <w:marRight w:val="0"/>
          <w:marTop w:val="0"/>
          <w:marBottom w:val="0"/>
          <w:divBdr>
            <w:top w:val="none" w:sz="0" w:space="0" w:color="auto"/>
            <w:left w:val="none" w:sz="0" w:space="0" w:color="auto"/>
            <w:bottom w:val="none" w:sz="0" w:space="0" w:color="auto"/>
            <w:right w:val="none" w:sz="0" w:space="0" w:color="auto"/>
          </w:divBdr>
        </w:div>
        <w:div w:id="1450391550">
          <w:marLeft w:val="0"/>
          <w:marRight w:val="0"/>
          <w:marTop w:val="0"/>
          <w:marBottom w:val="0"/>
          <w:divBdr>
            <w:top w:val="none" w:sz="0" w:space="0" w:color="auto"/>
            <w:left w:val="none" w:sz="0" w:space="0" w:color="auto"/>
            <w:bottom w:val="none" w:sz="0" w:space="0" w:color="auto"/>
            <w:right w:val="none" w:sz="0" w:space="0" w:color="auto"/>
          </w:divBdr>
        </w:div>
        <w:div w:id="1454060420">
          <w:marLeft w:val="0"/>
          <w:marRight w:val="0"/>
          <w:marTop w:val="0"/>
          <w:marBottom w:val="0"/>
          <w:divBdr>
            <w:top w:val="none" w:sz="0" w:space="0" w:color="auto"/>
            <w:left w:val="none" w:sz="0" w:space="0" w:color="auto"/>
            <w:bottom w:val="none" w:sz="0" w:space="0" w:color="auto"/>
            <w:right w:val="none" w:sz="0" w:space="0" w:color="auto"/>
          </w:divBdr>
        </w:div>
        <w:div w:id="1458062197">
          <w:marLeft w:val="0"/>
          <w:marRight w:val="0"/>
          <w:marTop w:val="0"/>
          <w:marBottom w:val="0"/>
          <w:divBdr>
            <w:top w:val="none" w:sz="0" w:space="0" w:color="auto"/>
            <w:left w:val="none" w:sz="0" w:space="0" w:color="auto"/>
            <w:bottom w:val="none" w:sz="0" w:space="0" w:color="auto"/>
            <w:right w:val="none" w:sz="0" w:space="0" w:color="auto"/>
          </w:divBdr>
        </w:div>
        <w:div w:id="1461341480">
          <w:marLeft w:val="0"/>
          <w:marRight w:val="0"/>
          <w:marTop w:val="0"/>
          <w:marBottom w:val="0"/>
          <w:divBdr>
            <w:top w:val="none" w:sz="0" w:space="0" w:color="auto"/>
            <w:left w:val="none" w:sz="0" w:space="0" w:color="auto"/>
            <w:bottom w:val="none" w:sz="0" w:space="0" w:color="auto"/>
            <w:right w:val="none" w:sz="0" w:space="0" w:color="auto"/>
          </w:divBdr>
        </w:div>
        <w:div w:id="1468553220">
          <w:marLeft w:val="0"/>
          <w:marRight w:val="0"/>
          <w:marTop w:val="0"/>
          <w:marBottom w:val="0"/>
          <w:divBdr>
            <w:top w:val="none" w:sz="0" w:space="0" w:color="auto"/>
            <w:left w:val="none" w:sz="0" w:space="0" w:color="auto"/>
            <w:bottom w:val="none" w:sz="0" w:space="0" w:color="auto"/>
            <w:right w:val="none" w:sz="0" w:space="0" w:color="auto"/>
          </w:divBdr>
        </w:div>
        <w:div w:id="1471435380">
          <w:marLeft w:val="0"/>
          <w:marRight w:val="0"/>
          <w:marTop w:val="0"/>
          <w:marBottom w:val="0"/>
          <w:divBdr>
            <w:top w:val="none" w:sz="0" w:space="0" w:color="auto"/>
            <w:left w:val="none" w:sz="0" w:space="0" w:color="auto"/>
            <w:bottom w:val="none" w:sz="0" w:space="0" w:color="auto"/>
            <w:right w:val="none" w:sz="0" w:space="0" w:color="auto"/>
          </w:divBdr>
        </w:div>
        <w:div w:id="1474761624">
          <w:marLeft w:val="0"/>
          <w:marRight w:val="0"/>
          <w:marTop w:val="0"/>
          <w:marBottom w:val="0"/>
          <w:divBdr>
            <w:top w:val="none" w:sz="0" w:space="0" w:color="auto"/>
            <w:left w:val="none" w:sz="0" w:space="0" w:color="auto"/>
            <w:bottom w:val="none" w:sz="0" w:space="0" w:color="auto"/>
            <w:right w:val="none" w:sz="0" w:space="0" w:color="auto"/>
          </w:divBdr>
        </w:div>
        <w:div w:id="1497186036">
          <w:marLeft w:val="0"/>
          <w:marRight w:val="0"/>
          <w:marTop w:val="0"/>
          <w:marBottom w:val="0"/>
          <w:divBdr>
            <w:top w:val="none" w:sz="0" w:space="0" w:color="auto"/>
            <w:left w:val="none" w:sz="0" w:space="0" w:color="auto"/>
            <w:bottom w:val="none" w:sz="0" w:space="0" w:color="auto"/>
            <w:right w:val="none" w:sz="0" w:space="0" w:color="auto"/>
          </w:divBdr>
        </w:div>
        <w:div w:id="1498880174">
          <w:marLeft w:val="0"/>
          <w:marRight w:val="0"/>
          <w:marTop w:val="0"/>
          <w:marBottom w:val="0"/>
          <w:divBdr>
            <w:top w:val="none" w:sz="0" w:space="0" w:color="auto"/>
            <w:left w:val="none" w:sz="0" w:space="0" w:color="auto"/>
            <w:bottom w:val="none" w:sz="0" w:space="0" w:color="auto"/>
            <w:right w:val="none" w:sz="0" w:space="0" w:color="auto"/>
          </w:divBdr>
        </w:div>
        <w:div w:id="1524247468">
          <w:marLeft w:val="0"/>
          <w:marRight w:val="0"/>
          <w:marTop w:val="0"/>
          <w:marBottom w:val="0"/>
          <w:divBdr>
            <w:top w:val="none" w:sz="0" w:space="0" w:color="auto"/>
            <w:left w:val="none" w:sz="0" w:space="0" w:color="auto"/>
            <w:bottom w:val="none" w:sz="0" w:space="0" w:color="auto"/>
            <w:right w:val="none" w:sz="0" w:space="0" w:color="auto"/>
          </w:divBdr>
        </w:div>
        <w:div w:id="1549756644">
          <w:marLeft w:val="0"/>
          <w:marRight w:val="0"/>
          <w:marTop w:val="0"/>
          <w:marBottom w:val="0"/>
          <w:divBdr>
            <w:top w:val="none" w:sz="0" w:space="0" w:color="auto"/>
            <w:left w:val="none" w:sz="0" w:space="0" w:color="auto"/>
            <w:bottom w:val="none" w:sz="0" w:space="0" w:color="auto"/>
            <w:right w:val="none" w:sz="0" w:space="0" w:color="auto"/>
          </w:divBdr>
        </w:div>
        <w:div w:id="1560945749">
          <w:marLeft w:val="0"/>
          <w:marRight w:val="0"/>
          <w:marTop w:val="0"/>
          <w:marBottom w:val="0"/>
          <w:divBdr>
            <w:top w:val="none" w:sz="0" w:space="0" w:color="auto"/>
            <w:left w:val="none" w:sz="0" w:space="0" w:color="auto"/>
            <w:bottom w:val="none" w:sz="0" w:space="0" w:color="auto"/>
            <w:right w:val="none" w:sz="0" w:space="0" w:color="auto"/>
          </w:divBdr>
        </w:div>
        <w:div w:id="1565217445">
          <w:marLeft w:val="0"/>
          <w:marRight w:val="0"/>
          <w:marTop w:val="0"/>
          <w:marBottom w:val="0"/>
          <w:divBdr>
            <w:top w:val="none" w:sz="0" w:space="0" w:color="auto"/>
            <w:left w:val="none" w:sz="0" w:space="0" w:color="auto"/>
            <w:bottom w:val="none" w:sz="0" w:space="0" w:color="auto"/>
            <w:right w:val="none" w:sz="0" w:space="0" w:color="auto"/>
          </w:divBdr>
        </w:div>
        <w:div w:id="1570505005">
          <w:marLeft w:val="0"/>
          <w:marRight w:val="0"/>
          <w:marTop w:val="0"/>
          <w:marBottom w:val="0"/>
          <w:divBdr>
            <w:top w:val="none" w:sz="0" w:space="0" w:color="auto"/>
            <w:left w:val="none" w:sz="0" w:space="0" w:color="auto"/>
            <w:bottom w:val="none" w:sz="0" w:space="0" w:color="auto"/>
            <w:right w:val="none" w:sz="0" w:space="0" w:color="auto"/>
          </w:divBdr>
        </w:div>
        <w:div w:id="1595627657">
          <w:marLeft w:val="0"/>
          <w:marRight w:val="0"/>
          <w:marTop w:val="0"/>
          <w:marBottom w:val="0"/>
          <w:divBdr>
            <w:top w:val="none" w:sz="0" w:space="0" w:color="auto"/>
            <w:left w:val="none" w:sz="0" w:space="0" w:color="auto"/>
            <w:bottom w:val="none" w:sz="0" w:space="0" w:color="auto"/>
            <w:right w:val="none" w:sz="0" w:space="0" w:color="auto"/>
          </w:divBdr>
        </w:div>
        <w:div w:id="1598170558">
          <w:marLeft w:val="0"/>
          <w:marRight w:val="0"/>
          <w:marTop w:val="0"/>
          <w:marBottom w:val="0"/>
          <w:divBdr>
            <w:top w:val="none" w:sz="0" w:space="0" w:color="auto"/>
            <w:left w:val="none" w:sz="0" w:space="0" w:color="auto"/>
            <w:bottom w:val="none" w:sz="0" w:space="0" w:color="auto"/>
            <w:right w:val="none" w:sz="0" w:space="0" w:color="auto"/>
          </w:divBdr>
        </w:div>
        <w:div w:id="1602564659">
          <w:marLeft w:val="0"/>
          <w:marRight w:val="0"/>
          <w:marTop w:val="0"/>
          <w:marBottom w:val="0"/>
          <w:divBdr>
            <w:top w:val="none" w:sz="0" w:space="0" w:color="auto"/>
            <w:left w:val="none" w:sz="0" w:space="0" w:color="auto"/>
            <w:bottom w:val="none" w:sz="0" w:space="0" w:color="auto"/>
            <w:right w:val="none" w:sz="0" w:space="0" w:color="auto"/>
          </w:divBdr>
        </w:div>
        <w:div w:id="1663702860">
          <w:marLeft w:val="0"/>
          <w:marRight w:val="0"/>
          <w:marTop w:val="0"/>
          <w:marBottom w:val="0"/>
          <w:divBdr>
            <w:top w:val="none" w:sz="0" w:space="0" w:color="auto"/>
            <w:left w:val="none" w:sz="0" w:space="0" w:color="auto"/>
            <w:bottom w:val="none" w:sz="0" w:space="0" w:color="auto"/>
            <w:right w:val="none" w:sz="0" w:space="0" w:color="auto"/>
          </w:divBdr>
        </w:div>
        <w:div w:id="1670599047">
          <w:marLeft w:val="0"/>
          <w:marRight w:val="0"/>
          <w:marTop w:val="0"/>
          <w:marBottom w:val="0"/>
          <w:divBdr>
            <w:top w:val="none" w:sz="0" w:space="0" w:color="auto"/>
            <w:left w:val="none" w:sz="0" w:space="0" w:color="auto"/>
            <w:bottom w:val="none" w:sz="0" w:space="0" w:color="auto"/>
            <w:right w:val="none" w:sz="0" w:space="0" w:color="auto"/>
          </w:divBdr>
        </w:div>
        <w:div w:id="1693219228">
          <w:marLeft w:val="0"/>
          <w:marRight w:val="0"/>
          <w:marTop w:val="0"/>
          <w:marBottom w:val="0"/>
          <w:divBdr>
            <w:top w:val="none" w:sz="0" w:space="0" w:color="auto"/>
            <w:left w:val="none" w:sz="0" w:space="0" w:color="auto"/>
            <w:bottom w:val="none" w:sz="0" w:space="0" w:color="auto"/>
            <w:right w:val="none" w:sz="0" w:space="0" w:color="auto"/>
          </w:divBdr>
        </w:div>
        <w:div w:id="1699623164">
          <w:marLeft w:val="0"/>
          <w:marRight w:val="0"/>
          <w:marTop w:val="0"/>
          <w:marBottom w:val="0"/>
          <w:divBdr>
            <w:top w:val="none" w:sz="0" w:space="0" w:color="auto"/>
            <w:left w:val="none" w:sz="0" w:space="0" w:color="auto"/>
            <w:bottom w:val="none" w:sz="0" w:space="0" w:color="auto"/>
            <w:right w:val="none" w:sz="0" w:space="0" w:color="auto"/>
          </w:divBdr>
        </w:div>
        <w:div w:id="1714303426">
          <w:marLeft w:val="0"/>
          <w:marRight w:val="0"/>
          <w:marTop w:val="0"/>
          <w:marBottom w:val="0"/>
          <w:divBdr>
            <w:top w:val="none" w:sz="0" w:space="0" w:color="auto"/>
            <w:left w:val="none" w:sz="0" w:space="0" w:color="auto"/>
            <w:bottom w:val="none" w:sz="0" w:space="0" w:color="auto"/>
            <w:right w:val="none" w:sz="0" w:space="0" w:color="auto"/>
          </w:divBdr>
        </w:div>
        <w:div w:id="1719619597">
          <w:marLeft w:val="0"/>
          <w:marRight w:val="0"/>
          <w:marTop w:val="0"/>
          <w:marBottom w:val="0"/>
          <w:divBdr>
            <w:top w:val="none" w:sz="0" w:space="0" w:color="auto"/>
            <w:left w:val="none" w:sz="0" w:space="0" w:color="auto"/>
            <w:bottom w:val="none" w:sz="0" w:space="0" w:color="auto"/>
            <w:right w:val="none" w:sz="0" w:space="0" w:color="auto"/>
          </w:divBdr>
        </w:div>
        <w:div w:id="1722169675">
          <w:marLeft w:val="0"/>
          <w:marRight w:val="0"/>
          <w:marTop w:val="0"/>
          <w:marBottom w:val="0"/>
          <w:divBdr>
            <w:top w:val="none" w:sz="0" w:space="0" w:color="auto"/>
            <w:left w:val="none" w:sz="0" w:space="0" w:color="auto"/>
            <w:bottom w:val="none" w:sz="0" w:space="0" w:color="auto"/>
            <w:right w:val="none" w:sz="0" w:space="0" w:color="auto"/>
          </w:divBdr>
        </w:div>
        <w:div w:id="1813332455">
          <w:marLeft w:val="0"/>
          <w:marRight w:val="0"/>
          <w:marTop w:val="0"/>
          <w:marBottom w:val="0"/>
          <w:divBdr>
            <w:top w:val="none" w:sz="0" w:space="0" w:color="auto"/>
            <w:left w:val="none" w:sz="0" w:space="0" w:color="auto"/>
            <w:bottom w:val="none" w:sz="0" w:space="0" w:color="auto"/>
            <w:right w:val="none" w:sz="0" w:space="0" w:color="auto"/>
          </w:divBdr>
        </w:div>
        <w:div w:id="1820726004">
          <w:marLeft w:val="0"/>
          <w:marRight w:val="0"/>
          <w:marTop w:val="0"/>
          <w:marBottom w:val="0"/>
          <w:divBdr>
            <w:top w:val="none" w:sz="0" w:space="0" w:color="auto"/>
            <w:left w:val="none" w:sz="0" w:space="0" w:color="auto"/>
            <w:bottom w:val="none" w:sz="0" w:space="0" w:color="auto"/>
            <w:right w:val="none" w:sz="0" w:space="0" w:color="auto"/>
          </w:divBdr>
        </w:div>
        <w:div w:id="1874073795">
          <w:marLeft w:val="0"/>
          <w:marRight w:val="0"/>
          <w:marTop w:val="0"/>
          <w:marBottom w:val="0"/>
          <w:divBdr>
            <w:top w:val="none" w:sz="0" w:space="0" w:color="auto"/>
            <w:left w:val="none" w:sz="0" w:space="0" w:color="auto"/>
            <w:bottom w:val="none" w:sz="0" w:space="0" w:color="auto"/>
            <w:right w:val="none" w:sz="0" w:space="0" w:color="auto"/>
          </w:divBdr>
        </w:div>
        <w:div w:id="1894079756">
          <w:marLeft w:val="0"/>
          <w:marRight w:val="0"/>
          <w:marTop w:val="0"/>
          <w:marBottom w:val="0"/>
          <w:divBdr>
            <w:top w:val="none" w:sz="0" w:space="0" w:color="auto"/>
            <w:left w:val="none" w:sz="0" w:space="0" w:color="auto"/>
            <w:bottom w:val="none" w:sz="0" w:space="0" w:color="auto"/>
            <w:right w:val="none" w:sz="0" w:space="0" w:color="auto"/>
          </w:divBdr>
        </w:div>
        <w:div w:id="1894735499">
          <w:marLeft w:val="0"/>
          <w:marRight w:val="0"/>
          <w:marTop w:val="0"/>
          <w:marBottom w:val="0"/>
          <w:divBdr>
            <w:top w:val="none" w:sz="0" w:space="0" w:color="auto"/>
            <w:left w:val="none" w:sz="0" w:space="0" w:color="auto"/>
            <w:bottom w:val="none" w:sz="0" w:space="0" w:color="auto"/>
            <w:right w:val="none" w:sz="0" w:space="0" w:color="auto"/>
          </w:divBdr>
        </w:div>
        <w:div w:id="1894778148">
          <w:marLeft w:val="0"/>
          <w:marRight w:val="0"/>
          <w:marTop w:val="0"/>
          <w:marBottom w:val="0"/>
          <w:divBdr>
            <w:top w:val="none" w:sz="0" w:space="0" w:color="auto"/>
            <w:left w:val="none" w:sz="0" w:space="0" w:color="auto"/>
            <w:bottom w:val="none" w:sz="0" w:space="0" w:color="auto"/>
            <w:right w:val="none" w:sz="0" w:space="0" w:color="auto"/>
          </w:divBdr>
        </w:div>
        <w:div w:id="1897278783">
          <w:marLeft w:val="0"/>
          <w:marRight w:val="0"/>
          <w:marTop w:val="0"/>
          <w:marBottom w:val="0"/>
          <w:divBdr>
            <w:top w:val="none" w:sz="0" w:space="0" w:color="auto"/>
            <w:left w:val="none" w:sz="0" w:space="0" w:color="auto"/>
            <w:bottom w:val="none" w:sz="0" w:space="0" w:color="auto"/>
            <w:right w:val="none" w:sz="0" w:space="0" w:color="auto"/>
          </w:divBdr>
        </w:div>
        <w:div w:id="1924071584">
          <w:marLeft w:val="0"/>
          <w:marRight w:val="0"/>
          <w:marTop w:val="0"/>
          <w:marBottom w:val="0"/>
          <w:divBdr>
            <w:top w:val="none" w:sz="0" w:space="0" w:color="auto"/>
            <w:left w:val="none" w:sz="0" w:space="0" w:color="auto"/>
            <w:bottom w:val="none" w:sz="0" w:space="0" w:color="auto"/>
            <w:right w:val="none" w:sz="0" w:space="0" w:color="auto"/>
          </w:divBdr>
        </w:div>
        <w:div w:id="1941252856">
          <w:marLeft w:val="0"/>
          <w:marRight w:val="0"/>
          <w:marTop w:val="0"/>
          <w:marBottom w:val="0"/>
          <w:divBdr>
            <w:top w:val="none" w:sz="0" w:space="0" w:color="auto"/>
            <w:left w:val="none" w:sz="0" w:space="0" w:color="auto"/>
            <w:bottom w:val="none" w:sz="0" w:space="0" w:color="auto"/>
            <w:right w:val="none" w:sz="0" w:space="0" w:color="auto"/>
          </w:divBdr>
        </w:div>
        <w:div w:id="1944724113">
          <w:marLeft w:val="0"/>
          <w:marRight w:val="0"/>
          <w:marTop w:val="0"/>
          <w:marBottom w:val="0"/>
          <w:divBdr>
            <w:top w:val="none" w:sz="0" w:space="0" w:color="auto"/>
            <w:left w:val="none" w:sz="0" w:space="0" w:color="auto"/>
            <w:bottom w:val="none" w:sz="0" w:space="0" w:color="auto"/>
            <w:right w:val="none" w:sz="0" w:space="0" w:color="auto"/>
          </w:divBdr>
        </w:div>
        <w:div w:id="1948386686">
          <w:marLeft w:val="0"/>
          <w:marRight w:val="0"/>
          <w:marTop w:val="0"/>
          <w:marBottom w:val="0"/>
          <w:divBdr>
            <w:top w:val="none" w:sz="0" w:space="0" w:color="auto"/>
            <w:left w:val="none" w:sz="0" w:space="0" w:color="auto"/>
            <w:bottom w:val="none" w:sz="0" w:space="0" w:color="auto"/>
            <w:right w:val="none" w:sz="0" w:space="0" w:color="auto"/>
          </w:divBdr>
        </w:div>
        <w:div w:id="1961645534">
          <w:marLeft w:val="0"/>
          <w:marRight w:val="0"/>
          <w:marTop w:val="0"/>
          <w:marBottom w:val="0"/>
          <w:divBdr>
            <w:top w:val="none" w:sz="0" w:space="0" w:color="auto"/>
            <w:left w:val="none" w:sz="0" w:space="0" w:color="auto"/>
            <w:bottom w:val="none" w:sz="0" w:space="0" w:color="auto"/>
            <w:right w:val="none" w:sz="0" w:space="0" w:color="auto"/>
          </w:divBdr>
        </w:div>
        <w:div w:id="1975065007">
          <w:marLeft w:val="0"/>
          <w:marRight w:val="0"/>
          <w:marTop w:val="0"/>
          <w:marBottom w:val="0"/>
          <w:divBdr>
            <w:top w:val="none" w:sz="0" w:space="0" w:color="auto"/>
            <w:left w:val="none" w:sz="0" w:space="0" w:color="auto"/>
            <w:bottom w:val="none" w:sz="0" w:space="0" w:color="auto"/>
            <w:right w:val="none" w:sz="0" w:space="0" w:color="auto"/>
          </w:divBdr>
        </w:div>
        <w:div w:id="2000112688">
          <w:marLeft w:val="0"/>
          <w:marRight w:val="0"/>
          <w:marTop w:val="0"/>
          <w:marBottom w:val="0"/>
          <w:divBdr>
            <w:top w:val="none" w:sz="0" w:space="0" w:color="auto"/>
            <w:left w:val="none" w:sz="0" w:space="0" w:color="auto"/>
            <w:bottom w:val="none" w:sz="0" w:space="0" w:color="auto"/>
            <w:right w:val="none" w:sz="0" w:space="0" w:color="auto"/>
          </w:divBdr>
        </w:div>
        <w:div w:id="2010209213">
          <w:marLeft w:val="0"/>
          <w:marRight w:val="0"/>
          <w:marTop w:val="0"/>
          <w:marBottom w:val="0"/>
          <w:divBdr>
            <w:top w:val="none" w:sz="0" w:space="0" w:color="auto"/>
            <w:left w:val="none" w:sz="0" w:space="0" w:color="auto"/>
            <w:bottom w:val="none" w:sz="0" w:space="0" w:color="auto"/>
            <w:right w:val="none" w:sz="0" w:space="0" w:color="auto"/>
          </w:divBdr>
        </w:div>
        <w:div w:id="2014642683">
          <w:marLeft w:val="0"/>
          <w:marRight w:val="0"/>
          <w:marTop w:val="0"/>
          <w:marBottom w:val="0"/>
          <w:divBdr>
            <w:top w:val="none" w:sz="0" w:space="0" w:color="auto"/>
            <w:left w:val="none" w:sz="0" w:space="0" w:color="auto"/>
            <w:bottom w:val="none" w:sz="0" w:space="0" w:color="auto"/>
            <w:right w:val="none" w:sz="0" w:space="0" w:color="auto"/>
          </w:divBdr>
        </w:div>
        <w:div w:id="2023435619">
          <w:marLeft w:val="0"/>
          <w:marRight w:val="0"/>
          <w:marTop w:val="0"/>
          <w:marBottom w:val="0"/>
          <w:divBdr>
            <w:top w:val="none" w:sz="0" w:space="0" w:color="auto"/>
            <w:left w:val="none" w:sz="0" w:space="0" w:color="auto"/>
            <w:bottom w:val="none" w:sz="0" w:space="0" w:color="auto"/>
            <w:right w:val="none" w:sz="0" w:space="0" w:color="auto"/>
          </w:divBdr>
        </w:div>
        <w:div w:id="2042322928">
          <w:marLeft w:val="0"/>
          <w:marRight w:val="0"/>
          <w:marTop w:val="0"/>
          <w:marBottom w:val="0"/>
          <w:divBdr>
            <w:top w:val="none" w:sz="0" w:space="0" w:color="auto"/>
            <w:left w:val="none" w:sz="0" w:space="0" w:color="auto"/>
            <w:bottom w:val="none" w:sz="0" w:space="0" w:color="auto"/>
            <w:right w:val="none" w:sz="0" w:space="0" w:color="auto"/>
          </w:divBdr>
        </w:div>
        <w:div w:id="2043355248">
          <w:marLeft w:val="0"/>
          <w:marRight w:val="0"/>
          <w:marTop w:val="0"/>
          <w:marBottom w:val="0"/>
          <w:divBdr>
            <w:top w:val="none" w:sz="0" w:space="0" w:color="auto"/>
            <w:left w:val="none" w:sz="0" w:space="0" w:color="auto"/>
            <w:bottom w:val="none" w:sz="0" w:space="0" w:color="auto"/>
            <w:right w:val="none" w:sz="0" w:space="0" w:color="auto"/>
          </w:divBdr>
        </w:div>
        <w:div w:id="2049067322">
          <w:marLeft w:val="0"/>
          <w:marRight w:val="0"/>
          <w:marTop w:val="0"/>
          <w:marBottom w:val="0"/>
          <w:divBdr>
            <w:top w:val="none" w:sz="0" w:space="0" w:color="auto"/>
            <w:left w:val="none" w:sz="0" w:space="0" w:color="auto"/>
            <w:bottom w:val="none" w:sz="0" w:space="0" w:color="auto"/>
            <w:right w:val="none" w:sz="0" w:space="0" w:color="auto"/>
          </w:divBdr>
        </w:div>
        <w:div w:id="2050719452">
          <w:marLeft w:val="0"/>
          <w:marRight w:val="0"/>
          <w:marTop w:val="0"/>
          <w:marBottom w:val="0"/>
          <w:divBdr>
            <w:top w:val="none" w:sz="0" w:space="0" w:color="auto"/>
            <w:left w:val="none" w:sz="0" w:space="0" w:color="auto"/>
            <w:bottom w:val="none" w:sz="0" w:space="0" w:color="auto"/>
            <w:right w:val="none" w:sz="0" w:space="0" w:color="auto"/>
          </w:divBdr>
        </w:div>
        <w:div w:id="2070417619">
          <w:marLeft w:val="0"/>
          <w:marRight w:val="0"/>
          <w:marTop w:val="0"/>
          <w:marBottom w:val="0"/>
          <w:divBdr>
            <w:top w:val="none" w:sz="0" w:space="0" w:color="auto"/>
            <w:left w:val="none" w:sz="0" w:space="0" w:color="auto"/>
            <w:bottom w:val="none" w:sz="0" w:space="0" w:color="auto"/>
            <w:right w:val="none" w:sz="0" w:space="0" w:color="auto"/>
          </w:divBdr>
        </w:div>
        <w:div w:id="2079664488">
          <w:marLeft w:val="0"/>
          <w:marRight w:val="0"/>
          <w:marTop w:val="0"/>
          <w:marBottom w:val="0"/>
          <w:divBdr>
            <w:top w:val="none" w:sz="0" w:space="0" w:color="auto"/>
            <w:left w:val="none" w:sz="0" w:space="0" w:color="auto"/>
            <w:bottom w:val="none" w:sz="0" w:space="0" w:color="auto"/>
            <w:right w:val="none" w:sz="0" w:space="0" w:color="auto"/>
          </w:divBdr>
        </w:div>
        <w:div w:id="2102678072">
          <w:marLeft w:val="0"/>
          <w:marRight w:val="0"/>
          <w:marTop w:val="0"/>
          <w:marBottom w:val="0"/>
          <w:divBdr>
            <w:top w:val="none" w:sz="0" w:space="0" w:color="auto"/>
            <w:left w:val="none" w:sz="0" w:space="0" w:color="auto"/>
            <w:bottom w:val="none" w:sz="0" w:space="0" w:color="auto"/>
            <w:right w:val="none" w:sz="0" w:space="0" w:color="auto"/>
          </w:divBdr>
        </w:div>
        <w:div w:id="2115202022">
          <w:marLeft w:val="0"/>
          <w:marRight w:val="0"/>
          <w:marTop w:val="0"/>
          <w:marBottom w:val="0"/>
          <w:divBdr>
            <w:top w:val="none" w:sz="0" w:space="0" w:color="auto"/>
            <w:left w:val="none" w:sz="0" w:space="0" w:color="auto"/>
            <w:bottom w:val="none" w:sz="0" w:space="0" w:color="auto"/>
            <w:right w:val="none" w:sz="0" w:space="0" w:color="auto"/>
          </w:divBdr>
        </w:div>
        <w:div w:id="2123331137">
          <w:marLeft w:val="0"/>
          <w:marRight w:val="0"/>
          <w:marTop w:val="0"/>
          <w:marBottom w:val="0"/>
          <w:divBdr>
            <w:top w:val="none" w:sz="0" w:space="0" w:color="auto"/>
            <w:left w:val="none" w:sz="0" w:space="0" w:color="auto"/>
            <w:bottom w:val="none" w:sz="0" w:space="0" w:color="auto"/>
            <w:right w:val="none" w:sz="0" w:space="0" w:color="auto"/>
          </w:divBdr>
        </w:div>
      </w:divsChild>
    </w:div>
    <w:div w:id="691302906">
      <w:bodyDiv w:val="1"/>
      <w:marLeft w:val="0"/>
      <w:marRight w:val="0"/>
      <w:marTop w:val="0"/>
      <w:marBottom w:val="0"/>
      <w:divBdr>
        <w:top w:val="none" w:sz="0" w:space="0" w:color="auto"/>
        <w:left w:val="none" w:sz="0" w:space="0" w:color="auto"/>
        <w:bottom w:val="none" w:sz="0" w:space="0" w:color="auto"/>
        <w:right w:val="none" w:sz="0" w:space="0" w:color="auto"/>
      </w:divBdr>
    </w:div>
    <w:div w:id="742870710">
      <w:bodyDiv w:val="1"/>
      <w:marLeft w:val="0"/>
      <w:marRight w:val="0"/>
      <w:marTop w:val="0"/>
      <w:marBottom w:val="0"/>
      <w:divBdr>
        <w:top w:val="none" w:sz="0" w:space="0" w:color="auto"/>
        <w:left w:val="none" w:sz="0" w:space="0" w:color="auto"/>
        <w:bottom w:val="none" w:sz="0" w:space="0" w:color="auto"/>
        <w:right w:val="none" w:sz="0" w:space="0" w:color="auto"/>
      </w:divBdr>
    </w:div>
    <w:div w:id="753236960">
      <w:bodyDiv w:val="1"/>
      <w:marLeft w:val="0"/>
      <w:marRight w:val="0"/>
      <w:marTop w:val="0"/>
      <w:marBottom w:val="0"/>
      <w:divBdr>
        <w:top w:val="none" w:sz="0" w:space="0" w:color="auto"/>
        <w:left w:val="none" w:sz="0" w:space="0" w:color="auto"/>
        <w:bottom w:val="none" w:sz="0" w:space="0" w:color="auto"/>
        <w:right w:val="none" w:sz="0" w:space="0" w:color="auto"/>
      </w:divBdr>
    </w:div>
    <w:div w:id="799810843">
      <w:bodyDiv w:val="1"/>
      <w:marLeft w:val="0"/>
      <w:marRight w:val="0"/>
      <w:marTop w:val="0"/>
      <w:marBottom w:val="0"/>
      <w:divBdr>
        <w:top w:val="none" w:sz="0" w:space="0" w:color="auto"/>
        <w:left w:val="none" w:sz="0" w:space="0" w:color="auto"/>
        <w:bottom w:val="none" w:sz="0" w:space="0" w:color="auto"/>
        <w:right w:val="none" w:sz="0" w:space="0" w:color="auto"/>
      </w:divBdr>
    </w:div>
    <w:div w:id="830800455">
      <w:bodyDiv w:val="1"/>
      <w:marLeft w:val="0"/>
      <w:marRight w:val="0"/>
      <w:marTop w:val="0"/>
      <w:marBottom w:val="0"/>
      <w:divBdr>
        <w:top w:val="none" w:sz="0" w:space="0" w:color="auto"/>
        <w:left w:val="none" w:sz="0" w:space="0" w:color="auto"/>
        <w:bottom w:val="none" w:sz="0" w:space="0" w:color="auto"/>
        <w:right w:val="none" w:sz="0" w:space="0" w:color="auto"/>
      </w:divBdr>
    </w:div>
    <w:div w:id="832840822">
      <w:bodyDiv w:val="1"/>
      <w:marLeft w:val="0"/>
      <w:marRight w:val="0"/>
      <w:marTop w:val="0"/>
      <w:marBottom w:val="0"/>
      <w:divBdr>
        <w:top w:val="none" w:sz="0" w:space="0" w:color="auto"/>
        <w:left w:val="none" w:sz="0" w:space="0" w:color="auto"/>
        <w:bottom w:val="none" w:sz="0" w:space="0" w:color="auto"/>
        <w:right w:val="none" w:sz="0" w:space="0" w:color="auto"/>
      </w:divBdr>
    </w:div>
    <w:div w:id="843739829">
      <w:bodyDiv w:val="1"/>
      <w:marLeft w:val="0"/>
      <w:marRight w:val="0"/>
      <w:marTop w:val="0"/>
      <w:marBottom w:val="0"/>
      <w:divBdr>
        <w:top w:val="none" w:sz="0" w:space="0" w:color="auto"/>
        <w:left w:val="none" w:sz="0" w:space="0" w:color="auto"/>
        <w:bottom w:val="none" w:sz="0" w:space="0" w:color="auto"/>
        <w:right w:val="none" w:sz="0" w:space="0" w:color="auto"/>
      </w:divBdr>
    </w:div>
    <w:div w:id="846288921">
      <w:bodyDiv w:val="1"/>
      <w:marLeft w:val="0"/>
      <w:marRight w:val="0"/>
      <w:marTop w:val="0"/>
      <w:marBottom w:val="0"/>
      <w:divBdr>
        <w:top w:val="none" w:sz="0" w:space="0" w:color="auto"/>
        <w:left w:val="none" w:sz="0" w:space="0" w:color="auto"/>
        <w:bottom w:val="none" w:sz="0" w:space="0" w:color="auto"/>
        <w:right w:val="none" w:sz="0" w:space="0" w:color="auto"/>
      </w:divBdr>
      <w:divsChild>
        <w:div w:id="606238170">
          <w:marLeft w:val="0"/>
          <w:marRight w:val="0"/>
          <w:marTop w:val="0"/>
          <w:marBottom w:val="0"/>
          <w:divBdr>
            <w:top w:val="none" w:sz="0" w:space="0" w:color="auto"/>
            <w:left w:val="none" w:sz="0" w:space="0" w:color="auto"/>
            <w:bottom w:val="none" w:sz="0" w:space="0" w:color="auto"/>
            <w:right w:val="none" w:sz="0" w:space="0" w:color="auto"/>
          </w:divBdr>
        </w:div>
        <w:div w:id="1077244564">
          <w:marLeft w:val="0"/>
          <w:marRight w:val="0"/>
          <w:marTop w:val="0"/>
          <w:marBottom w:val="0"/>
          <w:divBdr>
            <w:top w:val="none" w:sz="0" w:space="0" w:color="auto"/>
            <w:left w:val="none" w:sz="0" w:space="0" w:color="auto"/>
            <w:bottom w:val="none" w:sz="0" w:space="0" w:color="auto"/>
            <w:right w:val="none" w:sz="0" w:space="0" w:color="auto"/>
          </w:divBdr>
        </w:div>
        <w:div w:id="1112554708">
          <w:marLeft w:val="0"/>
          <w:marRight w:val="0"/>
          <w:marTop w:val="0"/>
          <w:marBottom w:val="0"/>
          <w:divBdr>
            <w:top w:val="none" w:sz="0" w:space="0" w:color="auto"/>
            <w:left w:val="none" w:sz="0" w:space="0" w:color="auto"/>
            <w:bottom w:val="none" w:sz="0" w:space="0" w:color="auto"/>
            <w:right w:val="none" w:sz="0" w:space="0" w:color="auto"/>
          </w:divBdr>
        </w:div>
        <w:div w:id="1438602268">
          <w:marLeft w:val="0"/>
          <w:marRight w:val="0"/>
          <w:marTop w:val="0"/>
          <w:marBottom w:val="0"/>
          <w:divBdr>
            <w:top w:val="none" w:sz="0" w:space="0" w:color="auto"/>
            <w:left w:val="none" w:sz="0" w:space="0" w:color="auto"/>
            <w:bottom w:val="none" w:sz="0" w:space="0" w:color="auto"/>
            <w:right w:val="none" w:sz="0" w:space="0" w:color="auto"/>
          </w:divBdr>
        </w:div>
        <w:div w:id="1603026057">
          <w:marLeft w:val="0"/>
          <w:marRight w:val="0"/>
          <w:marTop w:val="0"/>
          <w:marBottom w:val="0"/>
          <w:divBdr>
            <w:top w:val="none" w:sz="0" w:space="0" w:color="auto"/>
            <w:left w:val="none" w:sz="0" w:space="0" w:color="auto"/>
            <w:bottom w:val="none" w:sz="0" w:space="0" w:color="auto"/>
            <w:right w:val="none" w:sz="0" w:space="0" w:color="auto"/>
          </w:divBdr>
        </w:div>
        <w:div w:id="1610045704">
          <w:marLeft w:val="0"/>
          <w:marRight w:val="0"/>
          <w:marTop w:val="0"/>
          <w:marBottom w:val="0"/>
          <w:divBdr>
            <w:top w:val="none" w:sz="0" w:space="0" w:color="auto"/>
            <w:left w:val="none" w:sz="0" w:space="0" w:color="auto"/>
            <w:bottom w:val="none" w:sz="0" w:space="0" w:color="auto"/>
            <w:right w:val="none" w:sz="0" w:space="0" w:color="auto"/>
          </w:divBdr>
        </w:div>
        <w:div w:id="1634023897">
          <w:marLeft w:val="0"/>
          <w:marRight w:val="0"/>
          <w:marTop w:val="0"/>
          <w:marBottom w:val="0"/>
          <w:divBdr>
            <w:top w:val="none" w:sz="0" w:space="0" w:color="auto"/>
            <w:left w:val="none" w:sz="0" w:space="0" w:color="auto"/>
            <w:bottom w:val="none" w:sz="0" w:space="0" w:color="auto"/>
            <w:right w:val="none" w:sz="0" w:space="0" w:color="auto"/>
          </w:divBdr>
        </w:div>
        <w:div w:id="1806316584">
          <w:marLeft w:val="0"/>
          <w:marRight w:val="0"/>
          <w:marTop w:val="0"/>
          <w:marBottom w:val="0"/>
          <w:divBdr>
            <w:top w:val="none" w:sz="0" w:space="0" w:color="auto"/>
            <w:left w:val="none" w:sz="0" w:space="0" w:color="auto"/>
            <w:bottom w:val="none" w:sz="0" w:space="0" w:color="auto"/>
            <w:right w:val="none" w:sz="0" w:space="0" w:color="auto"/>
          </w:divBdr>
        </w:div>
        <w:div w:id="2072801383">
          <w:marLeft w:val="0"/>
          <w:marRight w:val="0"/>
          <w:marTop w:val="0"/>
          <w:marBottom w:val="0"/>
          <w:divBdr>
            <w:top w:val="none" w:sz="0" w:space="0" w:color="auto"/>
            <w:left w:val="none" w:sz="0" w:space="0" w:color="auto"/>
            <w:bottom w:val="none" w:sz="0" w:space="0" w:color="auto"/>
            <w:right w:val="none" w:sz="0" w:space="0" w:color="auto"/>
          </w:divBdr>
        </w:div>
      </w:divsChild>
    </w:div>
    <w:div w:id="852112148">
      <w:bodyDiv w:val="1"/>
      <w:marLeft w:val="0"/>
      <w:marRight w:val="0"/>
      <w:marTop w:val="0"/>
      <w:marBottom w:val="0"/>
      <w:divBdr>
        <w:top w:val="none" w:sz="0" w:space="0" w:color="auto"/>
        <w:left w:val="none" w:sz="0" w:space="0" w:color="auto"/>
        <w:bottom w:val="none" w:sz="0" w:space="0" w:color="auto"/>
        <w:right w:val="none" w:sz="0" w:space="0" w:color="auto"/>
      </w:divBdr>
    </w:div>
    <w:div w:id="868881245">
      <w:bodyDiv w:val="1"/>
      <w:marLeft w:val="0"/>
      <w:marRight w:val="0"/>
      <w:marTop w:val="0"/>
      <w:marBottom w:val="0"/>
      <w:divBdr>
        <w:top w:val="none" w:sz="0" w:space="0" w:color="auto"/>
        <w:left w:val="none" w:sz="0" w:space="0" w:color="auto"/>
        <w:bottom w:val="none" w:sz="0" w:space="0" w:color="auto"/>
        <w:right w:val="none" w:sz="0" w:space="0" w:color="auto"/>
      </w:divBdr>
    </w:div>
    <w:div w:id="870412678">
      <w:bodyDiv w:val="1"/>
      <w:marLeft w:val="0"/>
      <w:marRight w:val="0"/>
      <w:marTop w:val="0"/>
      <w:marBottom w:val="0"/>
      <w:divBdr>
        <w:top w:val="none" w:sz="0" w:space="0" w:color="auto"/>
        <w:left w:val="none" w:sz="0" w:space="0" w:color="auto"/>
        <w:bottom w:val="none" w:sz="0" w:space="0" w:color="auto"/>
        <w:right w:val="none" w:sz="0" w:space="0" w:color="auto"/>
      </w:divBdr>
    </w:div>
    <w:div w:id="906766719">
      <w:bodyDiv w:val="1"/>
      <w:marLeft w:val="0"/>
      <w:marRight w:val="0"/>
      <w:marTop w:val="0"/>
      <w:marBottom w:val="0"/>
      <w:divBdr>
        <w:top w:val="none" w:sz="0" w:space="0" w:color="auto"/>
        <w:left w:val="none" w:sz="0" w:space="0" w:color="auto"/>
        <w:bottom w:val="none" w:sz="0" w:space="0" w:color="auto"/>
        <w:right w:val="none" w:sz="0" w:space="0" w:color="auto"/>
      </w:divBdr>
    </w:div>
    <w:div w:id="937909510">
      <w:bodyDiv w:val="1"/>
      <w:marLeft w:val="0"/>
      <w:marRight w:val="0"/>
      <w:marTop w:val="0"/>
      <w:marBottom w:val="0"/>
      <w:divBdr>
        <w:top w:val="none" w:sz="0" w:space="0" w:color="auto"/>
        <w:left w:val="none" w:sz="0" w:space="0" w:color="auto"/>
        <w:bottom w:val="none" w:sz="0" w:space="0" w:color="auto"/>
        <w:right w:val="none" w:sz="0" w:space="0" w:color="auto"/>
      </w:divBdr>
    </w:div>
    <w:div w:id="975716697">
      <w:bodyDiv w:val="1"/>
      <w:marLeft w:val="0"/>
      <w:marRight w:val="0"/>
      <w:marTop w:val="0"/>
      <w:marBottom w:val="0"/>
      <w:divBdr>
        <w:top w:val="none" w:sz="0" w:space="0" w:color="auto"/>
        <w:left w:val="none" w:sz="0" w:space="0" w:color="auto"/>
        <w:bottom w:val="none" w:sz="0" w:space="0" w:color="auto"/>
        <w:right w:val="none" w:sz="0" w:space="0" w:color="auto"/>
      </w:divBdr>
    </w:div>
    <w:div w:id="984816851">
      <w:bodyDiv w:val="1"/>
      <w:marLeft w:val="0"/>
      <w:marRight w:val="0"/>
      <w:marTop w:val="0"/>
      <w:marBottom w:val="0"/>
      <w:divBdr>
        <w:top w:val="none" w:sz="0" w:space="0" w:color="auto"/>
        <w:left w:val="none" w:sz="0" w:space="0" w:color="auto"/>
        <w:bottom w:val="none" w:sz="0" w:space="0" w:color="auto"/>
        <w:right w:val="none" w:sz="0" w:space="0" w:color="auto"/>
      </w:divBdr>
    </w:div>
    <w:div w:id="985165412">
      <w:bodyDiv w:val="1"/>
      <w:marLeft w:val="0"/>
      <w:marRight w:val="0"/>
      <w:marTop w:val="0"/>
      <w:marBottom w:val="0"/>
      <w:divBdr>
        <w:top w:val="none" w:sz="0" w:space="0" w:color="auto"/>
        <w:left w:val="none" w:sz="0" w:space="0" w:color="auto"/>
        <w:bottom w:val="none" w:sz="0" w:space="0" w:color="auto"/>
        <w:right w:val="none" w:sz="0" w:space="0" w:color="auto"/>
      </w:divBdr>
    </w:div>
    <w:div w:id="996810455">
      <w:bodyDiv w:val="1"/>
      <w:marLeft w:val="0"/>
      <w:marRight w:val="0"/>
      <w:marTop w:val="0"/>
      <w:marBottom w:val="0"/>
      <w:divBdr>
        <w:top w:val="none" w:sz="0" w:space="0" w:color="auto"/>
        <w:left w:val="none" w:sz="0" w:space="0" w:color="auto"/>
        <w:bottom w:val="none" w:sz="0" w:space="0" w:color="auto"/>
        <w:right w:val="none" w:sz="0" w:space="0" w:color="auto"/>
      </w:divBdr>
    </w:div>
    <w:div w:id="998533648">
      <w:bodyDiv w:val="1"/>
      <w:marLeft w:val="0"/>
      <w:marRight w:val="0"/>
      <w:marTop w:val="0"/>
      <w:marBottom w:val="0"/>
      <w:divBdr>
        <w:top w:val="none" w:sz="0" w:space="0" w:color="auto"/>
        <w:left w:val="none" w:sz="0" w:space="0" w:color="auto"/>
        <w:bottom w:val="none" w:sz="0" w:space="0" w:color="auto"/>
        <w:right w:val="none" w:sz="0" w:space="0" w:color="auto"/>
      </w:divBdr>
      <w:divsChild>
        <w:div w:id="53966315">
          <w:marLeft w:val="0"/>
          <w:marRight w:val="0"/>
          <w:marTop w:val="0"/>
          <w:marBottom w:val="0"/>
          <w:divBdr>
            <w:top w:val="none" w:sz="0" w:space="0" w:color="auto"/>
            <w:left w:val="none" w:sz="0" w:space="0" w:color="auto"/>
            <w:bottom w:val="none" w:sz="0" w:space="0" w:color="auto"/>
            <w:right w:val="none" w:sz="0" w:space="0" w:color="auto"/>
          </w:divBdr>
        </w:div>
        <w:div w:id="231239404">
          <w:marLeft w:val="0"/>
          <w:marRight w:val="0"/>
          <w:marTop w:val="0"/>
          <w:marBottom w:val="0"/>
          <w:divBdr>
            <w:top w:val="none" w:sz="0" w:space="0" w:color="auto"/>
            <w:left w:val="none" w:sz="0" w:space="0" w:color="auto"/>
            <w:bottom w:val="none" w:sz="0" w:space="0" w:color="auto"/>
            <w:right w:val="none" w:sz="0" w:space="0" w:color="auto"/>
          </w:divBdr>
        </w:div>
        <w:div w:id="348219946">
          <w:marLeft w:val="0"/>
          <w:marRight w:val="0"/>
          <w:marTop w:val="0"/>
          <w:marBottom w:val="0"/>
          <w:divBdr>
            <w:top w:val="none" w:sz="0" w:space="0" w:color="auto"/>
            <w:left w:val="none" w:sz="0" w:space="0" w:color="auto"/>
            <w:bottom w:val="none" w:sz="0" w:space="0" w:color="auto"/>
            <w:right w:val="none" w:sz="0" w:space="0" w:color="auto"/>
          </w:divBdr>
        </w:div>
        <w:div w:id="525560098">
          <w:marLeft w:val="0"/>
          <w:marRight w:val="0"/>
          <w:marTop w:val="0"/>
          <w:marBottom w:val="0"/>
          <w:divBdr>
            <w:top w:val="none" w:sz="0" w:space="0" w:color="auto"/>
            <w:left w:val="none" w:sz="0" w:space="0" w:color="auto"/>
            <w:bottom w:val="none" w:sz="0" w:space="0" w:color="auto"/>
            <w:right w:val="none" w:sz="0" w:space="0" w:color="auto"/>
          </w:divBdr>
        </w:div>
        <w:div w:id="770710517">
          <w:marLeft w:val="0"/>
          <w:marRight w:val="0"/>
          <w:marTop w:val="0"/>
          <w:marBottom w:val="0"/>
          <w:divBdr>
            <w:top w:val="none" w:sz="0" w:space="0" w:color="auto"/>
            <w:left w:val="none" w:sz="0" w:space="0" w:color="auto"/>
            <w:bottom w:val="none" w:sz="0" w:space="0" w:color="auto"/>
            <w:right w:val="none" w:sz="0" w:space="0" w:color="auto"/>
          </w:divBdr>
        </w:div>
        <w:div w:id="1353649790">
          <w:marLeft w:val="0"/>
          <w:marRight w:val="0"/>
          <w:marTop w:val="0"/>
          <w:marBottom w:val="0"/>
          <w:divBdr>
            <w:top w:val="none" w:sz="0" w:space="0" w:color="auto"/>
            <w:left w:val="none" w:sz="0" w:space="0" w:color="auto"/>
            <w:bottom w:val="none" w:sz="0" w:space="0" w:color="auto"/>
            <w:right w:val="none" w:sz="0" w:space="0" w:color="auto"/>
          </w:divBdr>
        </w:div>
        <w:div w:id="1764571701">
          <w:marLeft w:val="0"/>
          <w:marRight w:val="0"/>
          <w:marTop w:val="0"/>
          <w:marBottom w:val="0"/>
          <w:divBdr>
            <w:top w:val="none" w:sz="0" w:space="0" w:color="auto"/>
            <w:left w:val="none" w:sz="0" w:space="0" w:color="auto"/>
            <w:bottom w:val="none" w:sz="0" w:space="0" w:color="auto"/>
            <w:right w:val="none" w:sz="0" w:space="0" w:color="auto"/>
          </w:divBdr>
        </w:div>
        <w:div w:id="1799840264">
          <w:marLeft w:val="0"/>
          <w:marRight w:val="0"/>
          <w:marTop w:val="0"/>
          <w:marBottom w:val="0"/>
          <w:divBdr>
            <w:top w:val="none" w:sz="0" w:space="0" w:color="auto"/>
            <w:left w:val="none" w:sz="0" w:space="0" w:color="auto"/>
            <w:bottom w:val="none" w:sz="0" w:space="0" w:color="auto"/>
            <w:right w:val="none" w:sz="0" w:space="0" w:color="auto"/>
          </w:divBdr>
        </w:div>
        <w:div w:id="1815440303">
          <w:marLeft w:val="0"/>
          <w:marRight w:val="0"/>
          <w:marTop w:val="0"/>
          <w:marBottom w:val="0"/>
          <w:divBdr>
            <w:top w:val="none" w:sz="0" w:space="0" w:color="auto"/>
            <w:left w:val="none" w:sz="0" w:space="0" w:color="auto"/>
            <w:bottom w:val="none" w:sz="0" w:space="0" w:color="auto"/>
            <w:right w:val="none" w:sz="0" w:space="0" w:color="auto"/>
          </w:divBdr>
        </w:div>
        <w:div w:id="1817717539">
          <w:marLeft w:val="0"/>
          <w:marRight w:val="0"/>
          <w:marTop w:val="0"/>
          <w:marBottom w:val="0"/>
          <w:divBdr>
            <w:top w:val="none" w:sz="0" w:space="0" w:color="auto"/>
            <w:left w:val="none" w:sz="0" w:space="0" w:color="auto"/>
            <w:bottom w:val="none" w:sz="0" w:space="0" w:color="auto"/>
            <w:right w:val="none" w:sz="0" w:space="0" w:color="auto"/>
          </w:divBdr>
        </w:div>
        <w:div w:id="1829901588">
          <w:marLeft w:val="0"/>
          <w:marRight w:val="0"/>
          <w:marTop w:val="0"/>
          <w:marBottom w:val="0"/>
          <w:divBdr>
            <w:top w:val="none" w:sz="0" w:space="0" w:color="auto"/>
            <w:left w:val="none" w:sz="0" w:space="0" w:color="auto"/>
            <w:bottom w:val="none" w:sz="0" w:space="0" w:color="auto"/>
            <w:right w:val="none" w:sz="0" w:space="0" w:color="auto"/>
          </w:divBdr>
        </w:div>
        <w:div w:id="1976793622">
          <w:marLeft w:val="0"/>
          <w:marRight w:val="0"/>
          <w:marTop w:val="0"/>
          <w:marBottom w:val="0"/>
          <w:divBdr>
            <w:top w:val="none" w:sz="0" w:space="0" w:color="auto"/>
            <w:left w:val="none" w:sz="0" w:space="0" w:color="auto"/>
            <w:bottom w:val="none" w:sz="0" w:space="0" w:color="auto"/>
            <w:right w:val="none" w:sz="0" w:space="0" w:color="auto"/>
          </w:divBdr>
        </w:div>
      </w:divsChild>
    </w:div>
    <w:div w:id="1056659998">
      <w:bodyDiv w:val="1"/>
      <w:marLeft w:val="0"/>
      <w:marRight w:val="0"/>
      <w:marTop w:val="0"/>
      <w:marBottom w:val="0"/>
      <w:divBdr>
        <w:top w:val="none" w:sz="0" w:space="0" w:color="auto"/>
        <w:left w:val="none" w:sz="0" w:space="0" w:color="auto"/>
        <w:bottom w:val="none" w:sz="0" w:space="0" w:color="auto"/>
        <w:right w:val="none" w:sz="0" w:space="0" w:color="auto"/>
      </w:divBdr>
    </w:div>
    <w:div w:id="1060833124">
      <w:bodyDiv w:val="1"/>
      <w:marLeft w:val="0"/>
      <w:marRight w:val="0"/>
      <w:marTop w:val="0"/>
      <w:marBottom w:val="0"/>
      <w:divBdr>
        <w:top w:val="none" w:sz="0" w:space="0" w:color="auto"/>
        <w:left w:val="none" w:sz="0" w:space="0" w:color="auto"/>
        <w:bottom w:val="none" w:sz="0" w:space="0" w:color="auto"/>
        <w:right w:val="none" w:sz="0" w:space="0" w:color="auto"/>
      </w:divBdr>
    </w:div>
    <w:div w:id="1083527389">
      <w:bodyDiv w:val="1"/>
      <w:marLeft w:val="0"/>
      <w:marRight w:val="0"/>
      <w:marTop w:val="0"/>
      <w:marBottom w:val="0"/>
      <w:divBdr>
        <w:top w:val="none" w:sz="0" w:space="0" w:color="auto"/>
        <w:left w:val="none" w:sz="0" w:space="0" w:color="auto"/>
        <w:bottom w:val="none" w:sz="0" w:space="0" w:color="auto"/>
        <w:right w:val="none" w:sz="0" w:space="0" w:color="auto"/>
      </w:divBdr>
    </w:div>
    <w:div w:id="1096099592">
      <w:bodyDiv w:val="1"/>
      <w:marLeft w:val="0"/>
      <w:marRight w:val="0"/>
      <w:marTop w:val="0"/>
      <w:marBottom w:val="0"/>
      <w:divBdr>
        <w:top w:val="none" w:sz="0" w:space="0" w:color="auto"/>
        <w:left w:val="none" w:sz="0" w:space="0" w:color="auto"/>
        <w:bottom w:val="none" w:sz="0" w:space="0" w:color="auto"/>
        <w:right w:val="none" w:sz="0" w:space="0" w:color="auto"/>
      </w:divBdr>
    </w:div>
    <w:div w:id="1103651319">
      <w:bodyDiv w:val="1"/>
      <w:marLeft w:val="0"/>
      <w:marRight w:val="0"/>
      <w:marTop w:val="0"/>
      <w:marBottom w:val="0"/>
      <w:divBdr>
        <w:top w:val="none" w:sz="0" w:space="0" w:color="auto"/>
        <w:left w:val="none" w:sz="0" w:space="0" w:color="auto"/>
        <w:bottom w:val="none" w:sz="0" w:space="0" w:color="auto"/>
        <w:right w:val="none" w:sz="0" w:space="0" w:color="auto"/>
      </w:divBdr>
    </w:div>
    <w:div w:id="1113786995">
      <w:bodyDiv w:val="1"/>
      <w:marLeft w:val="0"/>
      <w:marRight w:val="0"/>
      <w:marTop w:val="0"/>
      <w:marBottom w:val="0"/>
      <w:divBdr>
        <w:top w:val="none" w:sz="0" w:space="0" w:color="auto"/>
        <w:left w:val="none" w:sz="0" w:space="0" w:color="auto"/>
        <w:bottom w:val="none" w:sz="0" w:space="0" w:color="auto"/>
        <w:right w:val="none" w:sz="0" w:space="0" w:color="auto"/>
      </w:divBdr>
    </w:div>
    <w:div w:id="1133713229">
      <w:bodyDiv w:val="1"/>
      <w:marLeft w:val="0"/>
      <w:marRight w:val="0"/>
      <w:marTop w:val="0"/>
      <w:marBottom w:val="0"/>
      <w:divBdr>
        <w:top w:val="none" w:sz="0" w:space="0" w:color="auto"/>
        <w:left w:val="none" w:sz="0" w:space="0" w:color="auto"/>
        <w:bottom w:val="none" w:sz="0" w:space="0" w:color="auto"/>
        <w:right w:val="none" w:sz="0" w:space="0" w:color="auto"/>
      </w:divBdr>
    </w:div>
    <w:div w:id="1151099151">
      <w:bodyDiv w:val="1"/>
      <w:marLeft w:val="0"/>
      <w:marRight w:val="0"/>
      <w:marTop w:val="0"/>
      <w:marBottom w:val="0"/>
      <w:divBdr>
        <w:top w:val="none" w:sz="0" w:space="0" w:color="auto"/>
        <w:left w:val="none" w:sz="0" w:space="0" w:color="auto"/>
        <w:bottom w:val="none" w:sz="0" w:space="0" w:color="auto"/>
        <w:right w:val="none" w:sz="0" w:space="0" w:color="auto"/>
      </w:divBdr>
    </w:div>
    <w:div w:id="1154493994">
      <w:bodyDiv w:val="1"/>
      <w:marLeft w:val="0"/>
      <w:marRight w:val="0"/>
      <w:marTop w:val="0"/>
      <w:marBottom w:val="0"/>
      <w:divBdr>
        <w:top w:val="none" w:sz="0" w:space="0" w:color="auto"/>
        <w:left w:val="none" w:sz="0" w:space="0" w:color="auto"/>
        <w:bottom w:val="none" w:sz="0" w:space="0" w:color="auto"/>
        <w:right w:val="none" w:sz="0" w:space="0" w:color="auto"/>
      </w:divBdr>
    </w:div>
    <w:div w:id="1168793256">
      <w:bodyDiv w:val="1"/>
      <w:marLeft w:val="0"/>
      <w:marRight w:val="0"/>
      <w:marTop w:val="0"/>
      <w:marBottom w:val="0"/>
      <w:divBdr>
        <w:top w:val="none" w:sz="0" w:space="0" w:color="auto"/>
        <w:left w:val="none" w:sz="0" w:space="0" w:color="auto"/>
        <w:bottom w:val="none" w:sz="0" w:space="0" w:color="auto"/>
        <w:right w:val="none" w:sz="0" w:space="0" w:color="auto"/>
      </w:divBdr>
      <w:divsChild>
        <w:div w:id="96408629">
          <w:marLeft w:val="0"/>
          <w:marRight w:val="0"/>
          <w:marTop w:val="0"/>
          <w:marBottom w:val="0"/>
          <w:divBdr>
            <w:top w:val="none" w:sz="0" w:space="0" w:color="auto"/>
            <w:left w:val="none" w:sz="0" w:space="0" w:color="auto"/>
            <w:bottom w:val="none" w:sz="0" w:space="0" w:color="auto"/>
            <w:right w:val="none" w:sz="0" w:space="0" w:color="auto"/>
          </w:divBdr>
          <w:divsChild>
            <w:div w:id="203833228">
              <w:marLeft w:val="0"/>
              <w:marRight w:val="0"/>
              <w:marTop w:val="0"/>
              <w:marBottom w:val="0"/>
              <w:divBdr>
                <w:top w:val="none" w:sz="0" w:space="0" w:color="auto"/>
                <w:left w:val="none" w:sz="0" w:space="0" w:color="auto"/>
                <w:bottom w:val="none" w:sz="0" w:space="0" w:color="auto"/>
                <w:right w:val="none" w:sz="0" w:space="0" w:color="auto"/>
              </w:divBdr>
              <w:divsChild>
                <w:div w:id="1603957826">
                  <w:marLeft w:val="0"/>
                  <w:marRight w:val="0"/>
                  <w:marTop w:val="120"/>
                  <w:marBottom w:val="0"/>
                  <w:divBdr>
                    <w:top w:val="none" w:sz="0" w:space="0" w:color="auto"/>
                    <w:left w:val="none" w:sz="0" w:space="0" w:color="auto"/>
                    <w:bottom w:val="none" w:sz="0" w:space="0" w:color="auto"/>
                    <w:right w:val="none" w:sz="0" w:space="0" w:color="auto"/>
                  </w:divBdr>
                </w:div>
                <w:div w:id="826942552">
                  <w:marLeft w:val="0"/>
                  <w:marRight w:val="0"/>
                  <w:marTop w:val="120"/>
                  <w:marBottom w:val="0"/>
                  <w:divBdr>
                    <w:top w:val="none" w:sz="0" w:space="0" w:color="auto"/>
                    <w:left w:val="none" w:sz="0" w:space="0" w:color="auto"/>
                    <w:bottom w:val="none" w:sz="0" w:space="0" w:color="auto"/>
                    <w:right w:val="none" w:sz="0" w:space="0" w:color="auto"/>
                  </w:divBdr>
                </w:div>
                <w:div w:id="172013017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173493586">
      <w:bodyDiv w:val="1"/>
      <w:marLeft w:val="0"/>
      <w:marRight w:val="0"/>
      <w:marTop w:val="0"/>
      <w:marBottom w:val="0"/>
      <w:divBdr>
        <w:top w:val="none" w:sz="0" w:space="0" w:color="auto"/>
        <w:left w:val="none" w:sz="0" w:space="0" w:color="auto"/>
        <w:bottom w:val="none" w:sz="0" w:space="0" w:color="auto"/>
        <w:right w:val="none" w:sz="0" w:space="0" w:color="auto"/>
      </w:divBdr>
    </w:div>
    <w:div w:id="1186285205">
      <w:bodyDiv w:val="1"/>
      <w:marLeft w:val="0"/>
      <w:marRight w:val="0"/>
      <w:marTop w:val="0"/>
      <w:marBottom w:val="0"/>
      <w:divBdr>
        <w:top w:val="none" w:sz="0" w:space="0" w:color="auto"/>
        <w:left w:val="none" w:sz="0" w:space="0" w:color="auto"/>
        <w:bottom w:val="none" w:sz="0" w:space="0" w:color="auto"/>
        <w:right w:val="none" w:sz="0" w:space="0" w:color="auto"/>
      </w:divBdr>
    </w:div>
    <w:div w:id="1189101561">
      <w:bodyDiv w:val="1"/>
      <w:marLeft w:val="0"/>
      <w:marRight w:val="0"/>
      <w:marTop w:val="0"/>
      <w:marBottom w:val="0"/>
      <w:divBdr>
        <w:top w:val="none" w:sz="0" w:space="0" w:color="auto"/>
        <w:left w:val="none" w:sz="0" w:space="0" w:color="auto"/>
        <w:bottom w:val="none" w:sz="0" w:space="0" w:color="auto"/>
        <w:right w:val="none" w:sz="0" w:space="0" w:color="auto"/>
      </w:divBdr>
    </w:div>
    <w:div w:id="1220362290">
      <w:bodyDiv w:val="1"/>
      <w:marLeft w:val="0"/>
      <w:marRight w:val="0"/>
      <w:marTop w:val="0"/>
      <w:marBottom w:val="0"/>
      <w:divBdr>
        <w:top w:val="none" w:sz="0" w:space="0" w:color="auto"/>
        <w:left w:val="none" w:sz="0" w:space="0" w:color="auto"/>
        <w:bottom w:val="none" w:sz="0" w:space="0" w:color="auto"/>
        <w:right w:val="none" w:sz="0" w:space="0" w:color="auto"/>
      </w:divBdr>
    </w:div>
    <w:div w:id="1258442978">
      <w:bodyDiv w:val="1"/>
      <w:marLeft w:val="0"/>
      <w:marRight w:val="0"/>
      <w:marTop w:val="0"/>
      <w:marBottom w:val="0"/>
      <w:divBdr>
        <w:top w:val="none" w:sz="0" w:space="0" w:color="auto"/>
        <w:left w:val="none" w:sz="0" w:space="0" w:color="auto"/>
        <w:bottom w:val="none" w:sz="0" w:space="0" w:color="auto"/>
        <w:right w:val="none" w:sz="0" w:space="0" w:color="auto"/>
      </w:divBdr>
    </w:div>
    <w:div w:id="1265649930">
      <w:bodyDiv w:val="1"/>
      <w:marLeft w:val="0"/>
      <w:marRight w:val="0"/>
      <w:marTop w:val="0"/>
      <w:marBottom w:val="0"/>
      <w:divBdr>
        <w:top w:val="none" w:sz="0" w:space="0" w:color="auto"/>
        <w:left w:val="none" w:sz="0" w:space="0" w:color="auto"/>
        <w:bottom w:val="none" w:sz="0" w:space="0" w:color="auto"/>
        <w:right w:val="none" w:sz="0" w:space="0" w:color="auto"/>
      </w:divBdr>
    </w:div>
    <w:div w:id="1266304147">
      <w:bodyDiv w:val="1"/>
      <w:marLeft w:val="0"/>
      <w:marRight w:val="0"/>
      <w:marTop w:val="0"/>
      <w:marBottom w:val="0"/>
      <w:divBdr>
        <w:top w:val="none" w:sz="0" w:space="0" w:color="auto"/>
        <w:left w:val="none" w:sz="0" w:space="0" w:color="auto"/>
        <w:bottom w:val="none" w:sz="0" w:space="0" w:color="auto"/>
        <w:right w:val="none" w:sz="0" w:space="0" w:color="auto"/>
      </w:divBdr>
      <w:divsChild>
        <w:div w:id="159853184">
          <w:marLeft w:val="274"/>
          <w:marRight w:val="0"/>
          <w:marTop w:val="0"/>
          <w:marBottom w:val="0"/>
          <w:divBdr>
            <w:top w:val="none" w:sz="0" w:space="0" w:color="auto"/>
            <w:left w:val="none" w:sz="0" w:space="0" w:color="auto"/>
            <w:bottom w:val="none" w:sz="0" w:space="0" w:color="auto"/>
            <w:right w:val="none" w:sz="0" w:space="0" w:color="auto"/>
          </w:divBdr>
        </w:div>
        <w:div w:id="621232962">
          <w:marLeft w:val="274"/>
          <w:marRight w:val="0"/>
          <w:marTop w:val="0"/>
          <w:marBottom w:val="0"/>
          <w:divBdr>
            <w:top w:val="none" w:sz="0" w:space="0" w:color="auto"/>
            <w:left w:val="none" w:sz="0" w:space="0" w:color="auto"/>
            <w:bottom w:val="none" w:sz="0" w:space="0" w:color="auto"/>
            <w:right w:val="none" w:sz="0" w:space="0" w:color="auto"/>
          </w:divBdr>
        </w:div>
        <w:div w:id="927883299">
          <w:marLeft w:val="274"/>
          <w:marRight w:val="0"/>
          <w:marTop w:val="0"/>
          <w:marBottom w:val="0"/>
          <w:divBdr>
            <w:top w:val="none" w:sz="0" w:space="0" w:color="auto"/>
            <w:left w:val="none" w:sz="0" w:space="0" w:color="auto"/>
            <w:bottom w:val="none" w:sz="0" w:space="0" w:color="auto"/>
            <w:right w:val="none" w:sz="0" w:space="0" w:color="auto"/>
          </w:divBdr>
        </w:div>
      </w:divsChild>
    </w:div>
    <w:div w:id="1269853332">
      <w:bodyDiv w:val="1"/>
      <w:marLeft w:val="0"/>
      <w:marRight w:val="0"/>
      <w:marTop w:val="0"/>
      <w:marBottom w:val="0"/>
      <w:divBdr>
        <w:top w:val="none" w:sz="0" w:space="0" w:color="auto"/>
        <w:left w:val="none" w:sz="0" w:space="0" w:color="auto"/>
        <w:bottom w:val="none" w:sz="0" w:space="0" w:color="auto"/>
        <w:right w:val="none" w:sz="0" w:space="0" w:color="auto"/>
      </w:divBdr>
      <w:divsChild>
        <w:div w:id="1042710208">
          <w:marLeft w:val="0"/>
          <w:marRight w:val="0"/>
          <w:marTop w:val="0"/>
          <w:marBottom w:val="0"/>
          <w:divBdr>
            <w:top w:val="none" w:sz="0" w:space="0" w:color="auto"/>
            <w:left w:val="none" w:sz="0" w:space="0" w:color="auto"/>
            <w:bottom w:val="none" w:sz="0" w:space="0" w:color="auto"/>
            <w:right w:val="none" w:sz="0" w:space="0" w:color="auto"/>
          </w:divBdr>
          <w:divsChild>
            <w:div w:id="1781224535">
              <w:marLeft w:val="0"/>
              <w:marRight w:val="0"/>
              <w:marTop w:val="0"/>
              <w:marBottom w:val="0"/>
              <w:divBdr>
                <w:top w:val="none" w:sz="0" w:space="0" w:color="auto"/>
                <w:left w:val="none" w:sz="0" w:space="0" w:color="auto"/>
                <w:bottom w:val="none" w:sz="0" w:space="0" w:color="auto"/>
                <w:right w:val="none" w:sz="0" w:space="0" w:color="auto"/>
              </w:divBdr>
              <w:divsChild>
                <w:div w:id="2139251071">
                  <w:marLeft w:val="0"/>
                  <w:marRight w:val="0"/>
                  <w:marTop w:val="0"/>
                  <w:marBottom w:val="0"/>
                  <w:divBdr>
                    <w:top w:val="none" w:sz="0" w:space="0" w:color="auto"/>
                    <w:left w:val="none" w:sz="0" w:space="0" w:color="auto"/>
                    <w:bottom w:val="none" w:sz="0" w:space="0" w:color="auto"/>
                    <w:right w:val="none" w:sz="0" w:space="0" w:color="auto"/>
                  </w:divBdr>
                  <w:divsChild>
                    <w:div w:id="1514341526">
                      <w:marLeft w:val="0"/>
                      <w:marRight w:val="0"/>
                      <w:marTop w:val="175"/>
                      <w:marBottom w:val="0"/>
                      <w:divBdr>
                        <w:top w:val="none" w:sz="0" w:space="0" w:color="auto"/>
                        <w:left w:val="none" w:sz="0" w:space="0" w:color="auto"/>
                        <w:bottom w:val="none" w:sz="0" w:space="0" w:color="auto"/>
                        <w:right w:val="none" w:sz="0" w:space="0" w:color="auto"/>
                      </w:divBdr>
                      <w:divsChild>
                        <w:div w:id="324476002">
                          <w:marLeft w:val="0"/>
                          <w:marRight w:val="0"/>
                          <w:marTop w:val="0"/>
                          <w:marBottom w:val="0"/>
                          <w:divBdr>
                            <w:top w:val="none" w:sz="0" w:space="0" w:color="auto"/>
                            <w:left w:val="none" w:sz="0" w:space="0" w:color="auto"/>
                            <w:bottom w:val="none" w:sz="0" w:space="0" w:color="auto"/>
                            <w:right w:val="none" w:sz="0" w:space="0" w:color="auto"/>
                          </w:divBdr>
                          <w:divsChild>
                            <w:div w:id="1717510360">
                              <w:marLeft w:val="0"/>
                              <w:marRight w:val="0"/>
                              <w:marTop w:val="0"/>
                              <w:marBottom w:val="0"/>
                              <w:divBdr>
                                <w:top w:val="none" w:sz="0" w:space="0" w:color="auto"/>
                                <w:left w:val="none" w:sz="0" w:space="0" w:color="auto"/>
                                <w:bottom w:val="none" w:sz="0" w:space="0" w:color="auto"/>
                                <w:right w:val="none" w:sz="0" w:space="0" w:color="auto"/>
                              </w:divBdr>
                              <w:divsChild>
                                <w:div w:id="1604339663">
                                  <w:marLeft w:val="0"/>
                                  <w:marRight w:val="0"/>
                                  <w:marTop w:val="0"/>
                                  <w:marBottom w:val="0"/>
                                  <w:divBdr>
                                    <w:top w:val="none" w:sz="0" w:space="0" w:color="auto"/>
                                    <w:left w:val="none" w:sz="0" w:space="0" w:color="auto"/>
                                    <w:bottom w:val="none" w:sz="0" w:space="0" w:color="auto"/>
                                    <w:right w:val="none" w:sz="0" w:space="0" w:color="auto"/>
                                  </w:divBdr>
                                  <w:divsChild>
                                    <w:div w:id="1228422394">
                                      <w:marLeft w:val="0"/>
                                      <w:marRight w:val="0"/>
                                      <w:marTop w:val="0"/>
                                      <w:marBottom w:val="0"/>
                                      <w:divBdr>
                                        <w:top w:val="none" w:sz="0" w:space="0" w:color="auto"/>
                                        <w:left w:val="none" w:sz="0" w:space="0" w:color="auto"/>
                                        <w:bottom w:val="none" w:sz="0" w:space="0" w:color="auto"/>
                                        <w:right w:val="none" w:sz="0" w:space="0" w:color="auto"/>
                                      </w:divBdr>
                                      <w:divsChild>
                                        <w:div w:id="235215532">
                                          <w:marLeft w:val="0"/>
                                          <w:marRight w:val="0"/>
                                          <w:marTop w:val="0"/>
                                          <w:marBottom w:val="0"/>
                                          <w:divBdr>
                                            <w:top w:val="none" w:sz="0" w:space="0" w:color="auto"/>
                                            <w:left w:val="none" w:sz="0" w:space="0" w:color="auto"/>
                                            <w:bottom w:val="none" w:sz="0" w:space="0" w:color="auto"/>
                                            <w:right w:val="none" w:sz="0" w:space="0" w:color="auto"/>
                                          </w:divBdr>
                                          <w:divsChild>
                                            <w:div w:id="1045720449">
                                              <w:marLeft w:val="0"/>
                                              <w:marRight w:val="0"/>
                                              <w:marTop w:val="0"/>
                                              <w:marBottom w:val="0"/>
                                              <w:divBdr>
                                                <w:top w:val="none" w:sz="0" w:space="0" w:color="auto"/>
                                                <w:left w:val="none" w:sz="0" w:space="0" w:color="auto"/>
                                                <w:bottom w:val="none" w:sz="0" w:space="0" w:color="auto"/>
                                                <w:right w:val="none" w:sz="0" w:space="0" w:color="auto"/>
                                              </w:divBdr>
                                              <w:divsChild>
                                                <w:div w:id="741562432">
                                                  <w:marLeft w:val="0"/>
                                                  <w:marRight w:val="0"/>
                                                  <w:marTop w:val="0"/>
                                                  <w:marBottom w:val="0"/>
                                                  <w:divBdr>
                                                    <w:top w:val="none" w:sz="0" w:space="0" w:color="auto"/>
                                                    <w:left w:val="none" w:sz="0" w:space="0" w:color="auto"/>
                                                    <w:bottom w:val="none" w:sz="0" w:space="0" w:color="auto"/>
                                                    <w:right w:val="none" w:sz="0" w:space="0" w:color="auto"/>
                                                  </w:divBdr>
                                                  <w:divsChild>
                                                    <w:div w:id="1253275601">
                                                      <w:marLeft w:val="0"/>
                                                      <w:marRight w:val="0"/>
                                                      <w:marTop w:val="0"/>
                                                      <w:marBottom w:val="0"/>
                                                      <w:divBdr>
                                                        <w:top w:val="none" w:sz="0" w:space="0" w:color="auto"/>
                                                        <w:left w:val="none" w:sz="0" w:space="0" w:color="auto"/>
                                                        <w:bottom w:val="none" w:sz="0" w:space="0" w:color="auto"/>
                                                        <w:right w:val="none" w:sz="0" w:space="0" w:color="auto"/>
                                                      </w:divBdr>
                                                      <w:divsChild>
                                                        <w:div w:id="576481559">
                                                          <w:marLeft w:val="0"/>
                                                          <w:marRight w:val="0"/>
                                                          <w:marTop w:val="0"/>
                                                          <w:marBottom w:val="0"/>
                                                          <w:divBdr>
                                                            <w:top w:val="none" w:sz="0" w:space="0" w:color="auto"/>
                                                            <w:left w:val="none" w:sz="0" w:space="0" w:color="auto"/>
                                                            <w:bottom w:val="none" w:sz="0" w:space="0" w:color="auto"/>
                                                            <w:right w:val="none" w:sz="0" w:space="0" w:color="auto"/>
                                                          </w:divBdr>
                                                          <w:divsChild>
                                                            <w:div w:id="17915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9939474">
      <w:bodyDiv w:val="1"/>
      <w:marLeft w:val="0"/>
      <w:marRight w:val="0"/>
      <w:marTop w:val="0"/>
      <w:marBottom w:val="0"/>
      <w:divBdr>
        <w:top w:val="none" w:sz="0" w:space="0" w:color="auto"/>
        <w:left w:val="none" w:sz="0" w:space="0" w:color="auto"/>
        <w:bottom w:val="none" w:sz="0" w:space="0" w:color="auto"/>
        <w:right w:val="none" w:sz="0" w:space="0" w:color="auto"/>
      </w:divBdr>
      <w:divsChild>
        <w:div w:id="11995172">
          <w:marLeft w:val="0"/>
          <w:marRight w:val="0"/>
          <w:marTop w:val="0"/>
          <w:marBottom w:val="0"/>
          <w:divBdr>
            <w:top w:val="none" w:sz="0" w:space="0" w:color="auto"/>
            <w:left w:val="none" w:sz="0" w:space="0" w:color="auto"/>
            <w:bottom w:val="none" w:sz="0" w:space="0" w:color="auto"/>
            <w:right w:val="none" w:sz="0" w:space="0" w:color="auto"/>
          </w:divBdr>
          <w:divsChild>
            <w:div w:id="1920476943">
              <w:marLeft w:val="0"/>
              <w:marRight w:val="0"/>
              <w:marTop w:val="0"/>
              <w:marBottom w:val="0"/>
              <w:divBdr>
                <w:top w:val="none" w:sz="0" w:space="0" w:color="auto"/>
                <w:left w:val="none" w:sz="0" w:space="0" w:color="auto"/>
                <w:bottom w:val="none" w:sz="0" w:space="0" w:color="auto"/>
                <w:right w:val="none" w:sz="0" w:space="0" w:color="auto"/>
              </w:divBdr>
              <w:divsChild>
                <w:div w:id="939068292">
                  <w:marLeft w:val="0"/>
                  <w:marRight w:val="0"/>
                  <w:marTop w:val="120"/>
                  <w:marBottom w:val="0"/>
                  <w:divBdr>
                    <w:top w:val="none" w:sz="0" w:space="0" w:color="auto"/>
                    <w:left w:val="none" w:sz="0" w:space="0" w:color="auto"/>
                    <w:bottom w:val="none" w:sz="0" w:space="0" w:color="auto"/>
                    <w:right w:val="none" w:sz="0" w:space="0" w:color="auto"/>
                  </w:divBdr>
                </w:div>
                <w:div w:id="1684890446">
                  <w:marLeft w:val="0"/>
                  <w:marRight w:val="0"/>
                  <w:marTop w:val="120"/>
                  <w:marBottom w:val="0"/>
                  <w:divBdr>
                    <w:top w:val="none" w:sz="0" w:space="0" w:color="auto"/>
                    <w:left w:val="none" w:sz="0" w:space="0" w:color="auto"/>
                    <w:bottom w:val="none" w:sz="0" w:space="0" w:color="auto"/>
                    <w:right w:val="none" w:sz="0" w:space="0" w:color="auto"/>
                  </w:divBdr>
                </w:div>
                <w:div w:id="15104841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380282049">
      <w:bodyDiv w:val="1"/>
      <w:marLeft w:val="0"/>
      <w:marRight w:val="0"/>
      <w:marTop w:val="0"/>
      <w:marBottom w:val="0"/>
      <w:divBdr>
        <w:top w:val="none" w:sz="0" w:space="0" w:color="auto"/>
        <w:left w:val="none" w:sz="0" w:space="0" w:color="auto"/>
        <w:bottom w:val="none" w:sz="0" w:space="0" w:color="auto"/>
        <w:right w:val="none" w:sz="0" w:space="0" w:color="auto"/>
      </w:divBdr>
    </w:div>
    <w:div w:id="1411389320">
      <w:bodyDiv w:val="1"/>
      <w:marLeft w:val="0"/>
      <w:marRight w:val="0"/>
      <w:marTop w:val="0"/>
      <w:marBottom w:val="0"/>
      <w:divBdr>
        <w:top w:val="none" w:sz="0" w:space="0" w:color="auto"/>
        <w:left w:val="none" w:sz="0" w:space="0" w:color="auto"/>
        <w:bottom w:val="none" w:sz="0" w:space="0" w:color="auto"/>
        <w:right w:val="none" w:sz="0" w:space="0" w:color="auto"/>
      </w:divBdr>
    </w:div>
    <w:div w:id="1413893187">
      <w:bodyDiv w:val="1"/>
      <w:marLeft w:val="0"/>
      <w:marRight w:val="0"/>
      <w:marTop w:val="0"/>
      <w:marBottom w:val="0"/>
      <w:divBdr>
        <w:top w:val="none" w:sz="0" w:space="0" w:color="auto"/>
        <w:left w:val="none" w:sz="0" w:space="0" w:color="auto"/>
        <w:bottom w:val="none" w:sz="0" w:space="0" w:color="auto"/>
        <w:right w:val="none" w:sz="0" w:space="0" w:color="auto"/>
      </w:divBdr>
    </w:div>
    <w:div w:id="1425804327">
      <w:bodyDiv w:val="1"/>
      <w:marLeft w:val="0"/>
      <w:marRight w:val="0"/>
      <w:marTop w:val="0"/>
      <w:marBottom w:val="0"/>
      <w:divBdr>
        <w:top w:val="none" w:sz="0" w:space="0" w:color="auto"/>
        <w:left w:val="none" w:sz="0" w:space="0" w:color="auto"/>
        <w:bottom w:val="none" w:sz="0" w:space="0" w:color="auto"/>
        <w:right w:val="none" w:sz="0" w:space="0" w:color="auto"/>
      </w:divBdr>
      <w:divsChild>
        <w:div w:id="1476222748">
          <w:marLeft w:val="0"/>
          <w:marRight w:val="0"/>
          <w:marTop w:val="0"/>
          <w:marBottom w:val="0"/>
          <w:divBdr>
            <w:top w:val="none" w:sz="0" w:space="0" w:color="auto"/>
            <w:left w:val="none" w:sz="0" w:space="0" w:color="auto"/>
            <w:bottom w:val="none" w:sz="0" w:space="0" w:color="auto"/>
            <w:right w:val="none" w:sz="0" w:space="0" w:color="auto"/>
          </w:divBdr>
        </w:div>
      </w:divsChild>
    </w:div>
    <w:div w:id="1477454323">
      <w:bodyDiv w:val="1"/>
      <w:marLeft w:val="0"/>
      <w:marRight w:val="0"/>
      <w:marTop w:val="0"/>
      <w:marBottom w:val="0"/>
      <w:divBdr>
        <w:top w:val="none" w:sz="0" w:space="0" w:color="auto"/>
        <w:left w:val="none" w:sz="0" w:space="0" w:color="auto"/>
        <w:bottom w:val="none" w:sz="0" w:space="0" w:color="auto"/>
        <w:right w:val="none" w:sz="0" w:space="0" w:color="auto"/>
      </w:divBdr>
      <w:divsChild>
        <w:div w:id="7100137">
          <w:marLeft w:val="0"/>
          <w:marRight w:val="0"/>
          <w:marTop w:val="0"/>
          <w:marBottom w:val="0"/>
          <w:divBdr>
            <w:top w:val="none" w:sz="0" w:space="0" w:color="auto"/>
            <w:left w:val="none" w:sz="0" w:space="0" w:color="auto"/>
            <w:bottom w:val="none" w:sz="0" w:space="0" w:color="auto"/>
            <w:right w:val="none" w:sz="0" w:space="0" w:color="auto"/>
          </w:divBdr>
          <w:divsChild>
            <w:div w:id="989560314">
              <w:marLeft w:val="0"/>
              <w:marRight w:val="0"/>
              <w:marTop w:val="0"/>
              <w:marBottom w:val="0"/>
              <w:divBdr>
                <w:top w:val="none" w:sz="0" w:space="0" w:color="auto"/>
                <w:left w:val="none" w:sz="0" w:space="0" w:color="auto"/>
                <w:bottom w:val="none" w:sz="0" w:space="0" w:color="auto"/>
                <w:right w:val="none" w:sz="0" w:space="0" w:color="auto"/>
              </w:divBdr>
              <w:divsChild>
                <w:div w:id="855076199">
                  <w:marLeft w:val="0"/>
                  <w:marRight w:val="0"/>
                  <w:marTop w:val="0"/>
                  <w:marBottom w:val="0"/>
                  <w:divBdr>
                    <w:top w:val="none" w:sz="0" w:space="0" w:color="auto"/>
                    <w:left w:val="none" w:sz="0" w:space="0" w:color="auto"/>
                    <w:bottom w:val="none" w:sz="0" w:space="0" w:color="auto"/>
                    <w:right w:val="none" w:sz="0" w:space="0" w:color="auto"/>
                  </w:divBdr>
                </w:div>
              </w:divsChild>
            </w:div>
            <w:div w:id="1095244730">
              <w:marLeft w:val="0"/>
              <w:marRight w:val="0"/>
              <w:marTop w:val="0"/>
              <w:marBottom w:val="0"/>
              <w:divBdr>
                <w:top w:val="none" w:sz="0" w:space="0" w:color="auto"/>
                <w:left w:val="none" w:sz="0" w:space="0" w:color="auto"/>
                <w:bottom w:val="none" w:sz="0" w:space="0" w:color="auto"/>
                <w:right w:val="none" w:sz="0" w:space="0" w:color="auto"/>
              </w:divBdr>
            </w:div>
          </w:divsChild>
        </w:div>
        <w:div w:id="87427333">
          <w:marLeft w:val="0"/>
          <w:marRight w:val="0"/>
          <w:marTop w:val="0"/>
          <w:marBottom w:val="0"/>
          <w:divBdr>
            <w:top w:val="none" w:sz="0" w:space="0" w:color="auto"/>
            <w:left w:val="none" w:sz="0" w:space="0" w:color="auto"/>
            <w:bottom w:val="none" w:sz="0" w:space="0" w:color="auto"/>
            <w:right w:val="none" w:sz="0" w:space="0" w:color="auto"/>
          </w:divBdr>
          <w:divsChild>
            <w:div w:id="108669211">
              <w:marLeft w:val="0"/>
              <w:marRight w:val="0"/>
              <w:marTop w:val="0"/>
              <w:marBottom w:val="0"/>
              <w:divBdr>
                <w:top w:val="none" w:sz="0" w:space="0" w:color="auto"/>
                <w:left w:val="none" w:sz="0" w:space="0" w:color="auto"/>
                <w:bottom w:val="none" w:sz="0" w:space="0" w:color="auto"/>
                <w:right w:val="none" w:sz="0" w:space="0" w:color="auto"/>
              </w:divBdr>
              <w:divsChild>
                <w:div w:id="1473668343">
                  <w:marLeft w:val="0"/>
                  <w:marRight w:val="0"/>
                  <w:marTop w:val="0"/>
                  <w:marBottom w:val="0"/>
                  <w:divBdr>
                    <w:top w:val="none" w:sz="0" w:space="0" w:color="auto"/>
                    <w:left w:val="none" w:sz="0" w:space="0" w:color="auto"/>
                    <w:bottom w:val="none" w:sz="0" w:space="0" w:color="auto"/>
                    <w:right w:val="none" w:sz="0" w:space="0" w:color="auto"/>
                  </w:divBdr>
                  <w:divsChild>
                    <w:div w:id="19666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1462">
          <w:marLeft w:val="0"/>
          <w:marRight w:val="0"/>
          <w:marTop w:val="0"/>
          <w:marBottom w:val="0"/>
          <w:divBdr>
            <w:top w:val="none" w:sz="0" w:space="0" w:color="auto"/>
            <w:left w:val="none" w:sz="0" w:space="0" w:color="auto"/>
            <w:bottom w:val="none" w:sz="0" w:space="0" w:color="auto"/>
            <w:right w:val="none" w:sz="0" w:space="0" w:color="auto"/>
          </w:divBdr>
          <w:divsChild>
            <w:div w:id="1823961330">
              <w:marLeft w:val="0"/>
              <w:marRight w:val="0"/>
              <w:marTop w:val="0"/>
              <w:marBottom w:val="0"/>
              <w:divBdr>
                <w:top w:val="none" w:sz="0" w:space="0" w:color="auto"/>
                <w:left w:val="none" w:sz="0" w:space="0" w:color="auto"/>
                <w:bottom w:val="none" w:sz="0" w:space="0" w:color="auto"/>
                <w:right w:val="none" w:sz="0" w:space="0" w:color="auto"/>
              </w:divBdr>
              <w:divsChild>
                <w:div w:id="1985811043">
                  <w:marLeft w:val="0"/>
                  <w:marRight w:val="0"/>
                  <w:marTop w:val="0"/>
                  <w:marBottom w:val="0"/>
                  <w:divBdr>
                    <w:top w:val="none" w:sz="0" w:space="0" w:color="auto"/>
                    <w:left w:val="none" w:sz="0" w:space="0" w:color="auto"/>
                    <w:bottom w:val="none" w:sz="0" w:space="0" w:color="auto"/>
                    <w:right w:val="none" w:sz="0" w:space="0" w:color="auto"/>
                  </w:divBdr>
                  <w:divsChild>
                    <w:div w:id="47638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745570">
          <w:marLeft w:val="0"/>
          <w:marRight w:val="0"/>
          <w:marTop w:val="0"/>
          <w:marBottom w:val="0"/>
          <w:divBdr>
            <w:top w:val="none" w:sz="0" w:space="0" w:color="auto"/>
            <w:left w:val="none" w:sz="0" w:space="0" w:color="auto"/>
            <w:bottom w:val="none" w:sz="0" w:space="0" w:color="auto"/>
            <w:right w:val="none" w:sz="0" w:space="0" w:color="auto"/>
          </w:divBdr>
        </w:div>
        <w:div w:id="511074019">
          <w:marLeft w:val="0"/>
          <w:marRight w:val="0"/>
          <w:marTop w:val="0"/>
          <w:marBottom w:val="0"/>
          <w:divBdr>
            <w:top w:val="none" w:sz="0" w:space="0" w:color="auto"/>
            <w:left w:val="none" w:sz="0" w:space="0" w:color="auto"/>
            <w:bottom w:val="none" w:sz="0" w:space="0" w:color="auto"/>
            <w:right w:val="none" w:sz="0" w:space="0" w:color="auto"/>
          </w:divBdr>
          <w:divsChild>
            <w:div w:id="1062481864">
              <w:marLeft w:val="240"/>
              <w:marRight w:val="240"/>
              <w:marTop w:val="0"/>
              <w:marBottom w:val="0"/>
              <w:divBdr>
                <w:top w:val="none" w:sz="0" w:space="0" w:color="auto"/>
                <w:left w:val="none" w:sz="0" w:space="0" w:color="auto"/>
                <w:bottom w:val="none" w:sz="0" w:space="0" w:color="auto"/>
                <w:right w:val="none" w:sz="0" w:space="0" w:color="auto"/>
              </w:divBdr>
            </w:div>
          </w:divsChild>
        </w:div>
        <w:div w:id="1134567220">
          <w:marLeft w:val="0"/>
          <w:marRight w:val="0"/>
          <w:marTop w:val="0"/>
          <w:marBottom w:val="0"/>
          <w:divBdr>
            <w:top w:val="none" w:sz="0" w:space="0" w:color="auto"/>
            <w:left w:val="none" w:sz="0" w:space="0" w:color="auto"/>
            <w:bottom w:val="none" w:sz="0" w:space="0" w:color="auto"/>
            <w:right w:val="none" w:sz="0" w:space="0" w:color="auto"/>
          </w:divBdr>
        </w:div>
        <w:div w:id="1220019884">
          <w:marLeft w:val="0"/>
          <w:marRight w:val="0"/>
          <w:marTop w:val="0"/>
          <w:marBottom w:val="0"/>
          <w:divBdr>
            <w:top w:val="none" w:sz="0" w:space="0" w:color="auto"/>
            <w:left w:val="none" w:sz="0" w:space="0" w:color="auto"/>
            <w:bottom w:val="none" w:sz="0" w:space="0" w:color="auto"/>
            <w:right w:val="none" w:sz="0" w:space="0" w:color="auto"/>
          </w:divBdr>
          <w:divsChild>
            <w:div w:id="574631964">
              <w:marLeft w:val="0"/>
              <w:marRight w:val="0"/>
              <w:marTop w:val="0"/>
              <w:marBottom w:val="0"/>
              <w:divBdr>
                <w:top w:val="none" w:sz="0" w:space="0" w:color="auto"/>
                <w:left w:val="none" w:sz="0" w:space="0" w:color="auto"/>
                <w:bottom w:val="none" w:sz="0" w:space="0" w:color="auto"/>
                <w:right w:val="none" w:sz="0" w:space="0" w:color="auto"/>
              </w:divBdr>
              <w:divsChild>
                <w:div w:id="1350059304">
                  <w:marLeft w:val="0"/>
                  <w:marRight w:val="0"/>
                  <w:marTop w:val="0"/>
                  <w:marBottom w:val="0"/>
                  <w:divBdr>
                    <w:top w:val="none" w:sz="0" w:space="0" w:color="auto"/>
                    <w:left w:val="none" w:sz="0" w:space="0" w:color="auto"/>
                    <w:bottom w:val="none" w:sz="0" w:space="0" w:color="auto"/>
                    <w:right w:val="none" w:sz="0" w:space="0" w:color="auto"/>
                  </w:divBdr>
                  <w:divsChild>
                    <w:div w:id="458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30284">
          <w:marLeft w:val="0"/>
          <w:marRight w:val="0"/>
          <w:marTop w:val="0"/>
          <w:marBottom w:val="0"/>
          <w:divBdr>
            <w:top w:val="none" w:sz="0" w:space="0" w:color="auto"/>
            <w:left w:val="none" w:sz="0" w:space="0" w:color="auto"/>
            <w:bottom w:val="none" w:sz="0" w:space="0" w:color="auto"/>
            <w:right w:val="none" w:sz="0" w:space="0" w:color="auto"/>
          </w:divBdr>
          <w:divsChild>
            <w:div w:id="1377588162">
              <w:marLeft w:val="0"/>
              <w:marRight w:val="0"/>
              <w:marTop w:val="0"/>
              <w:marBottom w:val="0"/>
              <w:divBdr>
                <w:top w:val="none" w:sz="0" w:space="0" w:color="auto"/>
                <w:left w:val="none" w:sz="0" w:space="0" w:color="auto"/>
                <w:bottom w:val="none" w:sz="0" w:space="0" w:color="auto"/>
                <w:right w:val="none" w:sz="0" w:space="0" w:color="auto"/>
              </w:divBdr>
              <w:divsChild>
                <w:div w:id="397360798">
                  <w:marLeft w:val="0"/>
                  <w:marRight w:val="0"/>
                  <w:marTop w:val="0"/>
                  <w:marBottom w:val="0"/>
                  <w:divBdr>
                    <w:top w:val="none" w:sz="0" w:space="0" w:color="auto"/>
                    <w:left w:val="none" w:sz="0" w:space="0" w:color="auto"/>
                    <w:bottom w:val="none" w:sz="0" w:space="0" w:color="auto"/>
                    <w:right w:val="none" w:sz="0" w:space="0" w:color="auto"/>
                  </w:divBdr>
                  <w:divsChild>
                    <w:div w:id="7825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04805">
          <w:marLeft w:val="0"/>
          <w:marRight w:val="0"/>
          <w:marTop w:val="0"/>
          <w:marBottom w:val="0"/>
          <w:divBdr>
            <w:top w:val="none" w:sz="0" w:space="0" w:color="auto"/>
            <w:left w:val="none" w:sz="0" w:space="0" w:color="auto"/>
            <w:bottom w:val="none" w:sz="0" w:space="0" w:color="auto"/>
            <w:right w:val="none" w:sz="0" w:space="0" w:color="auto"/>
          </w:divBdr>
          <w:divsChild>
            <w:div w:id="315695275">
              <w:marLeft w:val="0"/>
              <w:marRight w:val="0"/>
              <w:marTop w:val="0"/>
              <w:marBottom w:val="0"/>
              <w:divBdr>
                <w:top w:val="none" w:sz="0" w:space="0" w:color="auto"/>
                <w:left w:val="none" w:sz="0" w:space="0" w:color="auto"/>
                <w:bottom w:val="none" w:sz="0" w:space="0" w:color="auto"/>
                <w:right w:val="none" w:sz="0" w:space="0" w:color="auto"/>
              </w:divBdr>
              <w:divsChild>
                <w:div w:id="918365347">
                  <w:marLeft w:val="0"/>
                  <w:marRight w:val="0"/>
                  <w:marTop w:val="0"/>
                  <w:marBottom w:val="0"/>
                  <w:divBdr>
                    <w:top w:val="none" w:sz="0" w:space="0" w:color="auto"/>
                    <w:left w:val="none" w:sz="0" w:space="0" w:color="auto"/>
                    <w:bottom w:val="none" w:sz="0" w:space="0" w:color="auto"/>
                    <w:right w:val="none" w:sz="0" w:space="0" w:color="auto"/>
                  </w:divBdr>
                  <w:divsChild>
                    <w:div w:id="2232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5406">
          <w:marLeft w:val="0"/>
          <w:marRight w:val="0"/>
          <w:marTop w:val="0"/>
          <w:marBottom w:val="0"/>
          <w:divBdr>
            <w:top w:val="none" w:sz="0" w:space="0" w:color="auto"/>
            <w:left w:val="none" w:sz="0" w:space="0" w:color="auto"/>
            <w:bottom w:val="none" w:sz="0" w:space="0" w:color="auto"/>
            <w:right w:val="none" w:sz="0" w:space="0" w:color="auto"/>
          </w:divBdr>
          <w:divsChild>
            <w:div w:id="1393654057">
              <w:marLeft w:val="0"/>
              <w:marRight w:val="0"/>
              <w:marTop w:val="0"/>
              <w:marBottom w:val="0"/>
              <w:divBdr>
                <w:top w:val="none" w:sz="0" w:space="0" w:color="auto"/>
                <w:left w:val="none" w:sz="0" w:space="0" w:color="auto"/>
                <w:bottom w:val="none" w:sz="0" w:space="0" w:color="auto"/>
                <w:right w:val="none" w:sz="0" w:space="0" w:color="auto"/>
              </w:divBdr>
              <w:divsChild>
                <w:div w:id="1934167807">
                  <w:marLeft w:val="0"/>
                  <w:marRight w:val="0"/>
                  <w:marTop w:val="0"/>
                  <w:marBottom w:val="0"/>
                  <w:divBdr>
                    <w:top w:val="none" w:sz="0" w:space="0" w:color="auto"/>
                    <w:left w:val="none" w:sz="0" w:space="0" w:color="auto"/>
                    <w:bottom w:val="none" w:sz="0" w:space="0" w:color="auto"/>
                    <w:right w:val="none" w:sz="0" w:space="0" w:color="auto"/>
                  </w:divBdr>
                  <w:divsChild>
                    <w:div w:id="42253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594504">
      <w:bodyDiv w:val="1"/>
      <w:marLeft w:val="0"/>
      <w:marRight w:val="0"/>
      <w:marTop w:val="0"/>
      <w:marBottom w:val="0"/>
      <w:divBdr>
        <w:top w:val="none" w:sz="0" w:space="0" w:color="auto"/>
        <w:left w:val="none" w:sz="0" w:space="0" w:color="auto"/>
        <w:bottom w:val="none" w:sz="0" w:space="0" w:color="auto"/>
        <w:right w:val="none" w:sz="0" w:space="0" w:color="auto"/>
      </w:divBdr>
      <w:divsChild>
        <w:div w:id="39476508">
          <w:marLeft w:val="0"/>
          <w:marRight w:val="0"/>
          <w:marTop w:val="0"/>
          <w:marBottom w:val="0"/>
          <w:divBdr>
            <w:top w:val="none" w:sz="0" w:space="0" w:color="auto"/>
            <w:left w:val="none" w:sz="0" w:space="0" w:color="auto"/>
            <w:bottom w:val="none" w:sz="0" w:space="0" w:color="auto"/>
            <w:right w:val="none" w:sz="0" w:space="0" w:color="auto"/>
          </w:divBdr>
        </w:div>
        <w:div w:id="70736138">
          <w:marLeft w:val="0"/>
          <w:marRight w:val="0"/>
          <w:marTop w:val="0"/>
          <w:marBottom w:val="0"/>
          <w:divBdr>
            <w:top w:val="none" w:sz="0" w:space="0" w:color="auto"/>
            <w:left w:val="none" w:sz="0" w:space="0" w:color="auto"/>
            <w:bottom w:val="none" w:sz="0" w:space="0" w:color="auto"/>
            <w:right w:val="none" w:sz="0" w:space="0" w:color="auto"/>
          </w:divBdr>
        </w:div>
        <w:div w:id="74935642">
          <w:marLeft w:val="0"/>
          <w:marRight w:val="0"/>
          <w:marTop w:val="0"/>
          <w:marBottom w:val="0"/>
          <w:divBdr>
            <w:top w:val="none" w:sz="0" w:space="0" w:color="auto"/>
            <w:left w:val="none" w:sz="0" w:space="0" w:color="auto"/>
            <w:bottom w:val="none" w:sz="0" w:space="0" w:color="auto"/>
            <w:right w:val="none" w:sz="0" w:space="0" w:color="auto"/>
          </w:divBdr>
        </w:div>
        <w:div w:id="327830661">
          <w:marLeft w:val="0"/>
          <w:marRight w:val="0"/>
          <w:marTop w:val="0"/>
          <w:marBottom w:val="0"/>
          <w:divBdr>
            <w:top w:val="none" w:sz="0" w:space="0" w:color="auto"/>
            <w:left w:val="none" w:sz="0" w:space="0" w:color="auto"/>
            <w:bottom w:val="none" w:sz="0" w:space="0" w:color="auto"/>
            <w:right w:val="none" w:sz="0" w:space="0" w:color="auto"/>
          </w:divBdr>
        </w:div>
        <w:div w:id="666371840">
          <w:marLeft w:val="0"/>
          <w:marRight w:val="0"/>
          <w:marTop w:val="0"/>
          <w:marBottom w:val="0"/>
          <w:divBdr>
            <w:top w:val="none" w:sz="0" w:space="0" w:color="auto"/>
            <w:left w:val="none" w:sz="0" w:space="0" w:color="auto"/>
            <w:bottom w:val="none" w:sz="0" w:space="0" w:color="auto"/>
            <w:right w:val="none" w:sz="0" w:space="0" w:color="auto"/>
          </w:divBdr>
        </w:div>
        <w:div w:id="757554171">
          <w:marLeft w:val="0"/>
          <w:marRight w:val="0"/>
          <w:marTop w:val="0"/>
          <w:marBottom w:val="0"/>
          <w:divBdr>
            <w:top w:val="none" w:sz="0" w:space="0" w:color="auto"/>
            <w:left w:val="none" w:sz="0" w:space="0" w:color="auto"/>
            <w:bottom w:val="none" w:sz="0" w:space="0" w:color="auto"/>
            <w:right w:val="none" w:sz="0" w:space="0" w:color="auto"/>
          </w:divBdr>
        </w:div>
        <w:div w:id="815220790">
          <w:marLeft w:val="0"/>
          <w:marRight w:val="0"/>
          <w:marTop w:val="0"/>
          <w:marBottom w:val="0"/>
          <w:divBdr>
            <w:top w:val="none" w:sz="0" w:space="0" w:color="auto"/>
            <w:left w:val="none" w:sz="0" w:space="0" w:color="auto"/>
            <w:bottom w:val="none" w:sz="0" w:space="0" w:color="auto"/>
            <w:right w:val="none" w:sz="0" w:space="0" w:color="auto"/>
          </w:divBdr>
        </w:div>
        <w:div w:id="831481872">
          <w:marLeft w:val="0"/>
          <w:marRight w:val="0"/>
          <w:marTop w:val="0"/>
          <w:marBottom w:val="0"/>
          <w:divBdr>
            <w:top w:val="none" w:sz="0" w:space="0" w:color="auto"/>
            <w:left w:val="none" w:sz="0" w:space="0" w:color="auto"/>
            <w:bottom w:val="none" w:sz="0" w:space="0" w:color="auto"/>
            <w:right w:val="none" w:sz="0" w:space="0" w:color="auto"/>
          </w:divBdr>
        </w:div>
        <w:div w:id="860825646">
          <w:marLeft w:val="0"/>
          <w:marRight w:val="0"/>
          <w:marTop w:val="0"/>
          <w:marBottom w:val="0"/>
          <w:divBdr>
            <w:top w:val="none" w:sz="0" w:space="0" w:color="auto"/>
            <w:left w:val="none" w:sz="0" w:space="0" w:color="auto"/>
            <w:bottom w:val="none" w:sz="0" w:space="0" w:color="auto"/>
            <w:right w:val="none" w:sz="0" w:space="0" w:color="auto"/>
          </w:divBdr>
        </w:div>
        <w:div w:id="997878716">
          <w:marLeft w:val="0"/>
          <w:marRight w:val="0"/>
          <w:marTop w:val="0"/>
          <w:marBottom w:val="0"/>
          <w:divBdr>
            <w:top w:val="none" w:sz="0" w:space="0" w:color="auto"/>
            <w:left w:val="none" w:sz="0" w:space="0" w:color="auto"/>
            <w:bottom w:val="none" w:sz="0" w:space="0" w:color="auto"/>
            <w:right w:val="none" w:sz="0" w:space="0" w:color="auto"/>
          </w:divBdr>
        </w:div>
        <w:div w:id="1051031326">
          <w:marLeft w:val="0"/>
          <w:marRight w:val="0"/>
          <w:marTop w:val="0"/>
          <w:marBottom w:val="0"/>
          <w:divBdr>
            <w:top w:val="none" w:sz="0" w:space="0" w:color="auto"/>
            <w:left w:val="none" w:sz="0" w:space="0" w:color="auto"/>
            <w:bottom w:val="none" w:sz="0" w:space="0" w:color="auto"/>
            <w:right w:val="none" w:sz="0" w:space="0" w:color="auto"/>
          </w:divBdr>
        </w:div>
        <w:div w:id="1266578704">
          <w:marLeft w:val="0"/>
          <w:marRight w:val="0"/>
          <w:marTop w:val="0"/>
          <w:marBottom w:val="0"/>
          <w:divBdr>
            <w:top w:val="none" w:sz="0" w:space="0" w:color="auto"/>
            <w:left w:val="none" w:sz="0" w:space="0" w:color="auto"/>
            <w:bottom w:val="none" w:sz="0" w:space="0" w:color="auto"/>
            <w:right w:val="none" w:sz="0" w:space="0" w:color="auto"/>
          </w:divBdr>
        </w:div>
        <w:div w:id="1344554198">
          <w:marLeft w:val="0"/>
          <w:marRight w:val="0"/>
          <w:marTop w:val="0"/>
          <w:marBottom w:val="0"/>
          <w:divBdr>
            <w:top w:val="none" w:sz="0" w:space="0" w:color="auto"/>
            <w:left w:val="none" w:sz="0" w:space="0" w:color="auto"/>
            <w:bottom w:val="none" w:sz="0" w:space="0" w:color="auto"/>
            <w:right w:val="none" w:sz="0" w:space="0" w:color="auto"/>
          </w:divBdr>
        </w:div>
        <w:div w:id="1464541682">
          <w:marLeft w:val="0"/>
          <w:marRight w:val="0"/>
          <w:marTop w:val="0"/>
          <w:marBottom w:val="0"/>
          <w:divBdr>
            <w:top w:val="none" w:sz="0" w:space="0" w:color="auto"/>
            <w:left w:val="none" w:sz="0" w:space="0" w:color="auto"/>
            <w:bottom w:val="none" w:sz="0" w:space="0" w:color="auto"/>
            <w:right w:val="none" w:sz="0" w:space="0" w:color="auto"/>
          </w:divBdr>
        </w:div>
        <w:div w:id="1636836746">
          <w:marLeft w:val="0"/>
          <w:marRight w:val="0"/>
          <w:marTop w:val="0"/>
          <w:marBottom w:val="0"/>
          <w:divBdr>
            <w:top w:val="none" w:sz="0" w:space="0" w:color="auto"/>
            <w:left w:val="none" w:sz="0" w:space="0" w:color="auto"/>
            <w:bottom w:val="none" w:sz="0" w:space="0" w:color="auto"/>
            <w:right w:val="none" w:sz="0" w:space="0" w:color="auto"/>
          </w:divBdr>
        </w:div>
        <w:div w:id="1735204794">
          <w:marLeft w:val="0"/>
          <w:marRight w:val="0"/>
          <w:marTop w:val="0"/>
          <w:marBottom w:val="0"/>
          <w:divBdr>
            <w:top w:val="none" w:sz="0" w:space="0" w:color="auto"/>
            <w:left w:val="none" w:sz="0" w:space="0" w:color="auto"/>
            <w:bottom w:val="none" w:sz="0" w:space="0" w:color="auto"/>
            <w:right w:val="none" w:sz="0" w:space="0" w:color="auto"/>
          </w:divBdr>
        </w:div>
        <w:div w:id="1860392602">
          <w:marLeft w:val="0"/>
          <w:marRight w:val="0"/>
          <w:marTop w:val="0"/>
          <w:marBottom w:val="0"/>
          <w:divBdr>
            <w:top w:val="none" w:sz="0" w:space="0" w:color="auto"/>
            <w:left w:val="none" w:sz="0" w:space="0" w:color="auto"/>
            <w:bottom w:val="none" w:sz="0" w:space="0" w:color="auto"/>
            <w:right w:val="none" w:sz="0" w:space="0" w:color="auto"/>
          </w:divBdr>
        </w:div>
        <w:div w:id="1860661767">
          <w:marLeft w:val="0"/>
          <w:marRight w:val="0"/>
          <w:marTop w:val="0"/>
          <w:marBottom w:val="0"/>
          <w:divBdr>
            <w:top w:val="none" w:sz="0" w:space="0" w:color="auto"/>
            <w:left w:val="none" w:sz="0" w:space="0" w:color="auto"/>
            <w:bottom w:val="none" w:sz="0" w:space="0" w:color="auto"/>
            <w:right w:val="none" w:sz="0" w:space="0" w:color="auto"/>
          </w:divBdr>
        </w:div>
        <w:div w:id="2116778803">
          <w:marLeft w:val="0"/>
          <w:marRight w:val="0"/>
          <w:marTop w:val="0"/>
          <w:marBottom w:val="0"/>
          <w:divBdr>
            <w:top w:val="none" w:sz="0" w:space="0" w:color="auto"/>
            <w:left w:val="none" w:sz="0" w:space="0" w:color="auto"/>
            <w:bottom w:val="none" w:sz="0" w:space="0" w:color="auto"/>
            <w:right w:val="none" w:sz="0" w:space="0" w:color="auto"/>
          </w:divBdr>
        </w:div>
      </w:divsChild>
    </w:div>
    <w:div w:id="1509247953">
      <w:bodyDiv w:val="1"/>
      <w:marLeft w:val="0"/>
      <w:marRight w:val="0"/>
      <w:marTop w:val="0"/>
      <w:marBottom w:val="0"/>
      <w:divBdr>
        <w:top w:val="none" w:sz="0" w:space="0" w:color="auto"/>
        <w:left w:val="none" w:sz="0" w:space="0" w:color="auto"/>
        <w:bottom w:val="none" w:sz="0" w:space="0" w:color="auto"/>
        <w:right w:val="none" w:sz="0" w:space="0" w:color="auto"/>
      </w:divBdr>
    </w:div>
    <w:div w:id="1510751038">
      <w:bodyDiv w:val="1"/>
      <w:marLeft w:val="0"/>
      <w:marRight w:val="0"/>
      <w:marTop w:val="0"/>
      <w:marBottom w:val="0"/>
      <w:divBdr>
        <w:top w:val="none" w:sz="0" w:space="0" w:color="auto"/>
        <w:left w:val="none" w:sz="0" w:space="0" w:color="auto"/>
        <w:bottom w:val="none" w:sz="0" w:space="0" w:color="auto"/>
        <w:right w:val="none" w:sz="0" w:space="0" w:color="auto"/>
      </w:divBdr>
      <w:divsChild>
        <w:div w:id="771511057">
          <w:marLeft w:val="0"/>
          <w:marRight w:val="0"/>
          <w:marTop w:val="0"/>
          <w:marBottom w:val="0"/>
          <w:divBdr>
            <w:top w:val="none" w:sz="0" w:space="0" w:color="auto"/>
            <w:left w:val="none" w:sz="0" w:space="0" w:color="auto"/>
            <w:bottom w:val="none" w:sz="0" w:space="0" w:color="auto"/>
            <w:right w:val="none" w:sz="0" w:space="0" w:color="auto"/>
          </w:divBdr>
          <w:divsChild>
            <w:div w:id="1842309949">
              <w:marLeft w:val="0"/>
              <w:marRight w:val="0"/>
              <w:marTop w:val="0"/>
              <w:marBottom w:val="0"/>
              <w:divBdr>
                <w:top w:val="none" w:sz="0" w:space="0" w:color="auto"/>
                <w:left w:val="none" w:sz="0" w:space="0" w:color="auto"/>
                <w:bottom w:val="none" w:sz="0" w:space="0" w:color="auto"/>
                <w:right w:val="none" w:sz="0" w:space="0" w:color="auto"/>
              </w:divBdr>
              <w:divsChild>
                <w:div w:id="1436250610">
                  <w:marLeft w:val="0"/>
                  <w:marRight w:val="0"/>
                  <w:marTop w:val="120"/>
                  <w:marBottom w:val="0"/>
                  <w:divBdr>
                    <w:top w:val="none" w:sz="0" w:space="0" w:color="auto"/>
                    <w:left w:val="none" w:sz="0" w:space="0" w:color="auto"/>
                    <w:bottom w:val="none" w:sz="0" w:space="0" w:color="auto"/>
                    <w:right w:val="none" w:sz="0" w:space="0" w:color="auto"/>
                  </w:divBdr>
                </w:div>
                <w:div w:id="1843663222">
                  <w:marLeft w:val="0"/>
                  <w:marRight w:val="0"/>
                  <w:marTop w:val="120"/>
                  <w:marBottom w:val="0"/>
                  <w:divBdr>
                    <w:top w:val="none" w:sz="0" w:space="0" w:color="auto"/>
                    <w:left w:val="none" w:sz="0" w:space="0" w:color="auto"/>
                    <w:bottom w:val="none" w:sz="0" w:space="0" w:color="auto"/>
                    <w:right w:val="none" w:sz="0" w:space="0" w:color="auto"/>
                  </w:divBdr>
                </w:div>
                <w:div w:id="1783837745">
                  <w:marLeft w:val="0"/>
                  <w:marRight w:val="0"/>
                  <w:marTop w:val="120"/>
                  <w:marBottom w:val="0"/>
                  <w:divBdr>
                    <w:top w:val="none" w:sz="0" w:space="0" w:color="auto"/>
                    <w:left w:val="none" w:sz="0" w:space="0" w:color="auto"/>
                    <w:bottom w:val="none" w:sz="0" w:space="0" w:color="auto"/>
                    <w:right w:val="none" w:sz="0" w:space="0" w:color="auto"/>
                  </w:divBdr>
                </w:div>
                <w:div w:id="1275401771">
                  <w:marLeft w:val="0"/>
                  <w:marRight w:val="0"/>
                  <w:marTop w:val="120"/>
                  <w:marBottom w:val="0"/>
                  <w:divBdr>
                    <w:top w:val="none" w:sz="0" w:space="0" w:color="auto"/>
                    <w:left w:val="none" w:sz="0" w:space="0" w:color="auto"/>
                    <w:bottom w:val="none" w:sz="0" w:space="0" w:color="auto"/>
                    <w:right w:val="none" w:sz="0" w:space="0" w:color="auto"/>
                  </w:divBdr>
                </w:div>
                <w:div w:id="1933666354">
                  <w:marLeft w:val="0"/>
                  <w:marRight w:val="0"/>
                  <w:marTop w:val="120"/>
                  <w:marBottom w:val="0"/>
                  <w:divBdr>
                    <w:top w:val="none" w:sz="0" w:space="0" w:color="auto"/>
                    <w:left w:val="none" w:sz="0" w:space="0" w:color="auto"/>
                    <w:bottom w:val="none" w:sz="0" w:space="0" w:color="auto"/>
                    <w:right w:val="none" w:sz="0" w:space="0" w:color="auto"/>
                  </w:divBdr>
                </w:div>
                <w:div w:id="1915116314">
                  <w:marLeft w:val="0"/>
                  <w:marRight w:val="0"/>
                  <w:marTop w:val="120"/>
                  <w:marBottom w:val="0"/>
                  <w:divBdr>
                    <w:top w:val="none" w:sz="0" w:space="0" w:color="auto"/>
                    <w:left w:val="none" w:sz="0" w:space="0" w:color="auto"/>
                    <w:bottom w:val="none" w:sz="0" w:space="0" w:color="auto"/>
                    <w:right w:val="none" w:sz="0" w:space="0" w:color="auto"/>
                  </w:divBdr>
                </w:div>
                <w:div w:id="592008030">
                  <w:marLeft w:val="0"/>
                  <w:marRight w:val="0"/>
                  <w:marTop w:val="120"/>
                  <w:marBottom w:val="96"/>
                  <w:divBdr>
                    <w:top w:val="none" w:sz="0" w:space="0" w:color="auto"/>
                    <w:left w:val="single" w:sz="18" w:space="0" w:color="CED3F1"/>
                    <w:bottom w:val="none" w:sz="0" w:space="0" w:color="auto"/>
                    <w:right w:val="none" w:sz="0" w:space="0" w:color="auto"/>
                  </w:divBdr>
                  <w:divsChild>
                    <w:div w:id="448163562">
                      <w:marLeft w:val="0"/>
                      <w:marRight w:val="0"/>
                      <w:marTop w:val="120"/>
                      <w:marBottom w:val="0"/>
                      <w:divBdr>
                        <w:top w:val="none" w:sz="0" w:space="0" w:color="auto"/>
                        <w:left w:val="none" w:sz="0" w:space="0" w:color="auto"/>
                        <w:bottom w:val="none" w:sz="0" w:space="0" w:color="auto"/>
                        <w:right w:val="none" w:sz="0" w:space="0" w:color="auto"/>
                      </w:divBdr>
                    </w:div>
                  </w:divsChild>
                </w:div>
                <w:div w:id="1894727959">
                  <w:marLeft w:val="0"/>
                  <w:marRight w:val="0"/>
                  <w:marTop w:val="120"/>
                  <w:marBottom w:val="0"/>
                  <w:divBdr>
                    <w:top w:val="none" w:sz="0" w:space="0" w:color="auto"/>
                    <w:left w:val="none" w:sz="0" w:space="0" w:color="auto"/>
                    <w:bottom w:val="none" w:sz="0" w:space="0" w:color="auto"/>
                    <w:right w:val="none" w:sz="0" w:space="0" w:color="auto"/>
                  </w:divBdr>
                </w:div>
                <w:div w:id="589966323">
                  <w:marLeft w:val="0"/>
                  <w:marRight w:val="0"/>
                  <w:marTop w:val="120"/>
                  <w:marBottom w:val="0"/>
                  <w:divBdr>
                    <w:top w:val="none" w:sz="0" w:space="0" w:color="auto"/>
                    <w:left w:val="none" w:sz="0" w:space="0" w:color="auto"/>
                    <w:bottom w:val="none" w:sz="0" w:space="0" w:color="auto"/>
                    <w:right w:val="none" w:sz="0" w:space="0" w:color="auto"/>
                  </w:divBdr>
                </w:div>
                <w:div w:id="255213283">
                  <w:marLeft w:val="0"/>
                  <w:marRight w:val="0"/>
                  <w:marTop w:val="120"/>
                  <w:marBottom w:val="0"/>
                  <w:divBdr>
                    <w:top w:val="none" w:sz="0" w:space="0" w:color="auto"/>
                    <w:left w:val="none" w:sz="0" w:space="0" w:color="auto"/>
                    <w:bottom w:val="none" w:sz="0" w:space="0" w:color="auto"/>
                    <w:right w:val="none" w:sz="0" w:space="0" w:color="auto"/>
                  </w:divBdr>
                </w:div>
                <w:div w:id="924724904">
                  <w:marLeft w:val="0"/>
                  <w:marRight w:val="0"/>
                  <w:marTop w:val="120"/>
                  <w:marBottom w:val="0"/>
                  <w:divBdr>
                    <w:top w:val="none" w:sz="0" w:space="0" w:color="auto"/>
                    <w:left w:val="none" w:sz="0" w:space="0" w:color="auto"/>
                    <w:bottom w:val="none" w:sz="0" w:space="0" w:color="auto"/>
                    <w:right w:val="none" w:sz="0" w:space="0" w:color="auto"/>
                  </w:divBdr>
                </w:div>
                <w:div w:id="45953389">
                  <w:marLeft w:val="0"/>
                  <w:marRight w:val="0"/>
                  <w:marTop w:val="120"/>
                  <w:marBottom w:val="0"/>
                  <w:divBdr>
                    <w:top w:val="none" w:sz="0" w:space="0" w:color="auto"/>
                    <w:left w:val="none" w:sz="0" w:space="0" w:color="auto"/>
                    <w:bottom w:val="none" w:sz="0" w:space="0" w:color="auto"/>
                    <w:right w:val="none" w:sz="0" w:space="0" w:color="auto"/>
                  </w:divBdr>
                </w:div>
                <w:div w:id="737828902">
                  <w:marLeft w:val="0"/>
                  <w:marRight w:val="0"/>
                  <w:marTop w:val="120"/>
                  <w:marBottom w:val="0"/>
                  <w:divBdr>
                    <w:top w:val="none" w:sz="0" w:space="0" w:color="auto"/>
                    <w:left w:val="none" w:sz="0" w:space="0" w:color="auto"/>
                    <w:bottom w:val="none" w:sz="0" w:space="0" w:color="auto"/>
                    <w:right w:val="none" w:sz="0" w:space="0" w:color="auto"/>
                  </w:divBdr>
                </w:div>
                <w:div w:id="1060441754">
                  <w:marLeft w:val="0"/>
                  <w:marRight w:val="0"/>
                  <w:marTop w:val="120"/>
                  <w:marBottom w:val="0"/>
                  <w:divBdr>
                    <w:top w:val="none" w:sz="0" w:space="0" w:color="auto"/>
                    <w:left w:val="none" w:sz="0" w:space="0" w:color="auto"/>
                    <w:bottom w:val="none" w:sz="0" w:space="0" w:color="auto"/>
                    <w:right w:val="none" w:sz="0" w:space="0" w:color="auto"/>
                  </w:divBdr>
                </w:div>
                <w:div w:id="1063480963">
                  <w:marLeft w:val="0"/>
                  <w:marRight w:val="0"/>
                  <w:marTop w:val="120"/>
                  <w:marBottom w:val="0"/>
                  <w:divBdr>
                    <w:top w:val="none" w:sz="0" w:space="0" w:color="auto"/>
                    <w:left w:val="none" w:sz="0" w:space="0" w:color="auto"/>
                    <w:bottom w:val="none" w:sz="0" w:space="0" w:color="auto"/>
                    <w:right w:val="none" w:sz="0" w:space="0" w:color="auto"/>
                  </w:divBdr>
                </w:div>
                <w:div w:id="897865254">
                  <w:marLeft w:val="0"/>
                  <w:marRight w:val="0"/>
                  <w:marTop w:val="120"/>
                  <w:marBottom w:val="0"/>
                  <w:divBdr>
                    <w:top w:val="none" w:sz="0" w:space="0" w:color="auto"/>
                    <w:left w:val="none" w:sz="0" w:space="0" w:color="auto"/>
                    <w:bottom w:val="none" w:sz="0" w:space="0" w:color="auto"/>
                    <w:right w:val="none" w:sz="0" w:space="0" w:color="auto"/>
                  </w:divBdr>
                </w:div>
                <w:div w:id="117334122">
                  <w:marLeft w:val="0"/>
                  <w:marRight w:val="0"/>
                  <w:marTop w:val="120"/>
                  <w:marBottom w:val="0"/>
                  <w:divBdr>
                    <w:top w:val="none" w:sz="0" w:space="0" w:color="auto"/>
                    <w:left w:val="none" w:sz="0" w:space="0" w:color="auto"/>
                    <w:bottom w:val="none" w:sz="0" w:space="0" w:color="auto"/>
                    <w:right w:val="none" w:sz="0" w:space="0" w:color="auto"/>
                  </w:divBdr>
                </w:div>
                <w:div w:id="1523468998">
                  <w:marLeft w:val="0"/>
                  <w:marRight w:val="0"/>
                  <w:marTop w:val="120"/>
                  <w:marBottom w:val="0"/>
                  <w:divBdr>
                    <w:top w:val="none" w:sz="0" w:space="0" w:color="auto"/>
                    <w:left w:val="none" w:sz="0" w:space="0" w:color="auto"/>
                    <w:bottom w:val="none" w:sz="0" w:space="0" w:color="auto"/>
                    <w:right w:val="none" w:sz="0" w:space="0" w:color="auto"/>
                  </w:divBdr>
                </w:div>
                <w:div w:id="960960435">
                  <w:marLeft w:val="0"/>
                  <w:marRight w:val="0"/>
                  <w:marTop w:val="120"/>
                  <w:marBottom w:val="0"/>
                  <w:divBdr>
                    <w:top w:val="none" w:sz="0" w:space="0" w:color="auto"/>
                    <w:left w:val="none" w:sz="0" w:space="0" w:color="auto"/>
                    <w:bottom w:val="none" w:sz="0" w:space="0" w:color="auto"/>
                    <w:right w:val="none" w:sz="0" w:space="0" w:color="auto"/>
                  </w:divBdr>
                </w:div>
                <w:div w:id="757679943">
                  <w:marLeft w:val="0"/>
                  <w:marRight w:val="0"/>
                  <w:marTop w:val="120"/>
                  <w:marBottom w:val="0"/>
                  <w:divBdr>
                    <w:top w:val="none" w:sz="0" w:space="0" w:color="auto"/>
                    <w:left w:val="none" w:sz="0" w:space="0" w:color="auto"/>
                    <w:bottom w:val="none" w:sz="0" w:space="0" w:color="auto"/>
                    <w:right w:val="none" w:sz="0" w:space="0" w:color="auto"/>
                  </w:divBdr>
                </w:div>
                <w:div w:id="224295541">
                  <w:marLeft w:val="0"/>
                  <w:marRight w:val="0"/>
                  <w:marTop w:val="120"/>
                  <w:marBottom w:val="0"/>
                  <w:divBdr>
                    <w:top w:val="none" w:sz="0" w:space="0" w:color="auto"/>
                    <w:left w:val="none" w:sz="0" w:space="0" w:color="auto"/>
                    <w:bottom w:val="none" w:sz="0" w:space="0" w:color="auto"/>
                    <w:right w:val="none" w:sz="0" w:space="0" w:color="auto"/>
                  </w:divBdr>
                </w:div>
                <w:div w:id="248585034">
                  <w:marLeft w:val="0"/>
                  <w:marRight w:val="0"/>
                  <w:marTop w:val="120"/>
                  <w:marBottom w:val="0"/>
                  <w:divBdr>
                    <w:top w:val="none" w:sz="0" w:space="0" w:color="auto"/>
                    <w:left w:val="none" w:sz="0" w:space="0" w:color="auto"/>
                    <w:bottom w:val="none" w:sz="0" w:space="0" w:color="auto"/>
                    <w:right w:val="none" w:sz="0" w:space="0" w:color="auto"/>
                  </w:divBdr>
                </w:div>
                <w:div w:id="2087340950">
                  <w:marLeft w:val="0"/>
                  <w:marRight w:val="0"/>
                  <w:marTop w:val="120"/>
                  <w:marBottom w:val="0"/>
                  <w:divBdr>
                    <w:top w:val="none" w:sz="0" w:space="0" w:color="auto"/>
                    <w:left w:val="none" w:sz="0" w:space="0" w:color="auto"/>
                    <w:bottom w:val="none" w:sz="0" w:space="0" w:color="auto"/>
                    <w:right w:val="none" w:sz="0" w:space="0" w:color="auto"/>
                  </w:divBdr>
                </w:div>
                <w:div w:id="1253509240">
                  <w:marLeft w:val="0"/>
                  <w:marRight w:val="0"/>
                  <w:marTop w:val="120"/>
                  <w:marBottom w:val="0"/>
                  <w:divBdr>
                    <w:top w:val="none" w:sz="0" w:space="0" w:color="auto"/>
                    <w:left w:val="none" w:sz="0" w:space="0" w:color="auto"/>
                    <w:bottom w:val="none" w:sz="0" w:space="0" w:color="auto"/>
                    <w:right w:val="none" w:sz="0" w:space="0" w:color="auto"/>
                  </w:divBdr>
                </w:div>
                <w:div w:id="1851262857">
                  <w:marLeft w:val="0"/>
                  <w:marRight w:val="0"/>
                  <w:marTop w:val="120"/>
                  <w:marBottom w:val="0"/>
                  <w:divBdr>
                    <w:top w:val="none" w:sz="0" w:space="0" w:color="auto"/>
                    <w:left w:val="none" w:sz="0" w:space="0" w:color="auto"/>
                    <w:bottom w:val="none" w:sz="0" w:space="0" w:color="auto"/>
                    <w:right w:val="none" w:sz="0" w:space="0" w:color="auto"/>
                  </w:divBdr>
                </w:div>
                <w:div w:id="459036174">
                  <w:marLeft w:val="0"/>
                  <w:marRight w:val="0"/>
                  <w:marTop w:val="120"/>
                  <w:marBottom w:val="0"/>
                  <w:divBdr>
                    <w:top w:val="none" w:sz="0" w:space="0" w:color="auto"/>
                    <w:left w:val="none" w:sz="0" w:space="0" w:color="auto"/>
                    <w:bottom w:val="none" w:sz="0" w:space="0" w:color="auto"/>
                    <w:right w:val="none" w:sz="0" w:space="0" w:color="auto"/>
                  </w:divBdr>
                </w:div>
                <w:div w:id="1986162199">
                  <w:marLeft w:val="0"/>
                  <w:marRight w:val="0"/>
                  <w:marTop w:val="120"/>
                  <w:marBottom w:val="0"/>
                  <w:divBdr>
                    <w:top w:val="none" w:sz="0" w:space="0" w:color="auto"/>
                    <w:left w:val="none" w:sz="0" w:space="0" w:color="auto"/>
                    <w:bottom w:val="none" w:sz="0" w:space="0" w:color="auto"/>
                    <w:right w:val="none" w:sz="0" w:space="0" w:color="auto"/>
                  </w:divBdr>
                </w:div>
                <w:div w:id="109861159">
                  <w:marLeft w:val="0"/>
                  <w:marRight w:val="0"/>
                  <w:marTop w:val="120"/>
                  <w:marBottom w:val="0"/>
                  <w:divBdr>
                    <w:top w:val="none" w:sz="0" w:space="0" w:color="auto"/>
                    <w:left w:val="none" w:sz="0" w:space="0" w:color="auto"/>
                    <w:bottom w:val="none" w:sz="0" w:space="0" w:color="auto"/>
                    <w:right w:val="none" w:sz="0" w:space="0" w:color="auto"/>
                  </w:divBdr>
                </w:div>
                <w:div w:id="1505852724">
                  <w:marLeft w:val="0"/>
                  <w:marRight w:val="0"/>
                  <w:marTop w:val="120"/>
                  <w:marBottom w:val="0"/>
                  <w:divBdr>
                    <w:top w:val="none" w:sz="0" w:space="0" w:color="auto"/>
                    <w:left w:val="none" w:sz="0" w:space="0" w:color="auto"/>
                    <w:bottom w:val="none" w:sz="0" w:space="0" w:color="auto"/>
                    <w:right w:val="none" w:sz="0" w:space="0" w:color="auto"/>
                  </w:divBdr>
                </w:div>
                <w:div w:id="1812406381">
                  <w:marLeft w:val="0"/>
                  <w:marRight w:val="0"/>
                  <w:marTop w:val="120"/>
                  <w:marBottom w:val="0"/>
                  <w:divBdr>
                    <w:top w:val="none" w:sz="0" w:space="0" w:color="auto"/>
                    <w:left w:val="none" w:sz="0" w:space="0" w:color="auto"/>
                    <w:bottom w:val="none" w:sz="0" w:space="0" w:color="auto"/>
                    <w:right w:val="none" w:sz="0" w:space="0" w:color="auto"/>
                  </w:divBdr>
                </w:div>
                <w:div w:id="2098474062">
                  <w:marLeft w:val="0"/>
                  <w:marRight w:val="0"/>
                  <w:marTop w:val="120"/>
                  <w:marBottom w:val="0"/>
                  <w:divBdr>
                    <w:top w:val="none" w:sz="0" w:space="0" w:color="auto"/>
                    <w:left w:val="none" w:sz="0" w:space="0" w:color="auto"/>
                    <w:bottom w:val="none" w:sz="0" w:space="0" w:color="auto"/>
                    <w:right w:val="none" w:sz="0" w:space="0" w:color="auto"/>
                  </w:divBdr>
                </w:div>
                <w:div w:id="1201018044">
                  <w:marLeft w:val="0"/>
                  <w:marRight w:val="0"/>
                  <w:marTop w:val="120"/>
                  <w:marBottom w:val="0"/>
                  <w:divBdr>
                    <w:top w:val="none" w:sz="0" w:space="0" w:color="auto"/>
                    <w:left w:val="none" w:sz="0" w:space="0" w:color="auto"/>
                    <w:bottom w:val="none" w:sz="0" w:space="0" w:color="auto"/>
                    <w:right w:val="none" w:sz="0" w:space="0" w:color="auto"/>
                  </w:divBdr>
                </w:div>
                <w:div w:id="22438302">
                  <w:marLeft w:val="0"/>
                  <w:marRight w:val="0"/>
                  <w:marTop w:val="120"/>
                  <w:marBottom w:val="0"/>
                  <w:divBdr>
                    <w:top w:val="none" w:sz="0" w:space="0" w:color="auto"/>
                    <w:left w:val="none" w:sz="0" w:space="0" w:color="auto"/>
                    <w:bottom w:val="none" w:sz="0" w:space="0" w:color="auto"/>
                    <w:right w:val="none" w:sz="0" w:space="0" w:color="auto"/>
                  </w:divBdr>
                </w:div>
                <w:div w:id="287245164">
                  <w:marLeft w:val="0"/>
                  <w:marRight w:val="0"/>
                  <w:marTop w:val="120"/>
                  <w:marBottom w:val="0"/>
                  <w:divBdr>
                    <w:top w:val="none" w:sz="0" w:space="0" w:color="auto"/>
                    <w:left w:val="none" w:sz="0" w:space="0" w:color="auto"/>
                    <w:bottom w:val="none" w:sz="0" w:space="0" w:color="auto"/>
                    <w:right w:val="none" w:sz="0" w:space="0" w:color="auto"/>
                  </w:divBdr>
                </w:div>
                <w:div w:id="1238902319">
                  <w:marLeft w:val="0"/>
                  <w:marRight w:val="0"/>
                  <w:marTop w:val="120"/>
                  <w:marBottom w:val="0"/>
                  <w:divBdr>
                    <w:top w:val="none" w:sz="0" w:space="0" w:color="auto"/>
                    <w:left w:val="none" w:sz="0" w:space="0" w:color="auto"/>
                    <w:bottom w:val="none" w:sz="0" w:space="0" w:color="auto"/>
                    <w:right w:val="none" w:sz="0" w:space="0" w:color="auto"/>
                  </w:divBdr>
                </w:div>
                <w:div w:id="1723753372">
                  <w:marLeft w:val="0"/>
                  <w:marRight w:val="0"/>
                  <w:marTop w:val="120"/>
                  <w:marBottom w:val="0"/>
                  <w:divBdr>
                    <w:top w:val="none" w:sz="0" w:space="0" w:color="auto"/>
                    <w:left w:val="none" w:sz="0" w:space="0" w:color="auto"/>
                    <w:bottom w:val="none" w:sz="0" w:space="0" w:color="auto"/>
                    <w:right w:val="none" w:sz="0" w:space="0" w:color="auto"/>
                  </w:divBdr>
                </w:div>
                <w:div w:id="1795556385">
                  <w:marLeft w:val="0"/>
                  <w:marRight w:val="0"/>
                  <w:marTop w:val="120"/>
                  <w:marBottom w:val="0"/>
                  <w:divBdr>
                    <w:top w:val="none" w:sz="0" w:space="0" w:color="auto"/>
                    <w:left w:val="none" w:sz="0" w:space="0" w:color="auto"/>
                    <w:bottom w:val="none" w:sz="0" w:space="0" w:color="auto"/>
                    <w:right w:val="none" w:sz="0" w:space="0" w:color="auto"/>
                  </w:divBdr>
                </w:div>
                <w:div w:id="1881431852">
                  <w:marLeft w:val="0"/>
                  <w:marRight w:val="0"/>
                  <w:marTop w:val="120"/>
                  <w:marBottom w:val="0"/>
                  <w:divBdr>
                    <w:top w:val="none" w:sz="0" w:space="0" w:color="auto"/>
                    <w:left w:val="none" w:sz="0" w:space="0" w:color="auto"/>
                    <w:bottom w:val="none" w:sz="0" w:space="0" w:color="auto"/>
                    <w:right w:val="none" w:sz="0" w:space="0" w:color="auto"/>
                  </w:divBdr>
                </w:div>
                <w:div w:id="11653152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12530157">
      <w:bodyDiv w:val="1"/>
      <w:marLeft w:val="0"/>
      <w:marRight w:val="0"/>
      <w:marTop w:val="0"/>
      <w:marBottom w:val="0"/>
      <w:divBdr>
        <w:top w:val="none" w:sz="0" w:space="0" w:color="auto"/>
        <w:left w:val="none" w:sz="0" w:space="0" w:color="auto"/>
        <w:bottom w:val="none" w:sz="0" w:space="0" w:color="auto"/>
        <w:right w:val="none" w:sz="0" w:space="0" w:color="auto"/>
      </w:divBdr>
    </w:div>
    <w:div w:id="1526947153">
      <w:bodyDiv w:val="1"/>
      <w:marLeft w:val="0"/>
      <w:marRight w:val="0"/>
      <w:marTop w:val="0"/>
      <w:marBottom w:val="0"/>
      <w:divBdr>
        <w:top w:val="none" w:sz="0" w:space="0" w:color="auto"/>
        <w:left w:val="none" w:sz="0" w:space="0" w:color="auto"/>
        <w:bottom w:val="none" w:sz="0" w:space="0" w:color="auto"/>
        <w:right w:val="none" w:sz="0" w:space="0" w:color="auto"/>
      </w:divBdr>
    </w:div>
    <w:div w:id="1526947289">
      <w:bodyDiv w:val="1"/>
      <w:marLeft w:val="0"/>
      <w:marRight w:val="0"/>
      <w:marTop w:val="0"/>
      <w:marBottom w:val="0"/>
      <w:divBdr>
        <w:top w:val="none" w:sz="0" w:space="0" w:color="auto"/>
        <w:left w:val="none" w:sz="0" w:space="0" w:color="auto"/>
        <w:bottom w:val="none" w:sz="0" w:space="0" w:color="auto"/>
        <w:right w:val="none" w:sz="0" w:space="0" w:color="auto"/>
      </w:divBdr>
    </w:div>
    <w:div w:id="1556117825">
      <w:bodyDiv w:val="1"/>
      <w:marLeft w:val="0"/>
      <w:marRight w:val="0"/>
      <w:marTop w:val="0"/>
      <w:marBottom w:val="0"/>
      <w:divBdr>
        <w:top w:val="none" w:sz="0" w:space="0" w:color="auto"/>
        <w:left w:val="none" w:sz="0" w:space="0" w:color="auto"/>
        <w:bottom w:val="none" w:sz="0" w:space="0" w:color="auto"/>
        <w:right w:val="none" w:sz="0" w:space="0" w:color="auto"/>
      </w:divBdr>
    </w:div>
    <w:div w:id="1573076469">
      <w:bodyDiv w:val="1"/>
      <w:marLeft w:val="0"/>
      <w:marRight w:val="0"/>
      <w:marTop w:val="0"/>
      <w:marBottom w:val="0"/>
      <w:divBdr>
        <w:top w:val="none" w:sz="0" w:space="0" w:color="auto"/>
        <w:left w:val="none" w:sz="0" w:space="0" w:color="auto"/>
        <w:bottom w:val="none" w:sz="0" w:space="0" w:color="auto"/>
        <w:right w:val="none" w:sz="0" w:space="0" w:color="auto"/>
      </w:divBdr>
    </w:div>
    <w:div w:id="1626541504">
      <w:bodyDiv w:val="1"/>
      <w:marLeft w:val="0"/>
      <w:marRight w:val="0"/>
      <w:marTop w:val="0"/>
      <w:marBottom w:val="0"/>
      <w:divBdr>
        <w:top w:val="none" w:sz="0" w:space="0" w:color="auto"/>
        <w:left w:val="none" w:sz="0" w:space="0" w:color="auto"/>
        <w:bottom w:val="none" w:sz="0" w:space="0" w:color="auto"/>
        <w:right w:val="none" w:sz="0" w:space="0" w:color="auto"/>
      </w:divBdr>
      <w:divsChild>
        <w:div w:id="120610618">
          <w:marLeft w:val="0"/>
          <w:marRight w:val="0"/>
          <w:marTop w:val="0"/>
          <w:marBottom w:val="0"/>
          <w:divBdr>
            <w:top w:val="none" w:sz="0" w:space="0" w:color="auto"/>
            <w:left w:val="none" w:sz="0" w:space="0" w:color="auto"/>
            <w:bottom w:val="none" w:sz="0" w:space="0" w:color="auto"/>
            <w:right w:val="none" w:sz="0" w:space="0" w:color="auto"/>
          </w:divBdr>
        </w:div>
        <w:div w:id="412238338">
          <w:marLeft w:val="0"/>
          <w:marRight w:val="0"/>
          <w:marTop w:val="0"/>
          <w:marBottom w:val="0"/>
          <w:divBdr>
            <w:top w:val="none" w:sz="0" w:space="0" w:color="auto"/>
            <w:left w:val="none" w:sz="0" w:space="0" w:color="auto"/>
            <w:bottom w:val="none" w:sz="0" w:space="0" w:color="auto"/>
            <w:right w:val="none" w:sz="0" w:space="0" w:color="auto"/>
          </w:divBdr>
        </w:div>
        <w:div w:id="1256596436">
          <w:marLeft w:val="0"/>
          <w:marRight w:val="0"/>
          <w:marTop w:val="0"/>
          <w:marBottom w:val="0"/>
          <w:divBdr>
            <w:top w:val="none" w:sz="0" w:space="0" w:color="auto"/>
            <w:left w:val="none" w:sz="0" w:space="0" w:color="auto"/>
            <w:bottom w:val="none" w:sz="0" w:space="0" w:color="auto"/>
            <w:right w:val="none" w:sz="0" w:space="0" w:color="auto"/>
          </w:divBdr>
        </w:div>
        <w:div w:id="1414202415">
          <w:marLeft w:val="0"/>
          <w:marRight w:val="0"/>
          <w:marTop w:val="0"/>
          <w:marBottom w:val="0"/>
          <w:divBdr>
            <w:top w:val="none" w:sz="0" w:space="0" w:color="auto"/>
            <w:left w:val="none" w:sz="0" w:space="0" w:color="auto"/>
            <w:bottom w:val="none" w:sz="0" w:space="0" w:color="auto"/>
            <w:right w:val="none" w:sz="0" w:space="0" w:color="auto"/>
          </w:divBdr>
        </w:div>
        <w:div w:id="2115787808">
          <w:marLeft w:val="0"/>
          <w:marRight w:val="0"/>
          <w:marTop w:val="0"/>
          <w:marBottom w:val="0"/>
          <w:divBdr>
            <w:top w:val="none" w:sz="0" w:space="0" w:color="auto"/>
            <w:left w:val="none" w:sz="0" w:space="0" w:color="auto"/>
            <w:bottom w:val="none" w:sz="0" w:space="0" w:color="auto"/>
            <w:right w:val="none" w:sz="0" w:space="0" w:color="auto"/>
          </w:divBdr>
        </w:div>
      </w:divsChild>
    </w:div>
    <w:div w:id="1626620376">
      <w:bodyDiv w:val="1"/>
      <w:marLeft w:val="0"/>
      <w:marRight w:val="0"/>
      <w:marTop w:val="0"/>
      <w:marBottom w:val="0"/>
      <w:divBdr>
        <w:top w:val="none" w:sz="0" w:space="0" w:color="auto"/>
        <w:left w:val="none" w:sz="0" w:space="0" w:color="auto"/>
        <w:bottom w:val="none" w:sz="0" w:space="0" w:color="auto"/>
        <w:right w:val="none" w:sz="0" w:space="0" w:color="auto"/>
      </w:divBdr>
      <w:divsChild>
        <w:div w:id="3174954">
          <w:marLeft w:val="0"/>
          <w:marRight w:val="0"/>
          <w:marTop w:val="0"/>
          <w:marBottom w:val="0"/>
          <w:divBdr>
            <w:top w:val="none" w:sz="0" w:space="0" w:color="auto"/>
            <w:left w:val="none" w:sz="0" w:space="0" w:color="auto"/>
            <w:bottom w:val="none" w:sz="0" w:space="0" w:color="auto"/>
            <w:right w:val="none" w:sz="0" w:space="0" w:color="auto"/>
          </w:divBdr>
        </w:div>
        <w:div w:id="1373385831">
          <w:marLeft w:val="0"/>
          <w:marRight w:val="0"/>
          <w:marTop w:val="0"/>
          <w:marBottom w:val="0"/>
          <w:divBdr>
            <w:top w:val="none" w:sz="0" w:space="0" w:color="auto"/>
            <w:left w:val="none" w:sz="0" w:space="0" w:color="auto"/>
            <w:bottom w:val="none" w:sz="0" w:space="0" w:color="auto"/>
            <w:right w:val="none" w:sz="0" w:space="0" w:color="auto"/>
          </w:divBdr>
        </w:div>
      </w:divsChild>
    </w:div>
    <w:div w:id="1636833337">
      <w:bodyDiv w:val="1"/>
      <w:marLeft w:val="0"/>
      <w:marRight w:val="0"/>
      <w:marTop w:val="0"/>
      <w:marBottom w:val="0"/>
      <w:divBdr>
        <w:top w:val="none" w:sz="0" w:space="0" w:color="auto"/>
        <w:left w:val="none" w:sz="0" w:space="0" w:color="auto"/>
        <w:bottom w:val="none" w:sz="0" w:space="0" w:color="auto"/>
        <w:right w:val="none" w:sz="0" w:space="0" w:color="auto"/>
      </w:divBdr>
    </w:div>
    <w:div w:id="1637371239">
      <w:bodyDiv w:val="1"/>
      <w:marLeft w:val="0"/>
      <w:marRight w:val="0"/>
      <w:marTop w:val="0"/>
      <w:marBottom w:val="0"/>
      <w:divBdr>
        <w:top w:val="none" w:sz="0" w:space="0" w:color="auto"/>
        <w:left w:val="none" w:sz="0" w:space="0" w:color="auto"/>
        <w:bottom w:val="none" w:sz="0" w:space="0" w:color="auto"/>
        <w:right w:val="none" w:sz="0" w:space="0" w:color="auto"/>
      </w:divBdr>
    </w:div>
    <w:div w:id="1666545225">
      <w:bodyDiv w:val="1"/>
      <w:marLeft w:val="0"/>
      <w:marRight w:val="0"/>
      <w:marTop w:val="0"/>
      <w:marBottom w:val="0"/>
      <w:divBdr>
        <w:top w:val="none" w:sz="0" w:space="0" w:color="auto"/>
        <w:left w:val="none" w:sz="0" w:space="0" w:color="auto"/>
        <w:bottom w:val="none" w:sz="0" w:space="0" w:color="auto"/>
        <w:right w:val="none" w:sz="0" w:space="0" w:color="auto"/>
      </w:divBdr>
      <w:divsChild>
        <w:div w:id="1999724099">
          <w:marLeft w:val="0"/>
          <w:marRight w:val="0"/>
          <w:marTop w:val="0"/>
          <w:marBottom w:val="0"/>
          <w:divBdr>
            <w:top w:val="none" w:sz="0" w:space="0" w:color="auto"/>
            <w:left w:val="none" w:sz="0" w:space="0" w:color="auto"/>
            <w:bottom w:val="none" w:sz="0" w:space="0" w:color="auto"/>
            <w:right w:val="none" w:sz="0" w:space="0" w:color="auto"/>
          </w:divBdr>
          <w:divsChild>
            <w:div w:id="1574317205">
              <w:marLeft w:val="0"/>
              <w:marRight w:val="0"/>
              <w:marTop w:val="0"/>
              <w:marBottom w:val="0"/>
              <w:divBdr>
                <w:top w:val="none" w:sz="0" w:space="0" w:color="auto"/>
                <w:left w:val="none" w:sz="0" w:space="0" w:color="auto"/>
                <w:bottom w:val="none" w:sz="0" w:space="0" w:color="auto"/>
                <w:right w:val="none" w:sz="0" w:space="0" w:color="auto"/>
              </w:divBdr>
              <w:divsChild>
                <w:div w:id="2003923685">
                  <w:marLeft w:val="0"/>
                  <w:marRight w:val="0"/>
                  <w:marTop w:val="0"/>
                  <w:marBottom w:val="0"/>
                  <w:divBdr>
                    <w:top w:val="none" w:sz="0" w:space="0" w:color="auto"/>
                    <w:left w:val="none" w:sz="0" w:space="0" w:color="auto"/>
                    <w:bottom w:val="none" w:sz="0" w:space="0" w:color="auto"/>
                    <w:right w:val="none" w:sz="0" w:space="0" w:color="auto"/>
                  </w:divBdr>
                  <w:divsChild>
                    <w:div w:id="1247038586">
                      <w:marLeft w:val="-173"/>
                      <w:marRight w:val="-173"/>
                      <w:marTop w:val="0"/>
                      <w:marBottom w:val="0"/>
                      <w:divBdr>
                        <w:top w:val="none" w:sz="0" w:space="0" w:color="auto"/>
                        <w:left w:val="none" w:sz="0" w:space="0" w:color="auto"/>
                        <w:bottom w:val="none" w:sz="0" w:space="0" w:color="auto"/>
                        <w:right w:val="none" w:sz="0" w:space="0" w:color="auto"/>
                      </w:divBdr>
                      <w:divsChild>
                        <w:div w:id="1377463566">
                          <w:marLeft w:val="0"/>
                          <w:marRight w:val="0"/>
                          <w:marTop w:val="0"/>
                          <w:marBottom w:val="0"/>
                          <w:divBdr>
                            <w:top w:val="none" w:sz="0" w:space="0" w:color="auto"/>
                            <w:left w:val="none" w:sz="0" w:space="0" w:color="auto"/>
                            <w:bottom w:val="none" w:sz="0" w:space="0" w:color="auto"/>
                            <w:right w:val="none" w:sz="0" w:space="0" w:color="auto"/>
                          </w:divBdr>
                          <w:divsChild>
                            <w:div w:id="1682396138">
                              <w:marLeft w:val="0"/>
                              <w:marRight w:val="0"/>
                              <w:marTop w:val="0"/>
                              <w:marBottom w:val="0"/>
                              <w:divBdr>
                                <w:top w:val="none" w:sz="0" w:space="0" w:color="auto"/>
                                <w:left w:val="none" w:sz="0" w:space="0" w:color="auto"/>
                                <w:bottom w:val="none" w:sz="0" w:space="0" w:color="auto"/>
                                <w:right w:val="none" w:sz="0" w:space="0" w:color="auto"/>
                              </w:divBdr>
                              <w:divsChild>
                                <w:div w:id="184512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15011">
      <w:bodyDiv w:val="1"/>
      <w:marLeft w:val="0"/>
      <w:marRight w:val="0"/>
      <w:marTop w:val="0"/>
      <w:marBottom w:val="0"/>
      <w:divBdr>
        <w:top w:val="none" w:sz="0" w:space="0" w:color="auto"/>
        <w:left w:val="none" w:sz="0" w:space="0" w:color="auto"/>
        <w:bottom w:val="none" w:sz="0" w:space="0" w:color="auto"/>
        <w:right w:val="none" w:sz="0" w:space="0" w:color="auto"/>
      </w:divBdr>
      <w:divsChild>
        <w:div w:id="1034233784">
          <w:marLeft w:val="0"/>
          <w:marRight w:val="0"/>
          <w:marTop w:val="0"/>
          <w:marBottom w:val="0"/>
          <w:divBdr>
            <w:top w:val="none" w:sz="0" w:space="0" w:color="auto"/>
            <w:left w:val="none" w:sz="0" w:space="0" w:color="auto"/>
            <w:bottom w:val="none" w:sz="0" w:space="0" w:color="auto"/>
            <w:right w:val="none" w:sz="0" w:space="0" w:color="auto"/>
          </w:divBdr>
          <w:divsChild>
            <w:div w:id="1672413989">
              <w:marLeft w:val="0"/>
              <w:marRight w:val="0"/>
              <w:marTop w:val="0"/>
              <w:marBottom w:val="0"/>
              <w:divBdr>
                <w:top w:val="none" w:sz="0" w:space="0" w:color="auto"/>
                <w:left w:val="none" w:sz="0" w:space="0" w:color="auto"/>
                <w:bottom w:val="none" w:sz="0" w:space="0" w:color="auto"/>
                <w:right w:val="none" w:sz="0" w:space="0" w:color="auto"/>
              </w:divBdr>
              <w:divsChild>
                <w:div w:id="791216137">
                  <w:marLeft w:val="0"/>
                  <w:marRight w:val="0"/>
                  <w:marTop w:val="0"/>
                  <w:marBottom w:val="0"/>
                  <w:divBdr>
                    <w:top w:val="none" w:sz="0" w:space="0" w:color="auto"/>
                    <w:left w:val="none" w:sz="0" w:space="0" w:color="auto"/>
                    <w:bottom w:val="none" w:sz="0" w:space="0" w:color="auto"/>
                    <w:right w:val="none" w:sz="0" w:space="0" w:color="auto"/>
                  </w:divBdr>
                  <w:divsChild>
                    <w:div w:id="1446778095">
                      <w:marLeft w:val="0"/>
                      <w:marRight w:val="0"/>
                      <w:marTop w:val="0"/>
                      <w:marBottom w:val="0"/>
                      <w:divBdr>
                        <w:top w:val="none" w:sz="0" w:space="0" w:color="auto"/>
                        <w:left w:val="none" w:sz="0" w:space="0" w:color="auto"/>
                        <w:bottom w:val="none" w:sz="0" w:space="0" w:color="auto"/>
                        <w:right w:val="none" w:sz="0" w:space="0" w:color="auto"/>
                      </w:divBdr>
                      <w:divsChild>
                        <w:div w:id="851070457">
                          <w:marLeft w:val="0"/>
                          <w:marRight w:val="0"/>
                          <w:marTop w:val="0"/>
                          <w:marBottom w:val="0"/>
                          <w:divBdr>
                            <w:top w:val="none" w:sz="0" w:space="0" w:color="auto"/>
                            <w:left w:val="none" w:sz="0" w:space="0" w:color="auto"/>
                            <w:bottom w:val="none" w:sz="0" w:space="0" w:color="auto"/>
                            <w:right w:val="none" w:sz="0" w:space="0" w:color="auto"/>
                          </w:divBdr>
                          <w:divsChild>
                            <w:div w:id="1355882736">
                              <w:marLeft w:val="0"/>
                              <w:marRight w:val="0"/>
                              <w:marTop w:val="0"/>
                              <w:marBottom w:val="0"/>
                              <w:divBdr>
                                <w:top w:val="none" w:sz="0" w:space="0" w:color="auto"/>
                                <w:left w:val="none" w:sz="0" w:space="0" w:color="auto"/>
                                <w:bottom w:val="none" w:sz="0" w:space="0" w:color="auto"/>
                                <w:right w:val="none" w:sz="0" w:space="0" w:color="auto"/>
                              </w:divBdr>
                              <w:divsChild>
                                <w:div w:id="470485395">
                                  <w:marLeft w:val="0"/>
                                  <w:marRight w:val="0"/>
                                  <w:marTop w:val="0"/>
                                  <w:marBottom w:val="0"/>
                                  <w:divBdr>
                                    <w:top w:val="none" w:sz="0" w:space="0" w:color="auto"/>
                                    <w:left w:val="none" w:sz="0" w:space="0" w:color="auto"/>
                                    <w:bottom w:val="none" w:sz="0" w:space="0" w:color="auto"/>
                                    <w:right w:val="none" w:sz="0" w:space="0" w:color="auto"/>
                                  </w:divBdr>
                                  <w:divsChild>
                                    <w:div w:id="1787195964">
                                      <w:marLeft w:val="0"/>
                                      <w:marRight w:val="0"/>
                                      <w:marTop w:val="0"/>
                                      <w:marBottom w:val="0"/>
                                      <w:divBdr>
                                        <w:top w:val="none" w:sz="0" w:space="0" w:color="auto"/>
                                        <w:left w:val="none" w:sz="0" w:space="0" w:color="auto"/>
                                        <w:bottom w:val="none" w:sz="0" w:space="0" w:color="auto"/>
                                        <w:right w:val="none" w:sz="0" w:space="0" w:color="auto"/>
                                      </w:divBdr>
                                      <w:divsChild>
                                        <w:div w:id="102115173">
                                          <w:marLeft w:val="0"/>
                                          <w:marRight w:val="0"/>
                                          <w:marTop w:val="0"/>
                                          <w:marBottom w:val="0"/>
                                          <w:divBdr>
                                            <w:top w:val="none" w:sz="0" w:space="0" w:color="auto"/>
                                            <w:left w:val="none" w:sz="0" w:space="0" w:color="auto"/>
                                            <w:bottom w:val="none" w:sz="0" w:space="0" w:color="auto"/>
                                            <w:right w:val="none" w:sz="0" w:space="0" w:color="auto"/>
                                          </w:divBdr>
                                          <w:divsChild>
                                            <w:div w:id="758067230">
                                              <w:marLeft w:val="0"/>
                                              <w:marRight w:val="0"/>
                                              <w:marTop w:val="0"/>
                                              <w:marBottom w:val="0"/>
                                              <w:divBdr>
                                                <w:top w:val="none" w:sz="0" w:space="0" w:color="auto"/>
                                                <w:left w:val="none" w:sz="0" w:space="0" w:color="auto"/>
                                                <w:bottom w:val="none" w:sz="0" w:space="0" w:color="auto"/>
                                                <w:right w:val="none" w:sz="0" w:space="0" w:color="auto"/>
                                              </w:divBdr>
                                              <w:divsChild>
                                                <w:div w:id="251011783">
                                                  <w:marLeft w:val="0"/>
                                                  <w:marRight w:val="0"/>
                                                  <w:marTop w:val="0"/>
                                                  <w:marBottom w:val="0"/>
                                                  <w:divBdr>
                                                    <w:top w:val="none" w:sz="0" w:space="0" w:color="auto"/>
                                                    <w:left w:val="none" w:sz="0" w:space="0" w:color="auto"/>
                                                    <w:bottom w:val="none" w:sz="0" w:space="0" w:color="auto"/>
                                                    <w:right w:val="none" w:sz="0" w:space="0" w:color="auto"/>
                                                  </w:divBdr>
                                                  <w:divsChild>
                                                    <w:div w:id="1600215694">
                                                      <w:marLeft w:val="0"/>
                                                      <w:marRight w:val="0"/>
                                                      <w:marTop w:val="0"/>
                                                      <w:marBottom w:val="0"/>
                                                      <w:divBdr>
                                                        <w:top w:val="none" w:sz="0" w:space="0" w:color="auto"/>
                                                        <w:left w:val="none" w:sz="0" w:space="0" w:color="auto"/>
                                                        <w:bottom w:val="none" w:sz="0" w:space="0" w:color="auto"/>
                                                        <w:right w:val="none" w:sz="0" w:space="0" w:color="auto"/>
                                                      </w:divBdr>
                                                      <w:divsChild>
                                                        <w:div w:id="1431121662">
                                                          <w:marLeft w:val="0"/>
                                                          <w:marRight w:val="0"/>
                                                          <w:marTop w:val="0"/>
                                                          <w:marBottom w:val="240"/>
                                                          <w:divBdr>
                                                            <w:top w:val="none" w:sz="0" w:space="0" w:color="auto"/>
                                                            <w:left w:val="none" w:sz="0" w:space="0" w:color="auto"/>
                                                            <w:bottom w:val="none" w:sz="0" w:space="0" w:color="auto"/>
                                                            <w:right w:val="none" w:sz="0" w:space="0" w:color="auto"/>
                                                          </w:divBdr>
                                                          <w:divsChild>
                                                            <w:div w:id="548079599">
                                                              <w:marLeft w:val="0"/>
                                                              <w:marRight w:val="0"/>
                                                              <w:marTop w:val="0"/>
                                                              <w:marBottom w:val="0"/>
                                                              <w:divBdr>
                                                                <w:top w:val="none" w:sz="0" w:space="0" w:color="auto"/>
                                                                <w:left w:val="none" w:sz="0" w:space="0" w:color="auto"/>
                                                                <w:bottom w:val="none" w:sz="0" w:space="0" w:color="auto"/>
                                                                <w:right w:val="none" w:sz="0" w:space="0" w:color="auto"/>
                                                              </w:divBdr>
                                                              <w:divsChild>
                                                                <w:div w:id="189805966">
                                                                  <w:marLeft w:val="0"/>
                                                                  <w:marRight w:val="0"/>
                                                                  <w:marTop w:val="0"/>
                                                                  <w:marBottom w:val="120"/>
                                                                  <w:divBdr>
                                                                    <w:top w:val="none" w:sz="0" w:space="0" w:color="auto"/>
                                                                    <w:left w:val="none" w:sz="0" w:space="0" w:color="auto"/>
                                                                    <w:bottom w:val="none" w:sz="0" w:space="0" w:color="auto"/>
                                                                    <w:right w:val="none" w:sz="0" w:space="0" w:color="auto"/>
                                                                  </w:divBdr>
                                                                  <w:divsChild>
                                                                    <w:div w:id="1059402038">
                                                                      <w:marLeft w:val="0"/>
                                                                      <w:marRight w:val="0"/>
                                                                      <w:marTop w:val="0"/>
                                                                      <w:marBottom w:val="0"/>
                                                                      <w:divBdr>
                                                                        <w:top w:val="none" w:sz="0" w:space="0" w:color="auto"/>
                                                                        <w:left w:val="none" w:sz="0" w:space="0" w:color="auto"/>
                                                                        <w:bottom w:val="none" w:sz="0" w:space="0" w:color="auto"/>
                                                                        <w:right w:val="none" w:sz="0" w:space="0" w:color="auto"/>
                                                                      </w:divBdr>
                                                                      <w:divsChild>
                                                                        <w:div w:id="11090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54023">
                                                                  <w:marLeft w:val="0"/>
                                                                  <w:marRight w:val="0"/>
                                                                  <w:marTop w:val="0"/>
                                                                  <w:marBottom w:val="0"/>
                                                                  <w:divBdr>
                                                                    <w:top w:val="none" w:sz="0" w:space="0" w:color="auto"/>
                                                                    <w:left w:val="none" w:sz="0" w:space="0" w:color="auto"/>
                                                                    <w:bottom w:val="none" w:sz="0" w:space="0" w:color="auto"/>
                                                                    <w:right w:val="none" w:sz="0" w:space="0" w:color="auto"/>
                                                                  </w:divBdr>
                                                                  <w:divsChild>
                                                                    <w:div w:id="609506733">
                                                                      <w:marLeft w:val="0"/>
                                                                      <w:marRight w:val="0"/>
                                                                      <w:marTop w:val="0"/>
                                                                      <w:marBottom w:val="0"/>
                                                                      <w:divBdr>
                                                                        <w:top w:val="none" w:sz="0" w:space="0" w:color="auto"/>
                                                                        <w:left w:val="none" w:sz="0" w:space="0" w:color="auto"/>
                                                                        <w:bottom w:val="none" w:sz="0" w:space="0" w:color="auto"/>
                                                                        <w:right w:val="none" w:sz="0" w:space="0" w:color="auto"/>
                                                                      </w:divBdr>
                                                                    </w:div>
                                                                  </w:divsChild>
                                                                </w:div>
                                                                <w:div w:id="2117944826">
                                                                  <w:marLeft w:val="0"/>
                                                                  <w:marRight w:val="0"/>
                                                                  <w:marTop w:val="0"/>
                                                                  <w:marBottom w:val="120"/>
                                                                  <w:divBdr>
                                                                    <w:top w:val="none" w:sz="0" w:space="0" w:color="auto"/>
                                                                    <w:left w:val="none" w:sz="0" w:space="0" w:color="auto"/>
                                                                    <w:bottom w:val="none" w:sz="0" w:space="0" w:color="auto"/>
                                                                    <w:right w:val="none" w:sz="0" w:space="0" w:color="auto"/>
                                                                  </w:divBdr>
                                                                  <w:divsChild>
                                                                    <w:div w:id="1613442928">
                                                                      <w:marLeft w:val="0"/>
                                                                      <w:marRight w:val="0"/>
                                                                      <w:marTop w:val="0"/>
                                                                      <w:marBottom w:val="120"/>
                                                                      <w:divBdr>
                                                                        <w:top w:val="single" w:sz="4" w:space="6" w:color="C0C0C0"/>
                                                                        <w:left w:val="single" w:sz="4" w:space="6" w:color="C0C0C0"/>
                                                                        <w:bottom w:val="single" w:sz="4" w:space="6" w:color="C0C0C0"/>
                                                                        <w:right w:val="single" w:sz="4" w:space="6" w:color="C0C0C0"/>
                                                                      </w:divBdr>
                                                                      <w:divsChild>
                                                                        <w:div w:id="362288687">
                                                                          <w:marLeft w:val="0"/>
                                                                          <w:marRight w:val="0"/>
                                                                          <w:marTop w:val="0"/>
                                                                          <w:marBottom w:val="0"/>
                                                                          <w:divBdr>
                                                                            <w:top w:val="none" w:sz="0" w:space="0" w:color="auto"/>
                                                                            <w:left w:val="none" w:sz="0" w:space="0" w:color="auto"/>
                                                                            <w:bottom w:val="none" w:sz="0" w:space="0" w:color="auto"/>
                                                                            <w:right w:val="none" w:sz="0" w:space="0" w:color="auto"/>
                                                                          </w:divBdr>
                                                                          <w:divsChild>
                                                                            <w:div w:id="772868574">
                                                                              <w:marLeft w:val="0"/>
                                                                              <w:marRight w:val="0"/>
                                                                              <w:marTop w:val="0"/>
                                                                              <w:marBottom w:val="0"/>
                                                                              <w:divBdr>
                                                                                <w:top w:val="none" w:sz="0" w:space="0" w:color="auto"/>
                                                                                <w:left w:val="none" w:sz="0" w:space="0" w:color="auto"/>
                                                                                <w:bottom w:val="single" w:sz="4" w:space="0" w:color="C0C0C0"/>
                                                                                <w:right w:val="none" w:sz="0" w:space="0" w:color="auto"/>
                                                                              </w:divBdr>
                                                                            </w:div>
                                                                            <w:div w:id="1916470513">
                                                                              <w:marLeft w:val="0"/>
                                                                              <w:marRight w:val="0"/>
                                                                              <w:marTop w:val="0"/>
                                                                              <w:marBottom w:val="0"/>
                                                                              <w:divBdr>
                                                                                <w:top w:val="none" w:sz="0" w:space="0" w:color="auto"/>
                                                                                <w:left w:val="none" w:sz="0" w:space="0" w:color="auto"/>
                                                                                <w:bottom w:val="single" w:sz="4" w:space="0" w:color="C0C0C0"/>
                                                                                <w:right w:val="none" w:sz="0" w:space="0" w:color="auto"/>
                                                                              </w:divBdr>
                                                                            </w:div>
                                                                          </w:divsChild>
                                                                        </w:div>
                                                                        <w:div w:id="530651938">
                                                                          <w:marLeft w:val="0"/>
                                                                          <w:marRight w:val="0"/>
                                                                          <w:marTop w:val="0"/>
                                                                          <w:marBottom w:val="0"/>
                                                                          <w:divBdr>
                                                                            <w:top w:val="none" w:sz="0" w:space="0" w:color="auto"/>
                                                                            <w:left w:val="none" w:sz="0" w:space="0" w:color="auto"/>
                                                                            <w:bottom w:val="none" w:sz="0" w:space="0" w:color="auto"/>
                                                                            <w:right w:val="none" w:sz="0" w:space="0" w:color="auto"/>
                                                                          </w:divBdr>
                                                                          <w:divsChild>
                                                                            <w:div w:id="1200894476">
                                                                              <w:marLeft w:val="0"/>
                                                                              <w:marRight w:val="0"/>
                                                                              <w:marTop w:val="0"/>
                                                                              <w:marBottom w:val="0"/>
                                                                              <w:divBdr>
                                                                                <w:top w:val="none" w:sz="0" w:space="0" w:color="auto"/>
                                                                                <w:left w:val="none" w:sz="0" w:space="0" w:color="auto"/>
                                                                                <w:bottom w:val="single" w:sz="4" w:space="0" w:color="C0C0C0"/>
                                                                                <w:right w:val="none" w:sz="0" w:space="0" w:color="auto"/>
                                                                              </w:divBdr>
                                                                            </w:div>
                                                                            <w:div w:id="1559590482">
                                                                              <w:marLeft w:val="0"/>
                                                                              <w:marRight w:val="0"/>
                                                                              <w:marTop w:val="0"/>
                                                                              <w:marBottom w:val="0"/>
                                                                              <w:divBdr>
                                                                                <w:top w:val="none" w:sz="0" w:space="0" w:color="auto"/>
                                                                                <w:left w:val="none" w:sz="0" w:space="0" w:color="auto"/>
                                                                                <w:bottom w:val="single" w:sz="4" w:space="0" w:color="C0C0C0"/>
                                                                                <w:right w:val="none" w:sz="0" w:space="0" w:color="auto"/>
                                                                              </w:divBdr>
                                                                            </w:div>
                                                                          </w:divsChild>
                                                                        </w:div>
                                                                        <w:div w:id="1604721549">
                                                                          <w:marLeft w:val="0"/>
                                                                          <w:marRight w:val="0"/>
                                                                          <w:marTop w:val="0"/>
                                                                          <w:marBottom w:val="0"/>
                                                                          <w:divBdr>
                                                                            <w:top w:val="none" w:sz="0" w:space="0" w:color="auto"/>
                                                                            <w:left w:val="none" w:sz="0" w:space="0" w:color="auto"/>
                                                                            <w:bottom w:val="none" w:sz="0" w:space="0" w:color="auto"/>
                                                                            <w:right w:val="none" w:sz="0" w:space="0" w:color="auto"/>
                                                                          </w:divBdr>
                                                                          <w:divsChild>
                                                                            <w:div w:id="82144915">
                                                                              <w:marLeft w:val="0"/>
                                                                              <w:marRight w:val="0"/>
                                                                              <w:marTop w:val="0"/>
                                                                              <w:marBottom w:val="0"/>
                                                                              <w:divBdr>
                                                                                <w:top w:val="none" w:sz="0" w:space="0" w:color="auto"/>
                                                                                <w:left w:val="none" w:sz="0" w:space="0" w:color="auto"/>
                                                                                <w:bottom w:val="single" w:sz="4" w:space="0" w:color="C0C0C0"/>
                                                                                <w:right w:val="none" w:sz="0" w:space="0" w:color="auto"/>
                                                                              </w:divBdr>
                                                                            </w:div>
                                                                            <w:div w:id="442841171">
                                                                              <w:marLeft w:val="0"/>
                                                                              <w:marRight w:val="0"/>
                                                                              <w:marTop w:val="0"/>
                                                                              <w:marBottom w:val="0"/>
                                                                              <w:divBdr>
                                                                                <w:top w:val="none" w:sz="0" w:space="0" w:color="auto"/>
                                                                                <w:left w:val="none" w:sz="0" w:space="0" w:color="auto"/>
                                                                                <w:bottom w:val="single" w:sz="4" w:space="0" w:color="C0C0C0"/>
                                                                                <w:right w:val="none" w:sz="0" w:space="0" w:color="auto"/>
                                                                              </w:divBdr>
                                                                            </w:div>
                                                                          </w:divsChild>
                                                                        </w:div>
                                                                        <w:div w:id="2045403322">
                                                                          <w:marLeft w:val="0"/>
                                                                          <w:marRight w:val="0"/>
                                                                          <w:marTop w:val="0"/>
                                                                          <w:marBottom w:val="0"/>
                                                                          <w:divBdr>
                                                                            <w:top w:val="none" w:sz="0" w:space="0" w:color="auto"/>
                                                                            <w:left w:val="none" w:sz="0" w:space="0" w:color="auto"/>
                                                                            <w:bottom w:val="none" w:sz="0" w:space="0" w:color="auto"/>
                                                                            <w:right w:val="none" w:sz="0" w:space="0" w:color="auto"/>
                                                                          </w:divBdr>
                                                                          <w:divsChild>
                                                                            <w:div w:id="459881179">
                                                                              <w:marLeft w:val="0"/>
                                                                              <w:marRight w:val="0"/>
                                                                              <w:marTop w:val="0"/>
                                                                              <w:marBottom w:val="0"/>
                                                                              <w:divBdr>
                                                                                <w:top w:val="none" w:sz="0" w:space="0" w:color="auto"/>
                                                                                <w:left w:val="none" w:sz="0" w:space="0" w:color="auto"/>
                                                                                <w:bottom w:val="single" w:sz="4" w:space="0" w:color="C0C0C0"/>
                                                                                <w:right w:val="none" w:sz="0" w:space="0" w:color="auto"/>
                                                                              </w:divBdr>
                                                                            </w:div>
                                                                            <w:div w:id="2066365341">
                                                                              <w:marLeft w:val="0"/>
                                                                              <w:marRight w:val="0"/>
                                                                              <w:marTop w:val="0"/>
                                                                              <w:marBottom w:val="0"/>
                                                                              <w:divBdr>
                                                                                <w:top w:val="none" w:sz="0" w:space="0" w:color="auto"/>
                                                                                <w:left w:val="none" w:sz="0" w:space="0" w:color="auto"/>
                                                                                <w:bottom w:val="single" w:sz="4" w:space="0" w:color="C0C0C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435451">
      <w:bodyDiv w:val="1"/>
      <w:marLeft w:val="0"/>
      <w:marRight w:val="0"/>
      <w:marTop w:val="0"/>
      <w:marBottom w:val="0"/>
      <w:divBdr>
        <w:top w:val="none" w:sz="0" w:space="0" w:color="auto"/>
        <w:left w:val="none" w:sz="0" w:space="0" w:color="auto"/>
        <w:bottom w:val="none" w:sz="0" w:space="0" w:color="auto"/>
        <w:right w:val="none" w:sz="0" w:space="0" w:color="auto"/>
      </w:divBdr>
    </w:div>
    <w:div w:id="1703170311">
      <w:bodyDiv w:val="1"/>
      <w:marLeft w:val="0"/>
      <w:marRight w:val="0"/>
      <w:marTop w:val="0"/>
      <w:marBottom w:val="0"/>
      <w:divBdr>
        <w:top w:val="none" w:sz="0" w:space="0" w:color="auto"/>
        <w:left w:val="none" w:sz="0" w:space="0" w:color="auto"/>
        <w:bottom w:val="none" w:sz="0" w:space="0" w:color="auto"/>
        <w:right w:val="none" w:sz="0" w:space="0" w:color="auto"/>
      </w:divBdr>
      <w:divsChild>
        <w:div w:id="840438307">
          <w:marLeft w:val="0"/>
          <w:marRight w:val="0"/>
          <w:marTop w:val="0"/>
          <w:marBottom w:val="0"/>
          <w:divBdr>
            <w:top w:val="none" w:sz="0" w:space="0" w:color="auto"/>
            <w:left w:val="none" w:sz="0" w:space="0" w:color="auto"/>
            <w:bottom w:val="none" w:sz="0" w:space="0" w:color="auto"/>
            <w:right w:val="none" w:sz="0" w:space="0" w:color="auto"/>
          </w:divBdr>
        </w:div>
      </w:divsChild>
    </w:div>
    <w:div w:id="1713723914">
      <w:bodyDiv w:val="1"/>
      <w:marLeft w:val="0"/>
      <w:marRight w:val="0"/>
      <w:marTop w:val="0"/>
      <w:marBottom w:val="0"/>
      <w:divBdr>
        <w:top w:val="none" w:sz="0" w:space="0" w:color="auto"/>
        <w:left w:val="none" w:sz="0" w:space="0" w:color="auto"/>
        <w:bottom w:val="none" w:sz="0" w:space="0" w:color="auto"/>
        <w:right w:val="none" w:sz="0" w:space="0" w:color="auto"/>
      </w:divBdr>
      <w:divsChild>
        <w:div w:id="17585362">
          <w:marLeft w:val="0"/>
          <w:marRight w:val="0"/>
          <w:marTop w:val="0"/>
          <w:marBottom w:val="0"/>
          <w:divBdr>
            <w:top w:val="none" w:sz="0" w:space="0" w:color="auto"/>
            <w:left w:val="none" w:sz="0" w:space="0" w:color="auto"/>
            <w:bottom w:val="none" w:sz="0" w:space="0" w:color="auto"/>
            <w:right w:val="none" w:sz="0" w:space="0" w:color="auto"/>
          </w:divBdr>
        </w:div>
        <w:div w:id="65106424">
          <w:marLeft w:val="0"/>
          <w:marRight w:val="0"/>
          <w:marTop w:val="0"/>
          <w:marBottom w:val="0"/>
          <w:divBdr>
            <w:top w:val="none" w:sz="0" w:space="0" w:color="auto"/>
            <w:left w:val="none" w:sz="0" w:space="0" w:color="auto"/>
            <w:bottom w:val="none" w:sz="0" w:space="0" w:color="auto"/>
            <w:right w:val="none" w:sz="0" w:space="0" w:color="auto"/>
          </w:divBdr>
        </w:div>
        <w:div w:id="116610764">
          <w:marLeft w:val="0"/>
          <w:marRight w:val="0"/>
          <w:marTop w:val="0"/>
          <w:marBottom w:val="0"/>
          <w:divBdr>
            <w:top w:val="none" w:sz="0" w:space="0" w:color="auto"/>
            <w:left w:val="none" w:sz="0" w:space="0" w:color="auto"/>
            <w:bottom w:val="none" w:sz="0" w:space="0" w:color="auto"/>
            <w:right w:val="none" w:sz="0" w:space="0" w:color="auto"/>
          </w:divBdr>
        </w:div>
        <w:div w:id="281037065">
          <w:marLeft w:val="0"/>
          <w:marRight w:val="0"/>
          <w:marTop w:val="0"/>
          <w:marBottom w:val="0"/>
          <w:divBdr>
            <w:top w:val="none" w:sz="0" w:space="0" w:color="auto"/>
            <w:left w:val="none" w:sz="0" w:space="0" w:color="auto"/>
            <w:bottom w:val="none" w:sz="0" w:space="0" w:color="auto"/>
            <w:right w:val="none" w:sz="0" w:space="0" w:color="auto"/>
          </w:divBdr>
        </w:div>
        <w:div w:id="384913227">
          <w:marLeft w:val="0"/>
          <w:marRight w:val="0"/>
          <w:marTop w:val="0"/>
          <w:marBottom w:val="0"/>
          <w:divBdr>
            <w:top w:val="none" w:sz="0" w:space="0" w:color="auto"/>
            <w:left w:val="none" w:sz="0" w:space="0" w:color="auto"/>
            <w:bottom w:val="none" w:sz="0" w:space="0" w:color="auto"/>
            <w:right w:val="none" w:sz="0" w:space="0" w:color="auto"/>
          </w:divBdr>
        </w:div>
        <w:div w:id="414979116">
          <w:marLeft w:val="0"/>
          <w:marRight w:val="0"/>
          <w:marTop w:val="0"/>
          <w:marBottom w:val="0"/>
          <w:divBdr>
            <w:top w:val="none" w:sz="0" w:space="0" w:color="auto"/>
            <w:left w:val="none" w:sz="0" w:space="0" w:color="auto"/>
            <w:bottom w:val="none" w:sz="0" w:space="0" w:color="auto"/>
            <w:right w:val="none" w:sz="0" w:space="0" w:color="auto"/>
          </w:divBdr>
        </w:div>
        <w:div w:id="443160982">
          <w:marLeft w:val="0"/>
          <w:marRight w:val="0"/>
          <w:marTop w:val="0"/>
          <w:marBottom w:val="0"/>
          <w:divBdr>
            <w:top w:val="none" w:sz="0" w:space="0" w:color="auto"/>
            <w:left w:val="none" w:sz="0" w:space="0" w:color="auto"/>
            <w:bottom w:val="none" w:sz="0" w:space="0" w:color="auto"/>
            <w:right w:val="none" w:sz="0" w:space="0" w:color="auto"/>
          </w:divBdr>
        </w:div>
        <w:div w:id="546114163">
          <w:marLeft w:val="0"/>
          <w:marRight w:val="0"/>
          <w:marTop w:val="0"/>
          <w:marBottom w:val="0"/>
          <w:divBdr>
            <w:top w:val="none" w:sz="0" w:space="0" w:color="auto"/>
            <w:left w:val="none" w:sz="0" w:space="0" w:color="auto"/>
            <w:bottom w:val="none" w:sz="0" w:space="0" w:color="auto"/>
            <w:right w:val="none" w:sz="0" w:space="0" w:color="auto"/>
          </w:divBdr>
        </w:div>
        <w:div w:id="723023598">
          <w:marLeft w:val="0"/>
          <w:marRight w:val="0"/>
          <w:marTop w:val="0"/>
          <w:marBottom w:val="0"/>
          <w:divBdr>
            <w:top w:val="none" w:sz="0" w:space="0" w:color="auto"/>
            <w:left w:val="none" w:sz="0" w:space="0" w:color="auto"/>
            <w:bottom w:val="none" w:sz="0" w:space="0" w:color="auto"/>
            <w:right w:val="none" w:sz="0" w:space="0" w:color="auto"/>
          </w:divBdr>
        </w:div>
        <w:div w:id="1034159785">
          <w:marLeft w:val="0"/>
          <w:marRight w:val="0"/>
          <w:marTop w:val="0"/>
          <w:marBottom w:val="0"/>
          <w:divBdr>
            <w:top w:val="none" w:sz="0" w:space="0" w:color="auto"/>
            <w:left w:val="none" w:sz="0" w:space="0" w:color="auto"/>
            <w:bottom w:val="none" w:sz="0" w:space="0" w:color="auto"/>
            <w:right w:val="none" w:sz="0" w:space="0" w:color="auto"/>
          </w:divBdr>
        </w:div>
        <w:div w:id="1121726340">
          <w:marLeft w:val="0"/>
          <w:marRight w:val="0"/>
          <w:marTop w:val="0"/>
          <w:marBottom w:val="0"/>
          <w:divBdr>
            <w:top w:val="none" w:sz="0" w:space="0" w:color="auto"/>
            <w:left w:val="none" w:sz="0" w:space="0" w:color="auto"/>
            <w:bottom w:val="none" w:sz="0" w:space="0" w:color="auto"/>
            <w:right w:val="none" w:sz="0" w:space="0" w:color="auto"/>
          </w:divBdr>
        </w:div>
        <w:div w:id="1189372711">
          <w:marLeft w:val="0"/>
          <w:marRight w:val="0"/>
          <w:marTop w:val="0"/>
          <w:marBottom w:val="0"/>
          <w:divBdr>
            <w:top w:val="none" w:sz="0" w:space="0" w:color="auto"/>
            <w:left w:val="none" w:sz="0" w:space="0" w:color="auto"/>
            <w:bottom w:val="none" w:sz="0" w:space="0" w:color="auto"/>
            <w:right w:val="none" w:sz="0" w:space="0" w:color="auto"/>
          </w:divBdr>
        </w:div>
        <w:div w:id="1687553978">
          <w:marLeft w:val="0"/>
          <w:marRight w:val="0"/>
          <w:marTop w:val="0"/>
          <w:marBottom w:val="0"/>
          <w:divBdr>
            <w:top w:val="none" w:sz="0" w:space="0" w:color="auto"/>
            <w:left w:val="none" w:sz="0" w:space="0" w:color="auto"/>
            <w:bottom w:val="none" w:sz="0" w:space="0" w:color="auto"/>
            <w:right w:val="none" w:sz="0" w:space="0" w:color="auto"/>
          </w:divBdr>
        </w:div>
        <w:div w:id="1950776773">
          <w:marLeft w:val="0"/>
          <w:marRight w:val="0"/>
          <w:marTop w:val="0"/>
          <w:marBottom w:val="0"/>
          <w:divBdr>
            <w:top w:val="none" w:sz="0" w:space="0" w:color="auto"/>
            <w:left w:val="none" w:sz="0" w:space="0" w:color="auto"/>
            <w:bottom w:val="none" w:sz="0" w:space="0" w:color="auto"/>
            <w:right w:val="none" w:sz="0" w:space="0" w:color="auto"/>
          </w:divBdr>
        </w:div>
        <w:div w:id="2095587287">
          <w:marLeft w:val="0"/>
          <w:marRight w:val="0"/>
          <w:marTop w:val="0"/>
          <w:marBottom w:val="0"/>
          <w:divBdr>
            <w:top w:val="none" w:sz="0" w:space="0" w:color="auto"/>
            <w:left w:val="none" w:sz="0" w:space="0" w:color="auto"/>
            <w:bottom w:val="none" w:sz="0" w:space="0" w:color="auto"/>
            <w:right w:val="none" w:sz="0" w:space="0" w:color="auto"/>
          </w:divBdr>
        </w:div>
        <w:div w:id="2116628951">
          <w:marLeft w:val="0"/>
          <w:marRight w:val="0"/>
          <w:marTop w:val="0"/>
          <w:marBottom w:val="0"/>
          <w:divBdr>
            <w:top w:val="none" w:sz="0" w:space="0" w:color="auto"/>
            <w:left w:val="none" w:sz="0" w:space="0" w:color="auto"/>
            <w:bottom w:val="none" w:sz="0" w:space="0" w:color="auto"/>
            <w:right w:val="none" w:sz="0" w:space="0" w:color="auto"/>
          </w:divBdr>
        </w:div>
        <w:div w:id="2117553599">
          <w:marLeft w:val="0"/>
          <w:marRight w:val="0"/>
          <w:marTop w:val="0"/>
          <w:marBottom w:val="0"/>
          <w:divBdr>
            <w:top w:val="none" w:sz="0" w:space="0" w:color="auto"/>
            <w:left w:val="none" w:sz="0" w:space="0" w:color="auto"/>
            <w:bottom w:val="none" w:sz="0" w:space="0" w:color="auto"/>
            <w:right w:val="none" w:sz="0" w:space="0" w:color="auto"/>
          </w:divBdr>
        </w:div>
      </w:divsChild>
    </w:div>
    <w:div w:id="1715739978">
      <w:bodyDiv w:val="1"/>
      <w:marLeft w:val="0"/>
      <w:marRight w:val="0"/>
      <w:marTop w:val="0"/>
      <w:marBottom w:val="0"/>
      <w:divBdr>
        <w:top w:val="none" w:sz="0" w:space="0" w:color="auto"/>
        <w:left w:val="none" w:sz="0" w:space="0" w:color="auto"/>
        <w:bottom w:val="none" w:sz="0" w:space="0" w:color="auto"/>
        <w:right w:val="none" w:sz="0" w:space="0" w:color="auto"/>
      </w:divBdr>
      <w:divsChild>
        <w:div w:id="1139882101">
          <w:marLeft w:val="0"/>
          <w:marRight w:val="0"/>
          <w:marTop w:val="0"/>
          <w:marBottom w:val="0"/>
          <w:divBdr>
            <w:top w:val="none" w:sz="0" w:space="0" w:color="auto"/>
            <w:left w:val="none" w:sz="0" w:space="0" w:color="auto"/>
            <w:bottom w:val="none" w:sz="0" w:space="0" w:color="auto"/>
            <w:right w:val="none" w:sz="0" w:space="0" w:color="auto"/>
          </w:divBdr>
        </w:div>
        <w:div w:id="1433167495">
          <w:marLeft w:val="0"/>
          <w:marRight w:val="0"/>
          <w:marTop w:val="0"/>
          <w:marBottom w:val="0"/>
          <w:divBdr>
            <w:top w:val="none" w:sz="0" w:space="0" w:color="auto"/>
            <w:left w:val="none" w:sz="0" w:space="0" w:color="auto"/>
            <w:bottom w:val="none" w:sz="0" w:space="0" w:color="auto"/>
            <w:right w:val="none" w:sz="0" w:space="0" w:color="auto"/>
          </w:divBdr>
        </w:div>
        <w:div w:id="1793358880">
          <w:marLeft w:val="0"/>
          <w:marRight w:val="0"/>
          <w:marTop w:val="0"/>
          <w:marBottom w:val="0"/>
          <w:divBdr>
            <w:top w:val="none" w:sz="0" w:space="0" w:color="auto"/>
            <w:left w:val="none" w:sz="0" w:space="0" w:color="auto"/>
            <w:bottom w:val="none" w:sz="0" w:space="0" w:color="auto"/>
            <w:right w:val="none" w:sz="0" w:space="0" w:color="auto"/>
          </w:divBdr>
        </w:div>
        <w:div w:id="2023895015">
          <w:marLeft w:val="0"/>
          <w:marRight w:val="0"/>
          <w:marTop w:val="0"/>
          <w:marBottom w:val="0"/>
          <w:divBdr>
            <w:top w:val="none" w:sz="0" w:space="0" w:color="auto"/>
            <w:left w:val="none" w:sz="0" w:space="0" w:color="auto"/>
            <w:bottom w:val="none" w:sz="0" w:space="0" w:color="auto"/>
            <w:right w:val="none" w:sz="0" w:space="0" w:color="auto"/>
          </w:divBdr>
        </w:div>
      </w:divsChild>
    </w:div>
    <w:div w:id="1756828879">
      <w:bodyDiv w:val="1"/>
      <w:marLeft w:val="0"/>
      <w:marRight w:val="0"/>
      <w:marTop w:val="0"/>
      <w:marBottom w:val="0"/>
      <w:divBdr>
        <w:top w:val="none" w:sz="0" w:space="0" w:color="auto"/>
        <w:left w:val="none" w:sz="0" w:space="0" w:color="auto"/>
        <w:bottom w:val="none" w:sz="0" w:space="0" w:color="auto"/>
        <w:right w:val="none" w:sz="0" w:space="0" w:color="auto"/>
      </w:divBdr>
    </w:div>
    <w:div w:id="1757509369">
      <w:bodyDiv w:val="1"/>
      <w:marLeft w:val="0"/>
      <w:marRight w:val="0"/>
      <w:marTop w:val="0"/>
      <w:marBottom w:val="0"/>
      <w:divBdr>
        <w:top w:val="none" w:sz="0" w:space="0" w:color="auto"/>
        <w:left w:val="none" w:sz="0" w:space="0" w:color="auto"/>
        <w:bottom w:val="none" w:sz="0" w:space="0" w:color="auto"/>
        <w:right w:val="none" w:sz="0" w:space="0" w:color="auto"/>
      </w:divBdr>
    </w:div>
    <w:div w:id="1761415634">
      <w:bodyDiv w:val="1"/>
      <w:marLeft w:val="0"/>
      <w:marRight w:val="0"/>
      <w:marTop w:val="0"/>
      <w:marBottom w:val="0"/>
      <w:divBdr>
        <w:top w:val="none" w:sz="0" w:space="0" w:color="auto"/>
        <w:left w:val="none" w:sz="0" w:space="0" w:color="auto"/>
        <w:bottom w:val="none" w:sz="0" w:space="0" w:color="auto"/>
        <w:right w:val="none" w:sz="0" w:space="0" w:color="auto"/>
      </w:divBdr>
    </w:div>
    <w:div w:id="1777753548">
      <w:bodyDiv w:val="1"/>
      <w:marLeft w:val="0"/>
      <w:marRight w:val="0"/>
      <w:marTop w:val="0"/>
      <w:marBottom w:val="0"/>
      <w:divBdr>
        <w:top w:val="none" w:sz="0" w:space="0" w:color="auto"/>
        <w:left w:val="none" w:sz="0" w:space="0" w:color="auto"/>
        <w:bottom w:val="none" w:sz="0" w:space="0" w:color="auto"/>
        <w:right w:val="none" w:sz="0" w:space="0" w:color="auto"/>
      </w:divBdr>
    </w:div>
    <w:div w:id="1801192530">
      <w:bodyDiv w:val="1"/>
      <w:marLeft w:val="0"/>
      <w:marRight w:val="0"/>
      <w:marTop w:val="0"/>
      <w:marBottom w:val="0"/>
      <w:divBdr>
        <w:top w:val="none" w:sz="0" w:space="0" w:color="auto"/>
        <w:left w:val="none" w:sz="0" w:space="0" w:color="auto"/>
        <w:bottom w:val="none" w:sz="0" w:space="0" w:color="auto"/>
        <w:right w:val="none" w:sz="0" w:space="0" w:color="auto"/>
      </w:divBdr>
    </w:div>
    <w:div w:id="1814515730">
      <w:bodyDiv w:val="1"/>
      <w:marLeft w:val="0"/>
      <w:marRight w:val="0"/>
      <w:marTop w:val="0"/>
      <w:marBottom w:val="0"/>
      <w:divBdr>
        <w:top w:val="none" w:sz="0" w:space="0" w:color="auto"/>
        <w:left w:val="none" w:sz="0" w:space="0" w:color="auto"/>
        <w:bottom w:val="none" w:sz="0" w:space="0" w:color="auto"/>
        <w:right w:val="none" w:sz="0" w:space="0" w:color="auto"/>
      </w:divBdr>
      <w:divsChild>
        <w:div w:id="436604057">
          <w:marLeft w:val="0"/>
          <w:marRight w:val="0"/>
          <w:marTop w:val="0"/>
          <w:marBottom w:val="0"/>
          <w:divBdr>
            <w:top w:val="none" w:sz="0" w:space="0" w:color="auto"/>
            <w:left w:val="none" w:sz="0" w:space="0" w:color="auto"/>
            <w:bottom w:val="none" w:sz="0" w:space="0" w:color="auto"/>
            <w:right w:val="none" w:sz="0" w:space="0" w:color="auto"/>
          </w:divBdr>
        </w:div>
        <w:div w:id="637610006">
          <w:marLeft w:val="0"/>
          <w:marRight w:val="0"/>
          <w:marTop w:val="0"/>
          <w:marBottom w:val="0"/>
          <w:divBdr>
            <w:top w:val="none" w:sz="0" w:space="0" w:color="auto"/>
            <w:left w:val="none" w:sz="0" w:space="0" w:color="auto"/>
            <w:bottom w:val="none" w:sz="0" w:space="0" w:color="auto"/>
            <w:right w:val="none" w:sz="0" w:space="0" w:color="auto"/>
          </w:divBdr>
        </w:div>
        <w:div w:id="1013386451">
          <w:marLeft w:val="0"/>
          <w:marRight w:val="0"/>
          <w:marTop w:val="0"/>
          <w:marBottom w:val="0"/>
          <w:divBdr>
            <w:top w:val="none" w:sz="0" w:space="0" w:color="auto"/>
            <w:left w:val="none" w:sz="0" w:space="0" w:color="auto"/>
            <w:bottom w:val="none" w:sz="0" w:space="0" w:color="auto"/>
            <w:right w:val="none" w:sz="0" w:space="0" w:color="auto"/>
          </w:divBdr>
        </w:div>
        <w:div w:id="1695838432">
          <w:marLeft w:val="0"/>
          <w:marRight w:val="0"/>
          <w:marTop w:val="0"/>
          <w:marBottom w:val="0"/>
          <w:divBdr>
            <w:top w:val="none" w:sz="0" w:space="0" w:color="auto"/>
            <w:left w:val="none" w:sz="0" w:space="0" w:color="auto"/>
            <w:bottom w:val="none" w:sz="0" w:space="0" w:color="auto"/>
            <w:right w:val="none" w:sz="0" w:space="0" w:color="auto"/>
          </w:divBdr>
        </w:div>
        <w:div w:id="1860270863">
          <w:marLeft w:val="0"/>
          <w:marRight w:val="0"/>
          <w:marTop w:val="0"/>
          <w:marBottom w:val="0"/>
          <w:divBdr>
            <w:top w:val="none" w:sz="0" w:space="0" w:color="auto"/>
            <w:left w:val="none" w:sz="0" w:space="0" w:color="auto"/>
            <w:bottom w:val="none" w:sz="0" w:space="0" w:color="auto"/>
            <w:right w:val="none" w:sz="0" w:space="0" w:color="auto"/>
          </w:divBdr>
        </w:div>
        <w:div w:id="1994530821">
          <w:marLeft w:val="0"/>
          <w:marRight w:val="0"/>
          <w:marTop w:val="0"/>
          <w:marBottom w:val="0"/>
          <w:divBdr>
            <w:top w:val="none" w:sz="0" w:space="0" w:color="auto"/>
            <w:left w:val="none" w:sz="0" w:space="0" w:color="auto"/>
            <w:bottom w:val="none" w:sz="0" w:space="0" w:color="auto"/>
            <w:right w:val="none" w:sz="0" w:space="0" w:color="auto"/>
          </w:divBdr>
        </w:div>
        <w:div w:id="2055500032">
          <w:marLeft w:val="0"/>
          <w:marRight w:val="0"/>
          <w:marTop w:val="0"/>
          <w:marBottom w:val="0"/>
          <w:divBdr>
            <w:top w:val="none" w:sz="0" w:space="0" w:color="auto"/>
            <w:left w:val="none" w:sz="0" w:space="0" w:color="auto"/>
            <w:bottom w:val="none" w:sz="0" w:space="0" w:color="auto"/>
            <w:right w:val="none" w:sz="0" w:space="0" w:color="auto"/>
          </w:divBdr>
        </w:div>
      </w:divsChild>
    </w:div>
    <w:div w:id="1816412308">
      <w:bodyDiv w:val="1"/>
      <w:marLeft w:val="0"/>
      <w:marRight w:val="0"/>
      <w:marTop w:val="0"/>
      <w:marBottom w:val="0"/>
      <w:divBdr>
        <w:top w:val="none" w:sz="0" w:space="0" w:color="auto"/>
        <w:left w:val="none" w:sz="0" w:space="0" w:color="auto"/>
        <w:bottom w:val="none" w:sz="0" w:space="0" w:color="auto"/>
        <w:right w:val="none" w:sz="0" w:space="0" w:color="auto"/>
      </w:divBdr>
    </w:div>
    <w:div w:id="1833063215">
      <w:bodyDiv w:val="1"/>
      <w:marLeft w:val="0"/>
      <w:marRight w:val="0"/>
      <w:marTop w:val="0"/>
      <w:marBottom w:val="0"/>
      <w:divBdr>
        <w:top w:val="none" w:sz="0" w:space="0" w:color="auto"/>
        <w:left w:val="none" w:sz="0" w:space="0" w:color="auto"/>
        <w:bottom w:val="none" w:sz="0" w:space="0" w:color="auto"/>
        <w:right w:val="none" w:sz="0" w:space="0" w:color="auto"/>
      </w:divBdr>
      <w:divsChild>
        <w:div w:id="1280188851">
          <w:marLeft w:val="0"/>
          <w:marRight w:val="0"/>
          <w:marTop w:val="0"/>
          <w:marBottom w:val="0"/>
          <w:divBdr>
            <w:top w:val="none" w:sz="0" w:space="0" w:color="auto"/>
            <w:left w:val="none" w:sz="0" w:space="0" w:color="auto"/>
            <w:bottom w:val="none" w:sz="0" w:space="0" w:color="auto"/>
            <w:right w:val="none" w:sz="0" w:space="0" w:color="auto"/>
          </w:divBdr>
        </w:div>
        <w:div w:id="1370957833">
          <w:marLeft w:val="0"/>
          <w:marRight w:val="0"/>
          <w:marTop w:val="0"/>
          <w:marBottom w:val="0"/>
          <w:divBdr>
            <w:top w:val="none" w:sz="0" w:space="0" w:color="auto"/>
            <w:left w:val="none" w:sz="0" w:space="0" w:color="auto"/>
            <w:bottom w:val="none" w:sz="0" w:space="0" w:color="auto"/>
            <w:right w:val="none" w:sz="0" w:space="0" w:color="auto"/>
          </w:divBdr>
        </w:div>
        <w:div w:id="1374575661">
          <w:marLeft w:val="0"/>
          <w:marRight w:val="0"/>
          <w:marTop w:val="0"/>
          <w:marBottom w:val="0"/>
          <w:divBdr>
            <w:top w:val="none" w:sz="0" w:space="0" w:color="auto"/>
            <w:left w:val="none" w:sz="0" w:space="0" w:color="auto"/>
            <w:bottom w:val="none" w:sz="0" w:space="0" w:color="auto"/>
            <w:right w:val="none" w:sz="0" w:space="0" w:color="auto"/>
          </w:divBdr>
        </w:div>
      </w:divsChild>
    </w:div>
    <w:div w:id="1834833224">
      <w:bodyDiv w:val="1"/>
      <w:marLeft w:val="0"/>
      <w:marRight w:val="0"/>
      <w:marTop w:val="0"/>
      <w:marBottom w:val="0"/>
      <w:divBdr>
        <w:top w:val="none" w:sz="0" w:space="0" w:color="auto"/>
        <w:left w:val="none" w:sz="0" w:space="0" w:color="auto"/>
        <w:bottom w:val="none" w:sz="0" w:space="0" w:color="auto"/>
        <w:right w:val="none" w:sz="0" w:space="0" w:color="auto"/>
      </w:divBdr>
    </w:div>
    <w:div w:id="1859003096">
      <w:bodyDiv w:val="1"/>
      <w:marLeft w:val="0"/>
      <w:marRight w:val="0"/>
      <w:marTop w:val="0"/>
      <w:marBottom w:val="0"/>
      <w:divBdr>
        <w:top w:val="none" w:sz="0" w:space="0" w:color="auto"/>
        <w:left w:val="none" w:sz="0" w:space="0" w:color="auto"/>
        <w:bottom w:val="none" w:sz="0" w:space="0" w:color="auto"/>
        <w:right w:val="none" w:sz="0" w:space="0" w:color="auto"/>
      </w:divBdr>
    </w:div>
    <w:div w:id="1863201975">
      <w:bodyDiv w:val="1"/>
      <w:marLeft w:val="0"/>
      <w:marRight w:val="0"/>
      <w:marTop w:val="0"/>
      <w:marBottom w:val="0"/>
      <w:divBdr>
        <w:top w:val="none" w:sz="0" w:space="0" w:color="auto"/>
        <w:left w:val="none" w:sz="0" w:space="0" w:color="auto"/>
        <w:bottom w:val="none" w:sz="0" w:space="0" w:color="auto"/>
        <w:right w:val="none" w:sz="0" w:space="0" w:color="auto"/>
      </w:divBdr>
    </w:div>
    <w:div w:id="1881166942">
      <w:bodyDiv w:val="1"/>
      <w:marLeft w:val="0"/>
      <w:marRight w:val="0"/>
      <w:marTop w:val="0"/>
      <w:marBottom w:val="0"/>
      <w:divBdr>
        <w:top w:val="none" w:sz="0" w:space="0" w:color="auto"/>
        <w:left w:val="none" w:sz="0" w:space="0" w:color="auto"/>
        <w:bottom w:val="none" w:sz="0" w:space="0" w:color="auto"/>
        <w:right w:val="none" w:sz="0" w:space="0" w:color="auto"/>
      </w:divBdr>
    </w:div>
    <w:div w:id="1901987122">
      <w:bodyDiv w:val="1"/>
      <w:marLeft w:val="0"/>
      <w:marRight w:val="0"/>
      <w:marTop w:val="0"/>
      <w:marBottom w:val="0"/>
      <w:divBdr>
        <w:top w:val="none" w:sz="0" w:space="0" w:color="auto"/>
        <w:left w:val="none" w:sz="0" w:space="0" w:color="auto"/>
        <w:bottom w:val="none" w:sz="0" w:space="0" w:color="auto"/>
        <w:right w:val="none" w:sz="0" w:space="0" w:color="auto"/>
      </w:divBdr>
    </w:div>
    <w:div w:id="1902516863">
      <w:bodyDiv w:val="1"/>
      <w:marLeft w:val="0"/>
      <w:marRight w:val="0"/>
      <w:marTop w:val="0"/>
      <w:marBottom w:val="0"/>
      <w:divBdr>
        <w:top w:val="none" w:sz="0" w:space="0" w:color="auto"/>
        <w:left w:val="none" w:sz="0" w:space="0" w:color="auto"/>
        <w:bottom w:val="none" w:sz="0" w:space="0" w:color="auto"/>
        <w:right w:val="none" w:sz="0" w:space="0" w:color="auto"/>
      </w:divBdr>
    </w:div>
    <w:div w:id="1917477578">
      <w:bodyDiv w:val="1"/>
      <w:marLeft w:val="0"/>
      <w:marRight w:val="0"/>
      <w:marTop w:val="0"/>
      <w:marBottom w:val="0"/>
      <w:divBdr>
        <w:top w:val="none" w:sz="0" w:space="0" w:color="auto"/>
        <w:left w:val="none" w:sz="0" w:space="0" w:color="auto"/>
        <w:bottom w:val="none" w:sz="0" w:space="0" w:color="auto"/>
        <w:right w:val="none" w:sz="0" w:space="0" w:color="auto"/>
      </w:divBdr>
    </w:div>
    <w:div w:id="1932548609">
      <w:bodyDiv w:val="1"/>
      <w:marLeft w:val="0"/>
      <w:marRight w:val="0"/>
      <w:marTop w:val="0"/>
      <w:marBottom w:val="0"/>
      <w:divBdr>
        <w:top w:val="none" w:sz="0" w:space="0" w:color="auto"/>
        <w:left w:val="none" w:sz="0" w:space="0" w:color="auto"/>
        <w:bottom w:val="none" w:sz="0" w:space="0" w:color="auto"/>
        <w:right w:val="none" w:sz="0" w:space="0" w:color="auto"/>
      </w:divBdr>
    </w:div>
    <w:div w:id="1940136204">
      <w:bodyDiv w:val="1"/>
      <w:marLeft w:val="0"/>
      <w:marRight w:val="0"/>
      <w:marTop w:val="0"/>
      <w:marBottom w:val="0"/>
      <w:divBdr>
        <w:top w:val="none" w:sz="0" w:space="0" w:color="auto"/>
        <w:left w:val="none" w:sz="0" w:space="0" w:color="auto"/>
        <w:bottom w:val="none" w:sz="0" w:space="0" w:color="auto"/>
        <w:right w:val="none" w:sz="0" w:space="0" w:color="auto"/>
      </w:divBdr>
      <w:divsChild>
        <w:div w:id="536743266">
          <w:marLeft w:val="0"/>
          <w:marRight w:val="0"/>
          <w:marTop w:val="0"/>
          <w:marBottom w:val="0"/>
          <w:divBdr>
            <w:top w:val="none" w:sz="0" w:space="0" w:color="auto"/>
            <w:left w:val="none" w:sz="0" w:space="0" w:color="auto"/>
            <w:bottom w:val="none" w:sz="0" w:space="0" w:color="auto"/>
            <w:right w:val="none" w:sz="0" w:space="0" w:color="auto"/>
          </w:divBdr>
        </w:div>
        <w:div w:id="1430001102">
          <w:marLeft w:val="0"/>
          <w:marRight w:val="0"/>
          <w:marTop w:val="0"/>
          <w:marBottom w:val="0"/>
          <w:divBdr>
            <w:top w:val="none" w:sz="0" w:space="0" w:color="auto"/>
            <w:left w:val="none" w:sz="0" w:space="0" w:color="auto"/>
            <w:bottom w:val="none" w:sz="0" w:space="0" w:color="auto"/>
            <w:right w:val="none" w:sz="0" w:space="0" w:color="auto"/>
          </w:divBdr>
        </w:div>
        <w:div w:id="2105494159">
          <w:marLeft w:val="0"/>
          <w:marRight w:val="0"/>
          <w:marTop w:val="0"/>
          <w:marBottom w:val="0"/>
          <w:divBdr>
            <w:top w:val="none" w:sz="0" w:space="0" w:color="auto"/>
            <w:left w:val="none" w:sz="0" w:space="0" w:color="auto"/>
            <w:bottom w:val="none" w:sz="0" w:space="0" w:color="auto"/>
            <w:right w:val="none" w:sz="0" w:space="0" w:color="auto"/>
          </w:divBdr>
        </w:div>
      </w:divsChild>
    </w:div>
    <w:div w:id="1951544679">
      <w:bodyDiv w:val="1"/>
      <w:marLeft w:val="0"/>
      <w:marRight w:val="0"/>
      <w:marTop w:val="0"/>
      <w:marBottom w:val="0"/>
      <w:divBdr>
        <w:top w:val="none" w:sz="0" w:space="0" w:color="auto"/>
        <w:left w:val="none" w:sz="0" w:space="0" w:color="auto"/>
        <w:bottom w:val="none" w:sz="0" w:space="0" w:color="auto"/>
        <w:right w:val="none" w:sz="0" w:space="0" w:color="auto"/>
      </w:divBdr>
    </w:div>
    <w:div w:id="1958684515">
      <w:bodyDiv w:val="1"/>
      <w:marLeft w:val="0"/>
      <w:marRight w:val="0"/>
      <w:marTop w:val="0"/>
      <w:marBottom w:val="0"/>
      <w:divBdr>
        <w:top w:val="none" w:sz="0" w:space="0" w:color="auto"/>
        <w:left w:val="none" w:sz="0" w:space="0" w:color="auto"/>
        <w:bottom w:val="none" w:sz="0" w:space="0" w:color="auto"/>
        <w:right w:val="none" w:sz="0" w:space="0" w:color="auto"/>
      </w:divBdr>
      <w:divsChild>
        <w:div w:id="213586631">
          <w:marLeft w:val="0"/>
          <w:marRight w:val="0"/>
          <w:marTop w:val="0"/>
          <w:marBottom w:val="0"/>
          <w:divBdr>
            <w:top w:val="none" w:sz="0" w:space="0" w:color="auto"/>
            <w:left w:val="none" w:sz="0" w:space="0" w:color="auto"/>
            <w:bottom w:val="none" w:sz="0" w:space="0" w:color="auto"/>
            <w:right w:val="none" w:sz="0" w:space="0" w:color="auto"/>
          </w:divBdr>
          <w:divsChild>
            <w:div w:id="1736079155">
              <w:marLeft w:val="0"/>
              <w:marRight w:val="0"/>
              <w:marTop w:val="0"/>
              <w:marBottom w:val="0"/>
              <w:divBdr>
                <w:top w:val="none" w:sz="0" w:space="0" w:color="auto"/>
                <w:left w:val="none" w:sz="0" w:space="0" w:color="auto"/>
                <w:bottom w:val="none" w:sz="0" w:space="0" w:color="auto"/>
                <w:right w:val="none" w:sz="0" w:space="0" w:color="auto"/>
              </w:divBdr>
              <w:divsChild>
                <w:div w:id="1424378925">
                  <w:marLeft w:val="0"/>
                  <w:marRight w:val="0"/>
                  <w:marTop w:val="0"/>
                  <w:marBottom w:val="0"/>
                  <w:divBdr>
                    <w:top w:val="none" w:sz="0" w:space="0" w:color="auto"/>
                    <w:left w:val="none" w:sz="0" w:space="0" w:color="auto"/>
                    <w:bottom w:val="none" w:sz="0" w:space="0" w:color="auto"/>
                    <w:right w:val="none" w:sz="0" w:space="0" w:color="auto"/>
                  </w:divBdr>
                  <w:divsChild>
                    <w:div w:id="1480263886">
                      <w:marLeft w:val="0"/>
                      <w:marRight w:val="0"/>
                      <w:marTop w:val="0"/>
                      <w:marBottom w:val="0"/>
                      <w:divBdr>
                        <w:top w:val="none" w:sz="0" w:space="0" w:color="auto"/>
                        <w:left w:val="none" w:sz="0" w:space="0" w:color="auto"/>
                        <w:bottom w:val="none" w:sz="0" w:space="0" w:color="auto"/>
                        <w:right w:val="none" w:sz="0" w:space="0" w:color="auto"/>
                      </w:divBdr>
                      <w:divsChild>
                        <w:div w:id="1623805603">
                          <w:marLeft w:val="0"/>
                          <w:marRight w:val="0"/>
                          <w:marTop w:val="0"/>
                          <w:marBottom w:val="0"/>
                          <w:divBdr>
                            <w:top w:val="none" w:sz="0" w:space="0" w:color="auto"/>
                            <w:left w:val="none" w:sz="0" w:space="0" w:color="auto"/>
                            <w:bottom w:val="none" w:sz="0" w:space="0" w:color="auto"/>
                            <w:right w:val="none" w:sz="0" w:space="0" w:color="auto"/>
                          </w:divBdr>
                          <w:divsChild>
                            <w:div w:id="395855673">
                              <w:marLeft w:val="0"/>
                              <w:marRight w:val="0"/>
                              <w:marTop w:val="0"/>
                              <w:marBottom w:val="0"/>
                              <w:divBdr>
                                <w:top w:val="none" w:sz="0" w:space="0" w:color="auto"/>
                                <w:left w:val="none" w:sz="0" w:space="0" w:color="auto"/>
                                <w:bottom w:val="none" w:sz="0" w:space="0" w:color="auto"/>
                                <w:right w:val="none" w:sz="0" w:space="0" w:color="auto"/>
                              </w:divBdr>
                              <w:divsChild>
                                <w:div w:id="678316244">
                                  <w:marLeft w:val="0"/>
                                  <w:marRight w:val="0"/>
                                  <w:marTop w:val="0"/>
                                  <w:marBottom w:val="0"/>
                                  <w:divBdr>
                                    <w:top w:val="none" w:sz="0" w:space="0" w:color="auto"/>
                                    <w:left w:val="none" w:sz="0" w:space="0" w:color="auto"/>
                                    <w:bottom w:val="none" w:sz="0" w:space="0" w:color="auto"/>
                                    <w:right w:val="none" w:sz="0" w:space="0" w:color="auto"/>
                                  </w:divBdr>
                                  <w:divsChild>
                                    <w:div w:id="1052923457">
                                      <w:marLeft w:val="0"/>
                                      <w:marRight w:val="0"/>
                                      <w:marTop w:val="0"/>
                                      <w:marBottom w:val="0"/>
                                      <w:divBdr>
                                        <w:top w:val="none" w:sz="0" w:space="0" w:color="auto"/>
                                        <w:left w:val="none" w:sz="0" w:space="0" w:color="auto"/>
                                        <w:bottom w:val="none" w:sz="0" w:space="0" w:color="auto"/>
                                        <w:right w:val="none" w:sz="0" w:space="0" w:color="auto"/>
                                      </w:divBdr>
                                      <w:divsChild>
                                        <w:div w:id="60909603">
                                          <w:marLeft w:val="0"/>
                                          <w:marRight w:val="0"/>
                                          <w:marTop w:val="0"/>
                                          <w:marBottom w:val="0"/>
                                          <w:divBdr>
                                            <w:top w:val="none" w:sz="0" w:space="0" w:color="auto"/>
                                            <w:left w:val="none" w:sz="0" w:space="0" w:color="auto"/>
                                            <w:bottom w:val="none" w:sz="0" w:space="0" w:color="auto"/>
                                            <w:right w:val="none" w:sz="0" w:space="0" w:color="auto"/>
                                          </w:divBdr>
                                          <w:divsChild>
                                            <w:div w:id="476268349">
                                              <w:marLeft w:val="0"/>
                                              <w:marRight w:val="0"/>
                                              <w:marTop w:val="0"/>
                                              <w:marBottom w:val="0"/>
                                              <w:divBdr>
                                                <w:top w:val="none" w:sz="0" w:space="0" w:color="auto"/>
                                                <w:left w:val="none" w:sz="0" w:space="0" w:color="auto"/>
                                                <w:bottom w:val="none" w:sz="0" w:space="0" w:color="auto"/>
                                                <w:right w:val="none" w:sz="0" w:space="0" w:color="auto"/>
                                              </w:divBdr>
                                              <w:divsChild>
                                                <w:div w:id="480119990">
                                                  <w:marLeft w:val="0"/>
                                                  <w:marRight w:val="0"/>
                                                  <w:marTop w:val="0"/>
                                                  <w:marBottom w:val="0"/>
                                                  <w:divBdr>
                                                    <w:top w:val="none" w:sz="0" w:space="0" w:color="auto"/>
                                                    <w:left w:val="none" w:sz="0" w:space="0" w:color="auto"/>
                                                    <w:bottom w:val="none" w:sz="0" w:space="0" w:color="auto"/>
                                                    <w:right w:val="none" w:sz="0" w:space="0" w:color="auto"/>
                                                  </w:divBdr>
                                                  <w:divsChild>
                                                    <w:div w:id="1276444799">
                                                      <w:marLeft w:val="0"/>
                                                      <w:marRight w:val="0"/>
                                                      <w:marTop w:val="0"/>
                                                      <w:marBottom w:val="0"/>
                                                      <w:divBdr>
                                                        <w:top w:val="none" w:sz="0" w:space="0" w:color="auto"/>
                                                        <w:left w:val="none" w:sz="0" w:space="0" w:color="auto"/>
                                                        <w:bottom w:val="none" w:sz="0" w:space="0" w:color="auto"/>
                                                        <w:right w:val="none" w:sz="0" w:space="0" w:color="auto"/>
                                                      </w:divBdr>
                                                      <w:divsChild>
                                                        <w:div w:id="6446952">
                                                          <w:marLeft w:val="0"/>
                                                          <w:marRight w:val="0"/>
                                                          <w:marTop w:val="0"/>
                                                          <w:marBottom w:val="240"/>
                                                          <w:divBdr>
                                                            <w:top w:val="none" w:sz="0" w:space="0" w:color="auto"/>
                                                            <w:left w:val="none" w:sz="0" w:space="0" w:color="auto"/>
                                                            <w:bottom w:val="none" w:sz="0" w:space="0" w:color="auto"/>
                                                            <w:right w:val="none" w:sz="0" w:space="0" w:color="auto"/>
                                                          </w:divBdr>
                                                          <w:divsChild>
                                                            <w:div w:id="1572082489">
                                                              <w:marLeft w:val="0"/>
                                                              <w:marRight w:val="0"/>
                                                              <w:marTop w:val="0"/>
                                                              <w:marBottom w:val="0"/>
                                                              <w:divBdr>
                                                                <w:top w:val="none" w:sz="0" w:space="0" w:color="auto"/>
                                                                <w:left w:val="none" w:sz="0" w:space="0" w:color="auto"/>
                                                                <w:bottom w:val="none" w:sz="0" w:space="0" w:color="auto"/>
                                                                <w:right w:val="none" w:sz="0" w:space="0" w:color="auto"/>
                                                              </w:divBdr>
                                                              <w:divsChild>
                                                                <w:div w:id="1368482565">
                                                                  <w:marLeft w:val="0"/>
                                                                  <w:marRight w:val="0"/>
                                                                  <w:marTop w:val="0"/>
                                                                  <w:marBottom w:val="0"/>
                                                                  <w:divBdr>
                                                                    <w:top w:val="none" w:sz="0" w:space="0" w:color="auto"/>
                                                                    <w:left w:val="none" w:sz="0" w:space="0" w:color="auto"/>
                                                                    <w:bottom w:val="none" w:sz="0" w:space="0" w:color="auto"/>
                                                                    <w:right w:val="none" w:sz="0" w:space="0" w:color="auto"/>
                                                                  </w:divBdr>
                                                                  <w:divsChild>
                                                                    <w:div w:id="2049721898">
                                                                      <w:marLeft w:val="0"/>
                                                                      <w:marRight w:val="0"/>
                                                                      <w:marTop w:val="0"/>
                                                                      <w:marBottom w:val="0"/>
                                                                      <w:divBdr>
                                                                        <w:top w:val="none" w:sz="0" w:space="0" w:color="auto"/>
                                                                        <w:left w:val="none" w:sz="0" w:space="0" w:color="auto"/>
                                                                        <w:bottom w:val="none" w:sz="0" w:space="0" w:color="auto"/>
                                                                        <w:right w:val="none" w:sz="0" w:space="0" w:color="auto"/>
                                                                      </w:divBdr>
                                                                    </w:div>
                                                                  </w:divsChild>
                                                                </w:div>
                                                                <w:div w:id="1377773497">
                                                                  <w:marLeft w:val="0"/>
                                                                  <w:marRight w:val="0"/>
                                                                  <w:marTop w:val="0"/>
                                                                  <w:marBottom w:val="120"/>
                                                                  <w:divBdr>
                                                                    <w:top w:val="none" w:sz="0" w:space="0" w:color="auto"/>
                                                                    <w:left w:val="none" w:sz="0" w:space="0" w:color="auto"/>
                                                                    <w:bottom w:val="none" w:sz="0" w:space="0" w:color="auto"/>
                                                                    <w:right w:val="none" w:sz="0" w:space="0" w:color="auto"/>
                                                                  </w:divBdr>
                                                                  <w:divsChild>
                                                                    <w:div w:id="2003049289">
                                                                      <w:marLeft w:val="0"/>
                                                                      <w:marRight w:val="0"/>
                                                                      <w:marTop w:val="0"/>
                                                                      <w:marBottom w:val="120"/>
                                                                      <w:divBdr>
                                                                        <w:top w:val="single" w:sz="4" w:space="6" w:color="C0C0C0"/>
                                                                        <w:left w:val="single" w:sz="4" w:space="6" w:color="C0C0C0"/>
                                                                        <w:bottom w:val="single" w:sz="4" w:space="6" w:color="C0C0C0"/>
                                                                        <w:right w:val="single" w:sz="4" w:space="6" w:color="C0C0C0"/>
                                                                      </w:divBdr>
                                                                      <w:divsChild>
                                                                        <w:div w:id="913733833">
                                                                          <w:marLeft w:val="0"/>
                                                                          <w:marRight w:val="0"/>
                                                                          <w:marTop w:val="0"/>
                                                                          <w:marBottom w:val="0"/>
                                                                          <w:divBdr>
                                                                            <w:top w:val="none" w:sz="0" w:space="0" w:color="auto"/>
                                                                            <w:left w:val="none" w:sz="0" w:space="0" w:color="auto"/>
                                                                            <w:bottom w:val="none" w:sz="0" w:space="0" w:color="auto"/>
                                                                            <w:right w:val="none" w:sz="0" w:space="0" w:color="auto"/>
                                                                          </w:divBdr>
                                                                          <w:divsChild>
                                                                            <w:div w:id="958799122">
                                                                              <w:marLeft w:val="0"/>
                                                                              <w:marRight w:val="0"/>
                                                                              <w:marTop w:val="0"/>
                                                                              <w:marBottom w:val="0"/>
                                                                              <w:divBdr>
                                                                                <w:top w:val="none" w:sz="0" w:space="0" w:color="auto"/>
                                                                                <w:left w:val="none" w:sz="0" w:space="0" w:color="auto"/>
                                                                                <w:bottom w:val="single" w:sz="4" w:space="0" w:color="C0C0C0"/>
                                                                                <w:right w:val="none" w:sz="0" w:space="0" w:color="auto"/>
                                                                              </w:divBdr>
                                                                            </w:div>
                                                                            <w:div w:id="1087773466">
                                                                              <w:marLeft w:val="0"/>
                                                                              <w:marRight w:val="0"/>
                                                                              <w:marTop w:val="0"/>
                                                                              <w:marBottom w:val="0"/>
                                                                              <w:divBdr>
                                                                                <w:top w:val="none" w:sz="0" w:space="0" w:color="auto"/>
                                                                                <w:left w:val="none" w:sz="0" w:space="0" w:color="auto"/>
                                                                                <w:bottom w:val="single" w:sz="4" w:space="0" w:color="C0C0C0"/>
                                                                                <w:right w:val="none" w:sz="0" w:space="0" w:color="auto"/>
                                                                              </w:divBdr>
                                                                            </w:div>
                                                                          </w:divsChild>
                                                                        </w:div>
                                                                        <w:div w:id="1104572590">
                                                                          <w:marLeft w:val="0"/>
                                                                          <w:marRight w:val="0"/>
                                                                          <w:marTop w:val="0"/>
                                                                          <w:marBottom w:val="0"/>
                                                                          <w:divBdr>
                                                                            <w:top w:val="none" w:sz="0" w:space="0" w:color="auto"/>
                                                                            <w:left w:val="none" w:sz="0" w:space="0" w:color="auto"/>
                                                                            <w:bottom w:val="none" w:sz="0" w:space="0" w:color="auto"/>
                                                                            <w:right w:val="none" w:sz="0" w:space="0" w:color="auto"/>
                                                                          </w:divBdr>
                                                                          <w:divsChild>
                                                                            <w:div w:id="731544897">
                                                                              <w:marLeft w:val="0"/>
                                                                              <w:marRight w:val="0"/>
                                                                              <w:marTop w:val="0"/>
                                                                              <w:marBottom w:val="0"/>
                                                                              <w:divBdr>
                                                                                <w:top w:val="none" w:sz="0" w:space="0" w:color="auto"/>
                                                                                <w:left w:val="none" w:sz="0" w:space="0" w:color="auto"/>
                                                                                <w:bottom w:val="single" w:sz="4" w:space="0" w:color="C0C0C0"/>
                                                                                <w:right w:val="none" w:sz="0" w:space="0" w:color="auto"/>
                                                                              </w:divBdr>
                                                                            </w:div>
                                                                            <w:div w:id="1542864601">
                                                                              <w:marLeft w:val="0"/>
                                                                              <w:marRight w:val="0"/>
                                                                              <w:marTop w:val="0"/>
                                                                              <w:marBottom w:val="0"/>
                                                                              <w:divBdr>
                                                                                <w:top w:val="none" w:sz="0" w:space="0" w:color="auto"/>
                                                                                <w:left w:val="none" w:sz="0" w:space="0" w:color="auto"/>
                                                                                <w:bottom w:val="single" w:sz="4" w:space="0" w:color="C0C0C0"/>
                                                                                <w:right w:val="none" w:sz="0" w:space="0" w:color="auto"/>
                                                                              </w:divBdr>
                                                                            </w:div>
                                                                          </w:divsChild>
                                                                        </w:div>
                                                                        <w:div w:id="1253705561">
                                                                          <w:marLeft w:val="0"/>
                                                                          <w:marRight w:val="0"/>
                                                                          <w:marTop w:val="0"/>
                                                                          <w:marBottom w:val="0"/>
                                                                          <w:divBdr>
                                                                            <w:top w:val="none" w:sz="0" w:space="0" w:color="auto"/>
                                                                            <w:left w:val="none" w:sz="0" w:space="0" w:color="auto"/>
                                                                            <w:bottom w:val="none" w:sz="0" w:space="0" w:color="auto"/>
                                                                            <w:right w:val="none" w:sz="0" w:space="0" w:color="auto"/>
                                                                          </w:divBdr>
                                                                          <w:divsChild>
                                                                            <w:div w:id="386300569">
                                                                              <w:marLeft w:val="0"/>
                                                                              <w:marRight w:val="0"/>
                                                                              <w:marTop w:val="0"/>
                                                                              <w:marBottom w:val="0"/>
                                                                              <w:divBdr>
                                                                                <w:top w:val="none" w:sz="0" w:space="0" w:color="auto"/>
                                                                                <w:left w:val="none" w:sz="0" w:space="0" w:color="auto"/>
                                                                                <w:bottom w:val="single" w:sz="4" w:space="0" w:color="C0C0C0"/>
                                                                                <w:right w:val="none" w:sz="0" w:space="0" w:color="auto"/>
                                                                              </w:divBdr>
                                                                            </w:div>
                                                                            <w:div w:id="1781492795">
                                                                              <w:marLeft w:val="0"/>
                                                                              <w:marRight w:val="0"/>
                                                                              <w:marTop w:val="0"/>
                                                                              <w:marBottom w:val="0"/>
                                                                              <w:divBdr>
                                                                                <w:top w:val="none" w:sz="0" w:space="0" w:color="auto"/>
                                                                                <w:left w:val="none" w:sz="0" w:space="0" w:color="auto"/>
                                                                                <w:bottom w:val="single" w:sz="4" w:space="0" w:color="C0C0C0"/>
                                                                                <w:right w:val="none" w:sz="0" w:space="0" w:color="auto"/>
                                                                              </w:divBdr>
                                                                            </w:div>
                                                                          </w:divsChild>
                                                                        </w:div>
                                                                        <w:div w:id="1322738265">
                                                                          <w:marLeft w:val="0"/>
                                                                          <w:marRight w:val="0"/>
                                                                          <w:marTop w:val="0"/>
                                                                          <w:marBottom w:val="0"/>
                                                                          <w:divBdr>
                                                                            <w:top w:val="none" w:sz="0" w:space="0" w:color="auto"/>
                                                                            <w:left w:val="none" w:sz="0" w:space="0" w:color="auto"/>
                                                                            <w:bottom w:val="none" w:sz="0" w:space="0" w:color="auto"/>
                                                                            <w:right w:val="none" w:sz="0" w:space="0" w:color="auto"/>
                                                                          </w:divBdr>
                                                                          <w:divsChild>
                                                                            <w:div w:id="337080870">
                                                                              <w:marLeft w:val="0"/>
                                                                              <w:marRight w:val="0"/>
                                                                              <w:marTop w:val="0"/>
                                                                              <w:marBottom w:val="0"/>
                                                                              <w:divBdr>
                                                                                <w:top w:val="none" w:sz="0" w:space="0" w:color="auto"/>
                                                                                <w:left w:val="none" w:sz="0" w:space="0" w:color="auto"/>
                                                                                <w:bottom w:val="single" w:sz="4" w:space="0" w:color="C0C0C0"/>
                                                                                <w:right w:val="none" w:sz="0" w:space="0" w:color="auto"/>
                                                                              </w:divBdr>
                                                                            </w:div>
                                                                            <w:div w:id="1610430458">
                                                                              <w:marLeft w:val="0"/>
                                                                              <w:marRight w:val="0"/>
                                                                              <w:marTop w:val="0"/>
                                                                              <w:marBottom w:val="0"/>
                                                                              <w:divBdr>
                                                                                <w:top w:val="none" w:sz="0" w:space="0" w:color="auto"/>
                                                                                <w:left w:val="none" w:sz="0" w:space="0" w:color="auto"/>
                                                                                <w:bottom w:val="single" w:sz="4" w:space="0" w:color="C0C0C0"/>
                                                                                <w:right w:val="none" w:sz="0" w:space="0" w:color="auto"/>
                                                                              </w:divBdr>
                                                                            </w:div>
                                                                          </w:divsChild>
                                                                        </w:div>
                                                                      </w:divsChild>
                                                                    </w:div>
                                                                  </w:divsChild>
                                                                </w:div>
                                                                <w:div w:id="1952660496">
                                                                  <w:marLeft w:val="0"/>
                                                                  <w:marRight w:val="0"/>
                                                                  <w:marTop w:val="0"/>
                                                                  <w:marBottom w:val="120"/>
                                                                  <w:divBdr>
                                                                    <w:top w:val="none" w:sz="0" w:space="0" w:color="auto"/>
                                                                    <w:left w:val="none" w:sz="0" w:space="0" w:color="auto"/>
                                                                    <w:bottom w:val="none" w:sz="0" w:space="0" w:color="auto"/>
                                                                    <w:right w:val="none" w:sz="0" w:space="0" w:color="auto"/>
                                                                  </w:divBdr>
                                                                  <w:divsChild>
                                                                    <w:div w:id="1555776606">
                                                                      <w:marLeft w:val="0"/>
                                                                      <w:marRight w:val="0"/>
                                                                      <w:marTop w:val="0"/>
                                                                      <w:marBottom w:val="0"/>
                                                                      <w:divBdr>
                                                                        <w:top w:val="none" w:sz="0" w:space="0" w:color="auto"/>
                                                                        <w:left w:val="none" w:sz="0" w:space="0" w:color="auto"/>
                                                                        <w:bottom w:val="none" w:sz="0" w:space="0" w:color="auto"/>
                                                                        <w:right w:val="none" w:sz="0" w:space="0" w:color="auto"/>
                                                                      </w:divBdr>
                                                                      <w:divsChild>
                                                                        <w:div w:id="674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503604">
      <w:bodyDiv w:val="1"/>
      <w:marLeft w:val="0"/>
      <w:marRight w:val="0"/>
      <w:marTop w:val="0"/>
      <w:marBottom w:val="0"/>
      <w:divBdr>
        <w:top w:val="none" w:sz="0" w:space="0" w:color="auto"/>
        <w:left w:val="none" w:sz="0" w:space="0" w:color="auto"/>
        <w:bottom w:val="none" w:sz="0" w:space="0" w:color="auto"/>
        <w:right w:val="none" w:sz="0" w:space="0" w:color="auto"/>
      </w:divBdr>
    </w:div>
    <w:div w:id="1979533522">
      <w:bodyDiv w:val="1"/>
      <w:marLeft w:val="0"/>
      <w:marRight w:val="0"/>
      <w:marTop w:val="0"/>
      <w:marBottom w:val="0"/>
      <w:divBdr>
        <w:top w:val="none" w:sz="0" w:space="0" w:color="auto"/>
        <w:left w:val="none" w:sz="0" w:space="0" w:color="auto"/>
        <w:bottom w:val="none" w:sz="0" w:space="0" w:color="auto"/>
        <w:right w:val="none" w:sz="0" w:space="0" w:color="auto"/>
      </w:divBdr>
    </w:div>
    <w:div w:id="1996566702">
      <w:bodyDiv w:val="1"/>
      <w:marLeft w:val="0"/>
      <w:marRight w:val="0"/>
      <w:marTop w:val="0"/>
      <w:marBottom w:val="0"/>
      <w:divBdr>
        <w:top w:val="none" w:sz="0" w:space="0" w:color="auto"/>
        <w:left w:val="none" w:sz="0" w:space="0" w:color="auto"/>
        <w:bottom w:val="none" w:sz="0" w:space="0" w:color="auto"/>
        <w:right w:val="none" w:sz="0" w:space="0" w:color="auto"/>
      </w:divBdr>
    </w:div>
    <w:div w:id="2034374769">
      <w:bodyDiv w:val="1"/>
      <w:marLeft w:val="0"/>
      <w:marRight w:val="0"/>
      <w:marTop w:val="0"/>
      <w:marBottom w:val="0"/>
      <w:divBdr>
        <w:top w:val="none" w:sz="0" w:space="0" w:color="auto"/>
        <w:left w:val="none" w:sz="0" w:space="0" w:color="auto"/>
        <w:bottom w:val="none" w:sz="0" w:space="0" w:color="auto"/>
        <w:right w:val="none" w:sz="0" w:space="0" w:color="auto"/>
      </w:divBdr>
    </w:div>
    <w:div w:id="2058577343">
      <w:bodyDiv w:val="1"/>
      <w:marLeft w:val="0"/>
      <w:marRight w:val="0"/>
      <w:marTop w:val="0"/>
      <w:marBottom w:val="0"/>
      <w:divBdr>
        <w:top w:val="none" w:sz="0" w:space="0" w:color="auto"/>
        <w:left w:val="none" w:sz="0" w:space="0" w:color="auto"/>
        <w:bottom w:val="none" w:sz="0" w:space="0" w:color="auto"/>
        <w:right w:val="none" w:sz="0" w:space="0" w:color="auto"/>
      </w:divBdr>
    </w:div>
    <w:div w:id="2072993853">
      <w:bodyDiv w:val="1"/>
      <w:marLeft w:val="0"/>
      <w:marRight w:val="0"/>
      <w:marTop w:val="0"/>
      <w:marBottom w:val="0"/>
      <w:divBdr>
        <w:top w:val="none" w:sz="0" w:space="0" w:color="auto"/>
        <w:left w:val="none" w:sz="0" w:space="0" w:color="auto"/>
        <w:bottom w:val="none" w:sz="0" w:space="0" w:color="auto"/>
        <w:right w:val="none" w:sz="0" w:space="0" w:color="auto"/>
      </w:divBdr>
    </w:div>
    <w:div w:id="2097053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hyperlink" Target="https://ru.wikipedia.org/wiki/XVI_%D0%B2%D0%B5%D0%BA" TargetMode="External"/><Relationship Id="rId17" Type="http://schemas.openxmlformats.org/officeDocument/2006/relationships/image" Target="media/image2.png"/><Relationship Id="rId25" Type="http://schemas.openxmlformats.org/officeDocument/2006/relationships/image" Target="media/image5.png"/><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3.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u.wikipedia.org/wiki/XV_%D0%B2%D0%B5%D0%BA" TargetMode="External"/><Relationship Id="rId24" Type="http://schemas.openxmlformats.org/officeDocument/2006/relationships/footer" Target="footer5.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ru.wikipedia.org/w/index.php?title=%D0%9E%D0%BF%D1%80%D0%BE%D1%81_%D0%BE%D0%B1%D1%89%D0%B5%D1%81%D1%82%D0%B2%D0%B5%D0%BD%D0%BD%D0%BE%D0%B3%D0%BE_%D0%BC%D0%BD%D0%B5%D0%BD%D0%B8%D1%8F&amp;action=edit&amp;redlink=1" TargetMode="External"/><Relationship Id="rId28" Type="http://schemas.openxmlformats.org/officeDocument/2006/relationships/footer" Target="footer7.xm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ru.wikipedia.org/w/index.php?title=%D0%9E%D0%BF%D1%80%D0%BE%D1%81_%D0%BE%D0%B1%D1%89%D0%B5%D1%81%D1%82%D0%B2%D0%B5%D0%BD%D0%BD%D0%BE%D0%B3%D0%BE_%D0%BC%D0%BD%D0%B5%D0%BD%D0%B8%D1%8F&amp;action=edit&amp;redlink=1" TargetMode="External"/><Relationship Id="rId27" Type="http://schemas.openxmlformats.org/officeDocument/2006/relationships/footer" Target="footer6.xml"/><Relationship Id="rId30" Type="http://schemas.openxmlformats.org/officeDocument/2006/relationships/image" Target="media/image7.jpeg"/><Relationship Id="rId35"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Desktop\&#1064;&#1072;&#1073;&#1083;&#1086;&#1085;%20&#1086;&#1090;&#1095;&#1077;&#1090;&#1086;&#1074;%20&#1086;%20&#1053;&#1048;&#1056;%20&#8212;%20&#1082;&#1086;&#1087;&#1080;&#1103;.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oleObject" Target="file:///E:\&#1055;&#1088;&#1086;&#1085;&#1089;&#1082;&#1080;&#1081;%20&#1088;-&#1086;&#1085;\&#1050;&#1057;&#1054;&#1044;&#1044;%20&#1055;&#1088;&#1086;&#1085;&#1089;&#1082;&#1080;&#1081;%20&#1088;&#1072;&#1081;&#1086;&#1085;\1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469441956804014"/>
          <c:y val="0.1115020279029685"/>
          <c:w val="0.65826024575618869"/>
          <c:h val="0.72355938760142835"/>
        </c:manualLayout>
      </c:layout>
      <c:bar3DChart>
        <c:barDir val="col"/>
        <c:grouping val="clustered"/>
        <c:ser>
          <c:idx val="0"/>
          <c:order val="0"/>
          <c:tx>
            <c:strRef>
              <c:f>Sheet1!$A$2</c:f>
              <c:strCache>
                <c:ptCount val="1"/>
                <c:pt idx="0">
                  <c:v>Численность населения</c:v>
                </c:pt>
              </c:strCache>
            </c:strRef>
          </c:tx>
          <c:spPr>
            <a:solidFill>
              <a:srgbClr val="9999FF"/>
            </a:solidFill>
            <a:ln w="12700">
              <a:solidFill>
                <a:srgbClr val="000000"/>
              </a:solidFill>
              <a:prstDash val="solid"/>
            </a:ln>
          </c:spPr>
          <c:dLbls>
            <c:dLbl>
              <c:idx val="0"/>
              <c:layout>
                <c:manualLayout>
                  <c:x val="1.1395044634873145E-2"/>
                  <c:y val="-2.28931445921598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57-447E-A377-E5FBB1938EFB}"/>
                </c:ext>
              </c:extLst>
            </c:dLbl>
            <c:dLbl>
              <c:idx val="1"/>
              <c:layout>
                <c:manualLayout>
                  <c:x val="1.1472537939606902E-2"/>
                  <c:y val="-2.28931445921598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57-447E-A377-E5FBB1938EFB}"/>
                </c:ext>
              </c:extLst>
            </c:dLbl>
            <c:dLbl>
              <c:idx val="2"/>
              <c:layout>
                <c:manualLayout>
                  <c:x val="1.6670235499188935E-2"/>
                  <c:y val="-2.28931445921598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C57-447E-A377-E5FBB1938EFB}"/>
                </c:ext>
              </c:extLst>
            </c:dLbl>
            <c:dLbl>
              <c:idx val="3"/>
              <c:layout>
                <c:manualLayout>
                  <c:x val="1.4341201750360633E-2"/>
                  <c:y val="-1.82291591907976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C57-447E-A377-E5FBB1938EFB}"/>
                </c:ext>
              </c:extLst>
            </c:dLbl>
            <c:spPr>
              <a:noFill/>
              <a:ln w="25399">
                <a:noFill/>
              </a:ln>
            </c:spPr>
            <c:txPr>
              <a:bodyPr/>
              <a:lstStyle/>
              <a:p>
                <a:pPr>
                  <a:defRPr sz="1200" b="1" i="0" u="none" strike="noStrike" baseline="0">
                    <a:solidFill>
                      <a:srgbClr val="000000"/>
                    </a:solidFill>
                    <a:latin typeface="Calibri"/>
                    <a:ea typeface="Calibri"/>
                    <a:cs typeface="Calibri"/>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Sheet1!$B$1:$F$1</c:f>
              <c:strCache>
                <c:ptCount val="4"/>
                <c:pt idx="0">
                  <c:v>2014 год</c:v>
                </c:pt>
                <c:pt idx="1">
                  <c:v>2015 год</c:v>
                </c:pt>
                <c:pt idx="2">
                  <c:v>2016 год</c:v>
                </c:pt>
                <c:pt idx="3">
                  <c:v>2017 год</c:v>
                </c:pt>
              </c:strCache>
            </c:strRef>
          </c:cat>
          <c:val>
            <c:numRef>
              <c:f>Sheet1!$B$2:$F$2</c:f>
              <c:numCache>
                <c:formatCode>General</c:formatCode>
                <c:ptCount val="5"/>
                <c:pt idx="0">
                  <c:v>30565</c:v>
                </c:pt>
                <c:pt idx="1">
                  <c:v>30444</c:v>
                </c:pt>
                <c:pt idx="2">
                  <c:v>30086</c:v>
                </c:pt>
                <c:pt idx="3">
                  <c:v>29815</c:v>
                </c:pt>
              </c:numCache>
            </c:numRef>
          </c:val>
          <c:extLst xmlns:c16r2="http://schemas.microsoft.com/office/drawing/2015/06/chart">
            <c:ext xmlns:c16="http://schemas.microsoft.com/office/drawing/2014/chart" uri="{C3380CC4-5D6E-409C-BE32-E72D297353CC}">
              <c16:uniqueId val="{00000004-8C57-447E-A377-E5FBB1938EFB}"/>
            </c:ext>
          </c:extLst>
        </c:ser>
        <c:gapDepth val="0"/>
        <c:shape val="box"/>
        <c:axId val="88003328"/>
        <c:axId val="88004864"/>
        <c:axId val="0"/>
      </c:bar3DChart>
      <c:catAx>
        <c:axId val="88003328"/>
        <c:scaling>
          <c:orientation val="minMax"/>
        </c:scaling>
        <c:axPos val="b"/>
        <c:numFmt formatCode="General" sourceLinked="1"/>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88004864"/>
        <c:crosses val="autoZero"/>
        <c:auto val="1"/>
        <c:lblAlgn val="ctr"/>
        <c:lblOffset val="100"/>
        <c:tickLblSkip val="1"/>
        <c:tickMarkSkip val="1"/>
      </c:catAx>
      <c:valAx>
        <c:axId val="88004864"/>
        <c:scaling>
          <c:orientation val="minMax"/>
          <c:max val="145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00" b="1" i="0" u="none" strike="noStrike" baseline="0">
                <a:solidFill>
                  <a:srgbClr val="000000"/>
                </a:solidFill>
                <a:latin typeface="Calibri"/>
                <a:ea typeface="Calibri"/>
                <a:cs typeface="Calibri"/>
              </a:defRPr>
            </a:pPr>
            <a:endParaRPr lang="ru-RU"/>
          </a:p>
        </c:txPr>
        <c:crossAx val="88003328"/>
        <c:crosses val="autoZero"/>
        <c:crossBetween val="between"/>
        <c:minorUnit val="2.9"/>
      </c:valAx>
      <c:spPr>
        <a:noFill/>
        <a:ln w="25399">
          <a:noFill/>
        </a:ln>
      </c:spPr>
    </c:plotArea>
    <c:legend>
      <c:legendPos val="r"/>
      <c:layout>
        <c:manualLayout>
          <c:xMode val="edge"/>
          <c:yMode val="edge"/>
          <c:x val="0.65590519566290562"/>
          <c:y val="0.8405929297953173"/>
          <c:w val="0.31780366056572551"/>
          <c:h val="0.1373626373626374"/>
        </c:manualLayout>
      </c:layout>
      <c:spPr>
        <a:noFill/>
        <a:ln w="3175">
          <a:solidFill>
            <a:srgbClr val="000000"/>
          </a:solidFill>
          <a:prstDash val="solid"/>
        </a:ln>
      </c:spPr>
      <c:txPr>
        <a:bodyPr/>
        <a:lstStyle/>
        <a:p>
          <a:pPr>
            <a:defRPr sz="108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u="none" strike="noStrike" baseline="0"/>
              <a:t>Распределение дорожно-транспортных происшествий по видам на территории Пронского района за 2016 - 2018 гг.</a:t>
            </a:r>
            <a:endParaRPr lang="ru-RU"/>
          </a:p>
        </c:rich>
      </c:tx>
    </c:title>
    <c:view3D>
      <c:rotX val="30"/>
      <c:perspective val="30"/>
    </c:view3D>
    <c:plotArea>
      <c:layout/>
      <c:pie3DChart>
        <c:varyColors val="1"/>
        <c:ser>
          <c:idx val="0"/>
          <c:order val="0"/>
          <c:dLbls>
            <c:dLbl>
              <c:idx val="0"/>
              <c:layout>
                <c:manualLayout>
                  <c:x val="-0.14446559443167198"/>
                  <c:y val="1.6404799711886461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0A-4938-B18A-3FC8C2F9D154}"/>
                </c:ext>
              </c:extLst>
            </c:dLbl>
            <c:spPr>
              <a:noFill/>
              <a:ln>
                <a:noFill/>
              </a:ln>
              <a:effectLst/>
            </c:spPr>
            <c:txPr>
              <a:bodyPr/>
              <a:lstStyle/>
              <a:p>
                <a:pPr>
                  <a:defRPr sz="1400"/>
                </a:pPr>
                <a:endParaRPr lang="ru-RU"/>
              </a:p>
            </c:txPr>
            <c:showPercent val="1"/>
            <c:showLeaderLines val="1"/>
            <c:extLst xmlns:c16r2="http://schemas.microsoft.com/office/drawing/2015/06/chart">
              <c:ext xmlns:c15="http://schemas.microsoft.com/office/drawing/2012/chart" uri="{CE6537A1-D6FC-4f65-9D91-7224C49458BB}"/>
            </c:extLst>
          </c:dLbls>
          <c:cat>
            <c:strRef>
              <c:f>Лист1!$A$17:$A$24</c:f>
              <c:strCache>
                <c:ptCount val="8"/>
                <c:pt idx="0">
                  <c:v>Столкновение</c:v>
                </c:pt>
                <c:pt idx="1">
                  <c:v>Опрокидывание</c:v>
                </c:pt>
                <c:pt idx="2">
                  <c:v>Наезд на стоящее ТС</c:v>
                </c:pt>
                <c:pt idx="3">
                  <c:v>Наезд на препятствие</c:v>
                </c:pt>
                <c:pt idx="4">
                  <c:v>Наезд на пешехода</c:v>
                </c:pt>
                <c:pt idx="5">
                  <c:v>Наезд на велосипедиста</c:v>
                </c:pt>
                <c:pt idx="6">
                  <c:v>Наезд на животное</c:v>
                </c:pt>
                <c:pt idx="7">
                  <c:v>Иной вид ДТП</c:v>
                </c:pt>
              </c:strCache>
            </c:strRef>
          </c:cat>
          <c:val>
            <c:numRef>
              <c:f>Лист1!$B$17:$B$24</c:f>
              <c:numCache>
                <c:formatCode>0.0</c:formatCode>
                <c:ptCount val="8"/>
                <c:pt idx="0">
                  <c:v>41.192052980132694</c:v>
                </c:pt>
                <c:pt idx="1">
                  <c:v>6.8874172185430345</c:v>
                </c:pt>
                <c:pt idx="2">
                  <c:v>28.476821192052991</c:v>
                </c:pt>
                <c:pt idx="3">
                  <c:v>15.099337748344372</c:v>
                </c:pt>
                <c:pt idx="4">
                  <c:v>2.2516556291390493</c:v>
                </c:pt>
                <c:pt idx="5">
                  <c:v>0.26490066225165865</c:v>
                </c:pt>
                <c:pt idx="6">
                  <c:v>0.66225165562914656</c:v>
                </c:pt>
                <c:pt idx="7">
                  <c:v>5.1655629139072845</c:v>
                </c:pt>
              </c:numCache>
            </c:numRef>
          </c:val>
          <c:extLst xmlns:c16r2="http://schemas.microsoft.com/office/drawing/2015/06/chart">
            <c:ext xmlns:c16="http://schemas.microsoft.com/office/drawing/2014/chart" uri="{C3380CC4-5D6E-409C-BE32-E72D297353CC}">
              <c16:uniqueId val="{00000001-0A0A-4938-B18A-3FC8C2F9D154}"/>
            </c:ext>
          </c:extLst>
        </c:ser>
        <c:dLbls>
          <c:showPercent val="1"/>
        </c:dLbls>
      </c:pie3DChart>
      <c:spPr>
        <a:noFill/>
        <a:ln w="25400">
          <a:noFill/>
        </a:ln>
      </c:spPr>
    </c:plotArea>
    <c:legend>
      <c:legendPos val="r"/>
      <c:layout>
        <c:manualLayout>
          <c:xMode val="edge"/>
          <c:yMode val="edge"/>
          <c:x val="0.65754138830714515"/>
          <c:y val="0.29158564210791932"/>
          <c:w val="0.33057153888453589"/>
          <c:h val="0.67511065486806865"/>
        </c:manualLayout>
      </c:layout>
      <c:txPr>
        <a:bodyPr/>
        <a:lstStyle/>
        <a:p>
          <a:pPr>
            <a:defRPr sz="1400"/>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53fe84-d2e8-4aa7-b7aa-bda04520a6de">
      <UserInfo>
        <DisplayName>_SPOCacheRead</DisplayName>
        <AccountId>9</AccountId>
        <AccountType/>
      </UserInfo>
      <UserInfo>
        <DisplayName>_SPOCacheFull</DisplayName>
        <AccountId>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90CD35412AFF14E9B9FE3B443C287DE" ma:contentTypeVersion="2" ma:contentTypeDescription="Создание документа." ma:contentTypeScope="" ma:versionID="684b8b5a6243d8830b5b8c638982b922">
  <xsd:schema xmlns:xsd="http://www.w3.org/2001/XMLSchema" xmlns:xs="http://www.w3.org/2001/XMLSchema" xmlns:p="http://schemas.microsoft.com/office/2006/metadata/properties" xmlns:ns2="9f53fe84-d2e8-4aa7-b7aa-bda04520a6de" targetNamespace="http://schemas.microsoft.com/office/2006/metadata/properties" ma:root="true" ma:fieldsID="3ddb3e7052b83eacec3f3cfdb983f2ab" ns2:_="">
    <xsd:import namespace="9f53fe84-d2e8-4aa7-b7aa-bda04520a6de"/>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53fe84-d2e8-4aa7-b7aa-bda04520a6de"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1A24F8-3C2F-4BCB-B1E6-C0C490C0920E}">
  <ds:schemaRefs>
    <ds:schemaRef ds:uri="http://schemas.microsoft.com/office/2006/metadata/properties"/>
    <ds:schemaRef ds:uri="http://schemas.microsoft.com/office/infopath/2007/PartnerControls"/>
    <ds:schemaRef ds:uri="9f53fe84-d2e8-4aa7-b7aa-bda04520a6de"/>
  </ds:schemaRefs>
</ds:datastoreItem>
</file>

<file path=customXml/itemProps2.xml><?xml version="1.0" encoding="utf-8"?>
<ds:datastoreItem xmlns:ds="http://schemas.openxmlformats.org/officeDocument/2006/customXml" ds:itemID="{C24E86B4-F52A-48AB-BF83-623660B8E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53fe84-d2e8-4aa7-b7aa-bda04520a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366CA5-778A-4E22-BAFC-F6660372B172}">
  <ds:schemaRefs>
    <ds:schemaRef ds:uri="http://schemas.microsoft.com/sharepoint/v3/contenttype/forms"/>
  </ds:schemaRefs>
</ds:datastoreItem>
</file>

<file path=customXml/itemProps4.xml><?xml version="1.0" encoding="utf-8"?>
<ds:datastoreItem xmlns:ds="http://schemas.openxmlformats.org/officeDocument/2006/customXml" ds:itemID="{2EB04C1A-F423-422F-ABCB-63A7AB5DF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отчетов о НИР — копия</Template>
  <TotalTime>1</TotalTime>
  <Pages>123</Pages>
  <Words>25438</Words>
  <Characters>144997</Characters>
  <Application>Microsoft Office Word</Application>
  <DocSecurity>0</DocSecurity>
  <Lines>1208</Lines>
  <Paragraphs>340</Paragraphs>
  <ScaleCrop>false</ScaleCrop>
  <HeadingPairs>
    <vt:vector size="2" baseType="variant">
      <vt:variant>
        <vt:lpstr>Название</vt:lpstr>
      </vt:variant>
      <vt:variant>
        <vt:i4>1</vt:i4>
      </vt:variant>
    </vt:vector>
  </HeadingPairs>
  <TitlesOfParts>
    <vt:vector size="1" baseType="lpstr">
      <vt:lpstr>Отчет по НИР 5 этап</vt:lpstr>
    </vt:vector>
  </TitlesOfParts>
  <Company>Krokoz™</Company>
  <LinksUpToDate>false</LinksUpToDate>
  <CharactersWithSpaces>170095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по НИР 5 этап</dc:title>
  <dc:subject>Исследование, моделирование и разработка алгоритмов синтеза и обработки широкополосных сигналов с адаптацией к помеховой обстановке для систем спутниковой связи и передачи информации</dc:subject>
  <dc:creator>Александр Зацепин</dc:creator>
  <cp:lastModifiedBy>Image&amp;Matros ®</cp:lastModifiedBy>
  <cp:revision>3</cp:revision>
  <cp:lastPrinted>2018-08-29T11:21:00Z</cp:lastPrinted>
  <dcterms:created xsi:type="dcterms:W3CDTF">2018-11-02T11:36:00Z</dcterms:created>
  <dcterms:modified xsi:type="dcterms:W3CDTF">2018-11-02T11:36:00Z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UseMTPrefs">
    <vt:lpwstr>1</vt:lpwstr>
  </property>
  <property fmtid="{D5CDD505-2E9C-101B-9397-08002B2CF9AE}" pid="5" name="MTPreferences">
    <vt:lpwstr>[Styles]_x000d_
Text=Euclid_x000d_
Function=Euclid_x000d_
Variable=Euclid,I_x000d_
LCGreek=Euclid Symbol,I_x000d_
UCGreek=Euclid Symbol_x000d_
Symbol=Euclid Symbol_x000d_
Vector=Euclid,B_x000d_
Number=Euclid_x000d_
User1=Courier New_x000d_
User2=Times New Roman_x000d_
MTExtra=Euclid Extra_x000d_
_x000d_
[Sizes]_x000d_
Full=10 pt_x000d_
Script=</vt:lpwstr>
  </property>
  <property fmtid="{D5CDD505-2E9C-101B-9397-08002B2CF9AE}" pid="6" name="MTPreferences 1">
    <vt:lpwstr>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SubSupGap=8 %_x000d_
LimHeight=25 </vt:lpwstr>
  </property>
  <property fmtid="{D5CDD505-2E9C-101B-9397-08002B2CF9AE}" pid="7" name="MTPreferences 2">
    <vt:lpwstr>%_x000d_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VertRadGap=17 %_x000d_
Hor</vt:lpwstr>
  </property>
  <property fmtid="{D5CDD505-2E9C-101B-9397-08002B2CF9AE}" pid="8" name="MTPreferences 3">
    <vt:lpwstr>izRadGap=8 %_x000d_
RadWidth=100 %_x000d_
EmbellGap=12.5 %_x000d_
PrimeHeight=45 %_x000d_
BoxStrokeThick=5 %_x000d_
StikeThruThick=5 %_x000d_
MatrixLineThick=5 %_x000d_
RadStrokeThick=5 %_x000d_
HorizFenceGap=10 %_x000d_
_x000d_
</vt:lpwstr>
  </property>
  <property fmtid="{D5CDD505-2E9C-101B-9397-08002B2CF9AE}" pid="9" name="MTPreferenceSource">
    <vt:lpwstr>EUCLID 10.EQP</vt:lpwstr>
  </property>
  <property fmtid="{D5CDD505-2E9C-101B-9397-08002B2CF9AE}" pid="10" name="MTWinEqns">
    <vt:bool>true</vt:bool>
  </property>
  <property fmtid="{D5CDD505-2E9C-101B-9397-08002B2CF9AE}" pid="11" name="ContentTypeId">
    <vt:lpwstr>0x010100E90CD35412AFF14E9B9FE3B443C287DE</vt:lpwstr>
  </property>
</Properties>
</file>