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E" w:rsidRPr="00B72984" w:rsidRDefault="0017643E" w:rsidP="00B729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Зарегистрировано в Минюсте России 30 декабря 2015 г. N 40354</w:t>
      </w:r>
    </w:p>
    <w:p w:rsidR="0017643E" w:rsidRPr="00B72984" w:rsidRDefault="0017643E" w:rsidP="00B729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ПРИКАЗ</w:t>
      </w:r>
    </w:p>
    <w:p w:rsidR="0017643E" w:rsidRPr="00B72984" w:rsidRDefault="0017643E" w:rsidP="00B729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ФЕДЕРАЛЬНЫМАГЕНТСТВОМ ПО ТЕХНИЧЕСКОМУ РЕГУЛИРОВАНИЮ И МЕТРОЛОГИИ,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ОРГАНИЗАЦИЯМИ И УЧРЕЖДЕНИЯМИ, ОРГАНИЗАЦИЯМИ,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  <w:r w:rsidR="00B72984">
        <w:rPr>
          <w:rFonts w:ascii="Times New Roman" w:hAnsi="Times New Roman" w:cs="Times New Roman"/>
          <w:sz w:val="24"/>
          <w:szCs w:val="24"/>
        </w:rPr>
        <w:t xml:space="preserve"> </w:t>
      </w:r>
      <w:r w:rsidRPr="00B72984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17643E" w:rsidRPr="00B72984" w:rsidRDefault="0017643E" w:rsidP="00B7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Г.М.КАДЫРОВА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984" w:rsidRDefault="00B72984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984" w:rsidRDefault="00B72984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984" w:rsidRDefault="00B72984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984" w:rsidRDefault="00B72984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984" w:rsidRPr="00B72984" w:rsidRDefault="00B72984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643E" w:rsidRPr="00B72984" w:rsidRDefault="0017643E" w:rsidP="00B7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17643E" w:rsidRPr="00B72984" w:rsidRDefault="0017643E" w:rsidP="00B7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72984">
        <w:rPr>
          <w:rFonts w:ascii="Times New Roman" w:hAnsi="Times New Roman" w:cs="Times New Roman"/>
          <w:sz w:val="24"/>
          <w:szCs w:val="24"/>
        </w:rPr>
        <w:t>ПОРЯДОК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ПРОМЫШЛЕННОСТИ И ТОРГОВЛИ РОССИЙСКОЙ ФЕДЕРАЦИИ,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ОРГАНИЗАЦИЯМИ И УЧРЕЖДЕНИЯМИ, ИНЫМИ ОРГАНИЗАЦИЯМИ,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984">
        <w:rPr>
          <w:rFonts w:ascii="Times New Roman" w:hAnsi="Times New Roman" w:cs="Times New Roman"/>
          <w:sz w:val="24"/>
          <w:szCs w:val="24"/>
        </w:rPr>
        <w:t>ПРЕДОСТАВЛЯЮЩИМИ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УСЛУГИ НАСЕЛЕНИЮ В СФЕРАХ, ПРАВОВОЕ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984">
        <w:rPr>
          <w:rFonts w:ascii="Times New Roman" w:hAnsi="Times New Roman" w:cs="Times New Roman"/>
          <w:sz w:val="24"/>
          <w:szCs w:val="24"/>
        </w:rPr>
        <w:t>РЕГУЛИРОВАНИЕ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КОТОРЫХ ОСУЩЕСТВЛЯЕТСЯ МИНИСТЕРСТВОМ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17643E" w:rsidRPr="00B72984" w:rsidRDefault="0017643E" w:rsidP="00B72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6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 (далее - органы, учреждения и организации, предоставляющие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2. Руководителями органов, учреждений и организаций, предоставляющих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</w:t>
      </w:r>
      <w:r w:rsidRPr="00B72984">
        <w:rPr>
          <w:rFonts w:ascii="Times New Roman" w:hAnsi="Times New Roman" w:cs="Times New Roman"/>
          <w:sz w:val="24"/>
          <w:szCs w:val="24"/>
        </w:rPr>
        <w:lastRenderedPageBreak/>
        <w:t>безопасности зданий и сооружений", утвержденного постановлением Правительства Российской Федерации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от 26.12.2014 N 1521 (Собрание законодательства Российской Федерации, 2015, N 2, ст. 465; N 40, ст. 5568);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>) оборудование на прилегающих к зданию территориях мест для парковки автотранспортных средств инвалидов;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84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9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7298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г., регистрационный N 38115);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и) оказание работниками органа, учреждения и организации, предоставляющих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иной необходимой инвалидам помощи в преодолении барьеров, мешающих получению ими услуг наравне с другими лицами.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Органами, учреждениями и организациями, предоставляющими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11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N 40, ст. 5568).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Органы, учреждения и организации, предоставляющие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</w:t>
      </w:r>
      <w:r w:rsidRPr="00B72984">
        <w:rPr>
          <w:rFonts w:ascii="Times New Roman" w:hAnsi="Times New Roman" w:cs="Times New Roman"/>
          <w:sz w:val="24"/>
          <w:szCs w:val="24"/>
        </w:rPr>
        <w:lastRenderedPageBreak/>
        <w:t>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6. Органы, учреждения и организации, предоставляющие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обеспечивают условия доступности для инвалидов объектов и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исходя из финансовых возможностей бюджетов бюджетной системы Российской Федерации, собственных финансовых возможностей.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7. Руководители органов, учреждений и организаций, предоставляющих услуги населению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8. Руководители органов, учреждений и организаций, предоставляющих услуги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7298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B72984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lastRenderedPageBreak/>
        <w:t>- предоставление, когда это возможно, необходимых государственных услуг по месту жительства инвалида;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>я инвалидов;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поручни;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пандусы;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>) удельный вес объектов от общего количества объектов, на которых для инвалидов по зрению обеспечиваются: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>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>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- оснащенные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) доля персонала, оказывающего государственные услуги населению и прошедшего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lastRenderedPageBreak/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к) удельный вес объектов в сфере деятельности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3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14. Паспорт доступности содержит следующие разделы: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 или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17643E" w:rsidRPr="00B72984" w:rsidRDefault="0017643E" w:rsidP="00B7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98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Pr="00B7298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5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84">
        <w:rPr>
          <w:rFonts w:ascii="Times New Roman" w:hAnsi="Times New Roman" w:cs="Times New Roman"/>
          <w:sz w:val="24"/>
          <w:szCs w:val="24"/>
        </w:rPr>
        <w:t xml:space="preserve">объектов и услуг, предоставляемых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B7298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B7298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в соответствии с </w:t>
      </w:r>
      <w:hyperlink r:id="rId16" w:history="1">
        <w:r w:rsidRPr="00B7298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72984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</w:t>
      </w:r>
      <w:r w:rsidRPr="00B72984"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 w:rsidRPr="00B7298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2015, N 26, ст. 3894).</w:t>
      </w:r>
    </w:p>
    <w:p w:rsidR="001F31CA" w:rsidRPr="00B72984" w:rsidRDefault="001F31CA" w:rsidP="00B72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31CA" w:rsidRPr="00B72984" w:rsidSect="0017643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3E"/>
    <w:rsid w:val="0017643E"/>
    <w:rsid w:val="001F31CA"/>
    <w:rsid w:val="00703DA8"/>
    <w:rsid w:val="00B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F4C017D2A8BFDAC75D74F34C0C5F048D089DD472E65E58Cj3n0I" TargetMode="External"/><Relationship Id="rId13" Type="http://schemas.openxmlformats.org/officeDocument/2006/relationships/hyperlink" Target="consultantplus://offline/ref=ACAAA0C2671E614EA267A777B6693A85FF460B7B238DFDAC75D74F34C0jCn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AA0C2671E614EA267A777B6693A85FF4C057F2A8BFDAC75D74F34C0C5F048D089DD472E65E586j3n1I" TargetMode="External"/><Relationship Id="rId12" Type="http://schemas.openxmlformats.org/officeDocument/2006/relationships/hyperlink" Target="consultantplus://offline/ref=ACAAA0C2671E614EA267A278B5693A85FD4307782286A0A67D8E4336jCn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A0C2671E614EA267A777B6693A85FF4C037A2684FDAC75D74F34C0C5F048D089DD472E65E58Ej3n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AA0C2671E614EA267A777B6693A85FF4C037F2A8AFDAC75D74F34C0C5F048D089DD4428j6n7I" TargetMode="External"/><Relationship Id="rId11" Type="http://schemas.openxmlformats.org/officeDocument/2006/relationships/hyperlink" Target="consultantplus://offline/ref=ACAAA0C2671E614EA267A777B6693A85FF4C057F2A8BFDAC75D74F34C0C5F048D089DD472E65E586j3n1I" TargetMode="External"/><Relationship Id="rId5" Type="http://schemas.openxmlformats.org/officeDocument/2006/relationships/hyperlink" Target="consultantplus://offline/ref=ACAAA0C2671E614EA267A777B6693A85FF4C037F2A8AFDAC75D74F34C0C5F048D089DD4428j6n7I" TargetMode="External"/><Relationship Id="rId15" Type="http://schemas.openxmlformats.org/officeDocument/2006/relationships/hyperlink" Target="consultantplus://offline/ref=ACAAA0C2671E614EA267A777B6693A85FF4D037D268CFDAC75D74F34C0C5F048D089DD472E65E788j3n1I" TargetMode="External"/><Relationship Id="rId10" Type="http://schemas.openxmlformats.org/officeDocument/2006/relationships/hyperlink" Target="consultantplus://offline/ref=ACAAA0C2671E614EA267A777B6693A85FF4C037F2A8AFDAC75D74F34C0C5F048D089DD442Bj6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AA0C2671E614EA267A777B6693A85FF4D037D268CFDAC75D74F34C0C5F048D089DD472E65E788j3nFI" TargetMode="External"/><Relationship Id="rId14" Type="http://schemas.openxmlformats.org/officeDocument/2006/relationships/hyperlink" Target="consultantplus://offline/ref=ACAAA0C2671E614EA267A777B6693A85FF4C037F2A8AFDAC75D74F34C0C5F048D089DD4428j6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5A1-A5D6-426D-B114-6CE5656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3308</Words>
  <Characters>18860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2016-01-14T08:41:00Z</cp:lastPrinted>
  <dcterms:created xsi:type="dcterms:W3CDTF">2016-01-14T08:39:00Z</dcterms:created>
  <dcterms:modified xsi:type="dcterms:W3CDTF">2016-01-19T12:59:00Z</dcterms:modified>
</cp:coreProperties>
</file>